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05163" w14:textId="54F8B553" w:rsidR="008734C3" w:rsidRPr="00390B1C" w:rsidRDefault="008734C3" w:rsidP="00390B1C">
      <w:pPr>
        <w:pBdr>
          <w:bottom w:val="single" w:sz="4" w:space="1" w:color="auto"/>
        </w:pBdr>
        <w:rPr>
          <w:rFonts w:ascii="Bahnschrift" w:eastAsia="Nunito" w:hAnsi="Bahnschrift" w:cs="Nunito"/>
          <w:b/>
          <w:sz w:val="36"/>
          <w:szCs w:val="36"/>
          <w:highlight w:val="white"/>
        </w:rPr>
      </w:pPr>
      <w:r w:rsidRPr="00390B1C">
        <w:rPr>
          <w:rFonts w:ascii="Bahnschrift" w:eastAsia="Nunito" w:hAnsi="Bahnschrift" w:cs="Nunito"/>
          <w:b/>
          <w:sz w:val="36"/>
          <w:szCs w:val="36"/>
          <w:highlight w:val="white"/>
        </w:rPr>
        <w:t>Floats:</w:t>
      </w:r>
    </w:p>
    <w:p w14:paraId="2A3F3E39" w14:textId="77777777" w:rsidR="008734C3" w:rsidRPr="00AD0DF6" w:rsidRDefault="008734C3" w:rsidP="008734C3">
      <w:pPr>
        <w:rPr>
          <w:rFonts w:ascii="Bahnschrift" w:eastAsia="Nunito" w:hAnsi="Bahnschrift" w:cs="Nunito"/>
          <w:bCs/>
        </w:rPr>
      </w:pPr>
      <w:r w:rsidRPr="00AD0DF6">
        <w:rPr>
          <w:rFonts w:ascii="Bahnschrift" w:eastAsia="Nunito" w:hAnsi="Bahnschrift" w:cs="Nunito"/>
          <w:bCs/>
        </w:rPr>
        <w:t>The float CSS property places an element on the left or right side of its container, allowing text and inline elements to wrap around it. The element is removed from the normal flow of the page, though still remaining part of the flow (in contrast to absolute positioning).</w:t>
      </w:r>
    </w:p>
    <w:p w14:paraId="5742E2D4" w14:textId="77777777" w:rsidR="008734C3" w:rsidRPr="00AD0DF6" w:rsidRDefault="008734C3" w:rsidP="008734C3">
      <w:pPr>
        <w:pStyle w:val="ListParagraph"/>
        <w:numPr>
          <w:ilvl w:val="0"/>
          <w:numId w:val="1"/>
        </w:numPr>
        <w:rPr>
          <w:rFonts w:ascii="Bahnschrift" w:eastAsia="Nunito" w:hAnsi="Bahnschrift" w:cs="Nunito"/>
          <w:bCs/>
        </w:rPr>
      </w:pPr>
      <w:r w:rsidRPr="00AD0DF6">
        <w:rPr>
          <w:rFonts w:ascii="Bahnschrift" w:eastAsia="Nunito" w:hAnsi="Bahnschrift" w:cs="Nunito"/>
          <w:bCs/>
        </w:rPr>
        <w:t>The CSS float property specifies how an element should float.</w:t>
      </w:r>
    </w:p>
    <w:p w14:paraId="3C04BBDA" w14:textId="77777777" w:rsidR="008734C3" w:rsidRPr="00AD0DF6" w:rsidRDefault="008734C3" w:rsidP="008734C3">
      <w:pPr>
        <w:pStyle w:val="ListParagraph"/>
        <w:numPr>
          <w:ilvl w:val="0"/>
          <w:numId w:val="1"/>
        </w:numPr>
        <w:rPr>
          <w:rFonts w:ascii="Bahnschrift" w:eastAsia="Nunito" w:hAnsi="Bahnschrift" w:cs="Nunito"/>
          <w:bCs/>
          <w:highlight w:val="white"/>
        </w:rPr>
      </w:pPr>
      <w:r w:rsidRPr="00AD0DF6">
        <w:rPr>
          <w:rFonts w:ascii="Bahnschrift" w:eastAsia="Nunito" w:hAnsi="Bahnschrift" w:cs="Nunito"/>
          <w:bCs/>
        </w:rPr>
        <w:t>The CSS clear property specifies what elements can float beside the cleared element and on which side.</w:t>
      </w:r>
    </w:p>
    <w:p w14:paraId="1CA7760F" w14:textId="77777777" w:rsidR="008734C3" w:rsidRPr="00AD0DF6" w:rsidRDefault="008734C3" w:rsidP="008734C3">
      <w:pPr>
        <w:rPr>
          <w:rFonts w:ascii="Bahnschrift" w:eastAsia="Nunito" w:hAnsi="Bahnschrift" w:cs="Nunito"/>
          <w:bCs/>
          <w:sz w:val="14"/>
          <w:szCs w:val="14"/>
          <w:highlight w:val="white"/>
        </w:rPr>
      </w:pPr>
      <w:r w:rsidRPr="00AD0DF6">
        <w:rPr>
          <w:rFonts w:ascii="Bahnschrift" w:hAnsi="Bahnschrift" w:cs="Segoe UI"/>
          <w:bCs/>
          <w:color w:val="000000"/>
          <w:sz w:val="32"/>
          <w:szCs w:val="32"/>
        </w:rPr>
        <w:t>The float Property</w:t>
      </w:r>
    </w:p>
    <w:p w14:paraId="5F68EB73" w14:textId="77777777" w:rsidR="008734C3" w:rsidRPr="00AD0DF6" w:rsidRDefault="008734C3" w:rsidP="008734C3">
      <w:pPr>
        <w:pStyle w:val="NormalWeb"/>
        <w:shd w:val="clear" w:color="auto" w:fill="FFFFFF"/>
        <w:spacing w:before="288" w:beforeAutospacing="0" w:after="288" w:afterAutospacing="0"/>
        <w:rPr>
          <w:rFonts w:ascii="Bahnschrift" w:hAnsi="Bahnschrift"/>
          <w:color w:val="000000"/>
          <w:sz w:val="23"/>
          <w:szCs w:val="23"/>
        </w:rPr>
      </w:pPr>
      <w:r w:rsidRPr="00AD0DF6">
        <w:rPr>
          <w:rFonts w:ascii="Bahnschrift" w:hAnsi="Bahnschrift"/>
          <w:color w:val="000000"/>
          <w:sz w:val="23"/>
          <w:szCs w:val="23"/>
        </w:rPr>
        <w:t>The </w:t>
      </w:r>
      <w:r w:rsidRPr="00AD0DF6">
        <w:rPr>
          <w:rStyle w:val="HTMLCode"/>
          <w:rFonts w:ascii="Bahnschrift" w:hAnsi="Bahnschrift"/>
          <w:color w:val="DC143C"/>
        </w:rPr>
        <w:t>float</w:t>
      </w:r>
      <w:r w:rsidRPr="00AD0DF6">
        <w:rPr>
          <w:rFonts w:ascii="Bahnschrift" w:hAnsi="Bahnschrift"/>
          <w:color w:val="000000"/>
          <w:sz w:val="23"/>
          <w:szCs w:val="23"/>
        </w:rPr>
        <w:t xml:space="preserve"> property is used for positioning and formatting content </w:t>
      </w:r>
      <w:proofErr w:type="gramStart"/>
      <w:r w:rsidRPr="00AD0DF6">
        <w:rPr>
          <w:rFonts w:ascii="Bahnschrift" w:hAnsi="Bahnschrift"/>
          <w:color w:val="000000"/>
          <w:sz w:val="23"/>
          <w:szCs w:val="23"/>
        </w:rPr>
        <w:t>e.g.</w:t>
      </w:r>
      <w:proofErr w:type="gramEnd"/>
      <w:r w:rsidRPr="00AD0DF6">
        <w:rPr>
          <w:rFonts w:ascii="Bahnschrift" w:hAnsi="Bahnschrift"/>
          <w:color w:val="000000"/>
          <w:sz w:val="23"/>
          <w:szCs w:val="23"/>
        </w:rPr>
        <w:t xml:space="preserve"> let an image float left to the text in a container.</w:t>
      </w:r>
    </w:p>
    <w:p w14:paraId="571D77FD" w14:textId="77777777" w:rsidR="008734C3" w:rsidRPr="00AD0DF6" w:rsidRDefault="008734C3" w:rsidP="008734C3">
      <w:pPr>
        <w:pStyle w:val="NormalWeb"/>
        <w:shd w:val="clear" w:color="auto" w:fill="FFFFFF"/>
        <w:spacing w:before="288" w:beforeAutospacing="0" w:after="288" w:afterAutospacing="0"/>
        <w:rPr>
          <w:rFonts w:ascii="Bahnschrift" w:hAnsi="Bahnschrift"/>
          <w:color w:val="000000"/>
          <w:sz w:val="23"/>
          <w:szCs w:val="23"/>
        </w:rPr>
      </w:pPr>
      <w:r w:rsidRPr="00AD0DF6">
        <w:rPr>
          <w:rFonts w:ascii="Bahnschrift" w:hAnsi="Bahnschrift"/>
          <w:color w:val="000000"/>
          <w:sz w:val="23"/>
          <w:szCs w:val="23"/>
        </w:rPr>
        <w:t>The </w:t>
      </w:r>
      <w:r w:rsidRPr="00AD0DF6">
        <w:rPr>
          <w:rStyle w:val="HTMLCode"/>
          <w:rFonts w:ascii="Bahnschrift" w:hAnsi="Bahnschrift"/>
          <w:color w:val="DC143C"/>
        </w:rPr>
        <w:t>float</w:t>
      </w:r>
      <w:r w:rsidRPr="00AD0DF6">
        <w:rPr>
          <w:rFonts w:ascii="Bahnschrift" w:hAnsi="Bahnschrift"/>
          <w:color w:val="000000"/>
          <w:sz w:val="23"/>
          <w:szCs w:val="23"/>
        </w:rPr>
        <w:t> property can have one of the following values:</w:t>
      </w:r>
    </w:p>
    <w:p w14:paraId="2090FD41" w14:textId="77777777" w:rsidR="008734C3" w:rsidRPr="00AD0DF6" w:rsidRDefault="008734C3" w:rsidP="008734C3">
      <w:pPr>
        <w:numPr>
          <w:ilvl w:val="0"/>
          <w:numId w:val="2"/>
        </w:numPr>
        <w:shd w:val="clear" w:color="auto" w:fill="FFFFFF"/>
        <w:spacing w:before="100" w:beforeAutospacing="1" w:after="100" w:afterAutospacing="1" w:line="240" w:lineRule="auto"/>
        <w:rPr>
          <w:rFonts w:ascii="Bahnschrift" w:hAnsi="Bahnschrift"/>
          <w:color w:val="000000"/>
          <w:sz w:val="23"/>
          <w:szCs w:val="23"/>
        </w:rPr>
      </w:pPr>
      <w:r w:rsidRPr="00AD0DF6">
        <w:rPr>
          <w:rStyle w:val="HTMLCode"/>
          <w:rFonts w:ascii="Bahnschrift" w:eastAsia="Calibri" w:hAnsi="Bahnschrift"/>
          <w:color w:val="DC143C"/>
          <w:sz w:val="24"/>
          <w:szCs w:val="24"/>
        </w:rPr>
        <w:t>left</w:t>
      </w:r>
      <w:r w:rsidRPr="00AD0DF6">
        <w:rPr>
          <w:rFonts w:ascii="Bahnschrift" w:hAnsi="Bahnschrift"/>
          <w:color w:val="000000"/>
          <w:sz w:val="23"/>
          <w:szCs w:val="23"/>
        </w:rPr>
        <w:t> - The element floats to the left of its container</w:t>
      </w:r>
    </w:p>
    <w:p w14:paraId="75506001" w14:textId="77777777" w:rsidR="008734C3" w:rsidRPr="00AD0DF6" w:rsidRDefault="008734C3" w:rsidP="008734C3">
      <w:pPr>
        <w:numPr>
          <w:ilvl w:val="0"/>
          <w:numId w:val="2"/>
        </w:numPr>
        <w:shd w:val="clear" w:color="auto" w:fill="FFFFFF"/>
        <w:spacing w:before="100" w:beforeAutospacing="1" w:after="100" w:afterAutospacing="1" w:line="240" w:lineRule="auto"/>
        <w:rPr>
          <w:rFonts w:ascii="Bahnschrift" w:hAnsi="Bahnschrift"/>
          <w:color w:val="000000"/>
          <w:sz w:val="23"/>
          <w:szCs w:val="23"/>
        </w:rPr>
      </w:pPr>
      <w:r w:rsidRPr="00AD0DF6">
        <w:rPr>
          <w:rStyle w:val="HTMLCode"/>
          <w:rFonts w:ascii="Bahnschrift" w:eastAsia="Calibri" w:hAnsi="Bahnschrift"/>
          <w:color w:val="DC143C"/>
          <w:sz w:val="24"/>
          <w:szCs w:val="24"/>
        </w:rPr>
        <w:t>right</w:t>
      </w:r>
      <w:r w:rsidRPr="00AD0DF6">
        <w:rPr>
          <w:rFonts w:ascii="Bahnschrift" w:hAnsi="Bahnschrift"/>
          <w:color w:val="000000"/>
          <w:sz w:val="23"/>
          <w:szCs w:val="23"/>
        </w:rPr>
        <w:t> - The element floats to the right of its container</w:t>
      </w:r>
    </w:p>
    <w:p w14:paraId="27800BD0" w14:textId="77777777" w:rsidR="008734C3" w:rsidRPr="00AD0DF6" w:rsidRDefault="008734C3" w:rsidP="008734C3">
      <w:pPr>
        <w:numPr>
          <w:ilvl w:val="0"/>
          <w:numId w:val="2"/>
        </w:numPr>
        <w:shd w:val="clear" w:color="auto" w:fill="FFFFFF"/>
        <w:spacing w:before="100" w:beforeAutospacing="1" w:after="100" w:afterAutospacing="1" w:line="240" w:lineRule="auto"/>
        <w:rPr>
          <w:rFonts w:ascii="Bahnschrift" w:hAnsi="Bahnschrift"/>
          <w:color w:val="000000"/>
          <w:sz w:val="23"/>
          <w:szCs w:val="23"/>
        </w:rPr>
      </w:pPr>
      <w:r w:rsidRPr="00AD0DF6">
        <w:rPr>
          <w:rStyle w:val="HTMLCode"/>
          <w:rFonts w:ascii="Bahnschrift" w:eastAsia="Calibri" w:hAnsi="Bahnschrift"/>
          <w:color w:val="DC143C"/>
          <w:sz w:val="24"/>
          <w:szCs w:val="24"/>
        </w:rPr>
        <w:t>none</w:t>
      </w:r>
      <w:r w:rsidRPr="00AD0DF6">
        <w:rPr>
          <w:rFonts w:ascii="Bahnschrift" w:hAnsi="Bahnschrift"/>
          <w:color w:val="000000"/>
          <w:sz w:val="23"/>
          <w:szCs w:val="23"/>
        </w:rPr>
        <w:t> - The element does not float (will be displayed just where it occurs in the text). This is default</w:t>
      </w:r>
    </w:p>
    <w:p w14:paraId="7651F15E" w14:textId="77777777" w:rsidR="008734C3" w:rsidRPr="00AD0DF6" w:rsidRDefault="008734C3" w:rsidP="008734C3">
      <w:pPr>
        <w:numPr>
          <w:ilvl w:val="0"/>
          <w:numId w:val="2"/>
        </w:numPr>
        <w:shd w:val="clear" w:color="auto" w:fill="FFFFFF"/>
        <w:spacing w:before="100" w:beforeAutospacing="1" w:after="100" w:afterAutospacing="1" w:line="240" w:lineRule="auto"/>
        <w:rPr>
          <w:rFonts w:ascii="Bahnschrift" w:hAnsi="Bahnschrift"/>
          <w:color w:val="000000"/>
          <w:sz w:val="23"/>
          <w:szCs w:val="23"/>
        </w:rPr>
      </w:pPr>
      <w:r w:rsidRPr="00AD0DF6">
        <w:rPr>
          <w:rStyle w:val="HTMLCode"/>
          <w:rFonts w:ascii="Bahnschrift" w:eastAsia="Calibri" w:hAnsi="Bahnschrift"/>
          <w:color w:val="DC143C"/>
          <w:sz w:val="24"/>
          <w:szCs w:val="24"/>
        </w:rPr>
        <w:t>inherit</w:t>
      </w:r>
      <w:r w:rsidRPr="00AD0DF6">
        <w:rPr>
          <w:rFonts w:ascii="Bahnschrift" w:hAnsi="Bahnschrift"/>
          <w:color w:val="000000"/>
          <w:sz w:val="23"/>
          <w:szCs w:val="23"/>
        </w:rPr>
        <w:t> - The element inherits the float value of its parent</w:t>
      </w:r>
    </w:p>
    <w:p w14:paraId="40A595F0" w14:textId="77777777" w:rsidR="008734C3" w:rsidRDefault="008734C3" w:rsidP="008734C3">
      <w:pPr>
        <w:rPr>
          <w:rFonts w:ascii="Bahnschrift" w:eastAsia="Nunito" w:hAnsi="Bahnschrift" w:cs="Nunito"/>
          <w:bCs/>
          <w:highlight w:val="white"/>
        </w:rPr>
      </w:pPr>
      <w:r>
        <w:rPr>
          <w:noProof/>
        </w:rPr>
        <w:drawing>
          <wp:inline distT="0" distB="0" distL="0" distR="0" wp14:anchorId="7481D499" wp14:editId="33C5EF17">
            <wp:extent cx="5731510" cy="3204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4210"/>
                    </a:xfrm>
                    <a:prstGeom prst="rect">
                      <a:avLst/>
                    </a:prstGeom>
                  </pic:spPr>
                </pic:pic>
              </a:graphicData>
            </a:graphic>
          </wp:inline>
        </w:drawing>
      </w:r>
    </w:p>
    <w:p w14:paraId="2B75FC85" w14:textId="77777777" w:rsidR="008734C3" w:rsidRDefault="008734C3" w:rsidP="008734C3">
      <w:pPr>
        <w:rPr>
          <w:rFonts w:ascii="Bahnschrift" w:eastAsia="Nunito" w:hAnsi="Bahnschrift" w:cs="Nunito"/>
          <w:bCs/>
          <w:highlight w:val="white"/>
        </w:rPr>
      </w:pPr>
      <w:r>
        <w:rPr>
          <w:noProof/>
        </w:rPr>
        <w:lastRenderedPageBreak/>
        <w:drawing>
          <wp:inline distT="0" distB="0" distL="0" distR="0" wp14:anchorId="4B72026C" wp14:editId="6FD3C47F">
            <wp:extent cx="5731510" cy="3202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2940"/>
                    </a:xfrm>
                    <a:prstGeom prst="rect">
                      <a:avLst/>
                    </a:prstGeom>
                  </pic:spPr>
                </pic:pic>
              </a:graphicData>
            </a:graphic>
          </wp:inline>
        </w:drawing>
      </w:r>
      <w:r>
        <w:rPr>
          <w:noProof/>
        </w:rPr>
        <w:drawing>
          <wp:inline distT="0" distB="0" distL="0" distR="0" wp14:anchorId="2A261F1E" wp14:editId="138499CB">
            <wp:extent cx="5731510" cy="3216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6910"/>
                    </a:xfrm>
                    <a:prstGeom prst="rect">
                      <a:avLst/>
                    </a:prstGeom>
                  </pic:spPr>
                </pic:pic>
              </a:graphicData>
            </a:graphic>
          </wp:inline>
        </w:drawing>
      </w:r>
      <w:r>
        <w:rPr>
          <w:noProof/>
        </w:rPr>
        <w:lastRenderedPageBreak/>
        <w:drawing>
          <wp:inline distT="0" distB="0" distL="0" distR="0" wp14:anchorId="610CB6B1" wp14:editId="3FC99C1D">
            <wp:extent cx="5731510" cy="3221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1355"/>
                    </a:xfrm>
                    <a:prstGeom prst="rect">
                      <a:avLst/>
                    </a:prstGeom>
                  </pic:spPr>
                </pic:pic>
              </a:graphicData>
            </a:graphic>
          </wp:inline>
        </w:drawing>
      </w:r>
      <w:r>
        <w:rPr>
          <w:noProof/>
        </w:rPr>
        <w:drawing>
          <wp:inline distT="0" distB="0" distL="0" distR="0" wp14:anchorId="3476C905" wp14:editId="4C0A9F68">
            <wp:extent cx="5731510" cy="32594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9455"/>
                    </a:xfrm>
                    <a:prstGeom prst="rect">
                      <a:avLst/>
                    </a:prstGeom>
                  </pic:spPr>
                </pic:pic>
              </a:graphicData>
            </a:graphic>
          </wp:inline>
        </w:drawing>
      </w:r>
    </w:p>
    <w:p w14:paraId="6865361B" w14:textId="2B9D5CAD" w:rsidR="008734C3" w:rsidRPr="00F17A67" w:rsidRDefault="008734C3" w:rsidP="008734C3">
      <w:pPr>
        <w:shd w:val="clear" w:color="auto" w:fill="1B1B1B"/>
        <w:spacing w:before="100" w:beforeAutospacing="1" w:after="100" w:afterAutospacing="1" w:line="240" w:lineRule="auto"/>
        <w:rPr>
          <w:rFonts w:ascii="Segoe UI" w:eastAsia="Times New Roman" w:hAnsi="Segoe UI" w:cs="Segoe UI"/>
          <w:color w:val="FFFFFF" w:themeColor="background1"/>
          <w:sz w:val="24"/>
          <w:szCs w:val="24"/>
        </w:rPr>
      </w:pPr>
      <w:r w:rsidRPr="00F17A67">
        <w:rPr>
          <w:rFonts w:ascii="Segoe UI" w:eastAsia="Times New Roman" w:hAnsi="Segoe UI" w:cs="Segoe UI"/>
          <w:color w:val="FFFFFF" w:themeColor="background1"/>
          <w:sz w:val="24"/>
          <w:szCs w:val="24"/>
        </w:rPr>
        <w:t>A </w:t>
      </w:r>
      <w:r w:rsidRPr="00F17A67">
        <w:rPr>
          <w:rFonts w:ascii="Segoe UI" w:eastAsia="Times New Roman" w:hAnsi="Segoe UI" w:cs="Segoe UI"/>
          <w:i/>
          <w:iCs/>
          <w:color w:val="FFFFFF" w:themeColor="background1"/>
          <w:sz w:val="24"/>
          <w:szCs w:val="24"/>
        </w:rPr>
        <w:t>floating element</w:t>
      </w:r>
      <w:r w:rsidRPr="00F17A67">
        <w:rPr>
          <w:rFonts w:ascii="Segoe UI" w:eastAsia="Times New Roman" w:hAnsi="Segoe UI" w:cs="Segoe UI"/>
          <w:color w:val="FFFFFF" w:themeColor="background1"/>
          <w:sz w:val="24"/>
          <w:szCs w:val="24"/>
        </w:rPr>
        <w:t> is one where the computed value of </w:t>
      </w:r>
      <w:r w:rsidR="00C46A56">
        <w:rPr>
          <w:rFonts w:ascii="Segoe UI" w:eastAsia="Times New Roman" w:hAnsi="Segoe UI" w:cs="Segoe UI"/>
          <w:color w:val="FFFFFF" w:themeColor="background1"/>
          <w:sz w:val="24"/>
          <w:szCs w:val="24"/>
        </w:rPr>
        <w:t>floats</w:t>
      </w:r>
      <w:r w:rsidRPr="00F17A67">
        <w:rPr>
          <w:rFonts w:ascii="Segoe UI" w:eastAsia="Times New Roman" w:hAnsi="Segoe UI" w:cs="Segoe UI"/>
          <w:color w:val="FFFFFF" w:themeColor="background1"/>
          <w:sz w:val="24"/>
          <w:szCs w:val="24"/>
        </w:rPr>
        <w:t> is not </w:t>
      </w:r>
      <w:r w:rsidRPr="00F17A67">
        <w:rPr>
          <w:rFonts w:ascii="var(--font-code)" w:eastAsia="Times New Roman" w:hAnsi="var(--font-code)" w:cs="Courier New"/>
          <w:color w:val="FFFFFF" w:themeColor="background1"/>
          <w:sz w:val="20"/>
          <w:szCs w:val="20"/>
        </w:rPr>
        <w:t>none</w:t>
      </w:r>
      <w:r w:rsidRPr="00F17A67">
        <w:rPr>
          <w:rFonts w:ascii="Segoe UI" w:eastAsia="Times New Roman" w:hAnsi="Segoe UI" w:cs="Segoe UI"/>
          <w:color w:val="FFFFFF" w:themeColor="background1"/>
          <w:sz w:val="24"/>
          <w:szCs w:val="24"/>
        </w:rPr>
        <w:t>.</w:t>
      </w:r>
    </w:p>
    <w:p w14:paraId="0DD9A811" w14:textId="1C9FC81E" w:rsidR="008734C3" w:rsidRPr="00F17A67" w:rsidRDefault="008734C3" w:rsidP="008734C3">
      <w:pPr>
        <w:shd w:val="clear" w:color="auto" w:fill="1B1B1B"/>
        <w:spacing w:before="100" w:beforeAutospacing="1" w:after="100" w:afterAutospacing="1" w:line="240" w:lineRule="auto"/>
        <w:rPr>
          <w:rFonts w:ascii="Segoe UI" w:eastAsia="Times New Roman" w:hAnsi="Segoe UI" w:cs="Segoe UI"/>
          <w:color w:val="FFFFFF" w:themeColor="background1"/>
          <w:sz w:val="24"/>
          <w:szCs w:val="24"/>
        </w:rPr>
      </w:pPr>
      <w:r w:rsidRPr="00F17A67">
        <w:rPr>
          <w:rFonts w:ascii="Segoe UI" w:eastAsia="Times New Roman" w:hAnsi="Segoe UI" w:cs="Segoe UI"/>
          <w:color w:val="FFFFFF" w:themeColor="background1"/>
          <w:sz w:val="24"/>
          <w:szCs w:val="24"/>
        </w:rPr>
        <w:t>As </w:t>
      </w:r>
      <w:r w:rsidRPr="00F17A67">
        <w:rPr>
          <w:rFonts w:ascii="var(--font-code)" w:eastAsia="Times New Roman" w:hAnsi="var(--font-code)" w:cs="Courier New"/>
          <w:color w:val="FFFFFF" w:themeColor="background1"/>
          <w:sz w:val="20"/>
          <w:szCs w:val="20"/>
        </w:rPr>
        <w:t>float</w:t>
      </w:r>
      <w:r w:rsidRPr="00F17A67">
        <w:rPr>
          <w:rFonts w:ascii="Segoe UI" w:eastAsia="Times New Roman" w:hAnsi="Segoe UI" w:cs="Segoe UI"/>
          <w:color w:val="FFFFFF" w:themeColor="background1"/>
          <w:sz w:val="24"/>
          <w:szCs w:val="24"/>
        </w:rPr>
        <w:t> implies the use of the block layout, it modifies the computed value of th</w:t>
      </w:r>
      <w:r w:rsidR="00C46A56">
        <w:rPr>
          <w:rFonts w:ascii="Segoe UI" w:eastAsia="Times New Roman" w:hAnsi="Segoe UI" w:cs="Segoe UI"/>
          <w:color w:val="FFFFFF" w:themeColor="background1"/>
          <w:sz w:val="24"/>
          <w:szCs w:val="24"/>
        </w:rPr>
        <w:t>e display</w:t>
      </w:r>
      <w:r w:rsidRPr="00F17A67">
        <w:rPr>
          <w:rFonts w:ascii="Segoe UI" w:eastAsia="Times New Roman" w:hAnsi="Segoe UI" w:cs="Segoe UI"/>
          <w:color w:val="FFFFFF" w:themeColor="background1"/>
          <w:sz w:val="24"/>
          <w:szCs w:val="24"/>
        </w:rPr>
        <w:t> values, in some cases: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3"/>
        <w:gridCol w:w="4394"/>
      </w:tblGrid>
      <w:tr w:rsidR="008734C3" w:rsidRPr="00F17A67" w14:paraId="16F8C077" w14:textId="77777777" w:rsidTr="009F288D">
        <w:trPr>
          <w:tblHeader/>
        </w:trPr>
        <w:tc>
          <w:tcPr>
            <w:tcW w:w="4673" w:type="dxa"/>
            <w:vAlign w:val="center"/>
            <w:hideMark/>
          </w:tcPr>
          <w:p w14:paraId="72114A1F" w14:textId="77777777" w:rsidR="008734C3" w:rsidRPr="00F17A67" w:rsidRDefault="008734C3" w:rsidP="009F288D">
            <w:pPr>
              <w:spacing w:after="0" w:line="240" w:lineRule="auto"/>
              <w:rPr>
                <w:rFonts w:ascii="Times New Roman" w:eastAsia="Times New Roman" w:hAnsi="Times New Roman" w:cs="Times New Roman"/>
                <w:b/>
                <w:bCs/>
                <w:sz w:val="24"/>
                <w:szCs w:val="24"/>
              </w:rPr>
            </w:pPr>
            <w:r w:rsidRPr="00F17A67">
              <w:rPr>
                <w:rFonts w:ascii="Times New Roman" w:eastAsia="Times New Roman" w:hAnsi="Times New Roman" w:cs="Times New Roman"/>
                <w:b/>
                <w:bCs/>
                <w:sz w:val="24"/>
                <w:szCs w:val="24"/>
              </w:rPr>
              <w:t>Specified value</w:t>
            </w:r>
          </w:p>
        </w:tc>
        <w:tc>
          <w:tcPr>
            <w:tcW w:w="4394" w:type="dxa"/>
            <w:vAlign w:val="center"/>
            <w:hideMark/>
          </w:tcPr>
          <w:p w14:paraId="1C557F13" w14:textId="77777777" w:rsidR="008734C3" w:rsidRPr="00F17A67" w:rsidRDefault="008734C3" w:rsidP="009F288D">
            <w:pPr>
              <w:spacing w:after="0" w:line="240" w:lineRule="auto"/>
              <w:rPr>
                <w:rFonts w:ascii="Times New Roman" w:eastAsia="Times New Roman" w:hAnsi="Times New Roman" w:cs="Times New Roman"/>
                <w:b/>
                <w:bCs/>
                <w:sz w:val="24"/>
                <w:szCs w:val="24"/>
              </w:rPr>
            </w:pPr>
            <w:r w:rsidRPr="00F17A67">
              <w:rPr>
                <w:rFonts w:ascii="Times New Roman" w:eastAsia="Times New Roman" w:hAnsi="Times New Roman" w:cs="Times New Roman"/>
                <w:b/>
                <w:bCs/>
                <w:sz w:val="24"/>
                <w:szCs w:val="24"/>
              </w:rPr>
              <w:t>Computed value</w:t>
            </w:r>
          </w:p>
        </w:tc>
      </w:tr>
      <w:tr w:rsidR="008734C3" w:rsidRPr="00F17A67" w14:paraId="1AF6DEBA" w14:textId="77777777" w:rsidTr="009F288D">
        <w:tc>
          <w:tcPr>
            <w:tcW w:w="4673" w:type="dxa"/>
            <w:vAlign w:val="center"/>
            <w:hideMark/>
          </w:tcPr>
          <w:p w14:paraId="5FFC506C" w14:textId="564314AF" w:rsidR="008734C3" w:rsidRPr="00F17A67" w:rsidRDefault="005C16FF"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I</w:t>
            </w:r>
            <w:r w:rsidR="008734C3" w:rsidRPr="00F17A67">
              <w:rPr>
                <w:rFonts w:ascii="var(--font-code)" w:eastAsia="Times New Roman" w:hAnsi="var(--font-code)" w:cs="Courier New"/>
                <w:sz w:val="20"/>
                <w:szCs w:val="20"/>
              </w:rPr>
              <w:t>nline</w:t>
            </w:r>
          </w:p>
        </w:tc>
        <w:tc>
          <w:tcPr>
            <w:tcW w:w="4394" w:type="dxa"/>
            <w:vAlign w:val="center"/>
            <w:hideMark/>
          </w:tcPr>
          <w:p w14:paraId="6DA62C1A"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007B1BF0" w14:textId="77777777" w:rsidTr="009F288D">
        <w:tc>
          <w:tcPr>
            <w:tcW w:w="4673" w:type="dxa"/>
            <w:vAlign w:val="center"/>
            <w:hideMark/>
          </w:tcPr>
          <w:p w14:paraId="0BCB5406"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inline-block</w:t>
            </w:r>
          </w:p>
        </w:tc>
        <w:tc>
          <w:tcPr>
            <w:tcW w:w="4394" w:type="dxa"/>
            <w:vAlign w:val="center"/>
            <w:hideMark/>
          </w:tcPr>
          <w:p w14:paraId="1263247A"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285AB6F0" w14:textId="77777777" w:rsidTr="009F288D">
        <w:tc>
          <w:tcPr>
            <w:tcW w:w="4673" w:type="dxa"/>
            <w:vAlign w:val="center"/>
            <w:hideMark/>
          </w:tcPr>
          <w:p w14:paraId="0DEB81D5"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inline-table</w:t>
            </w:r>
          </w:p>
        </w:tc>
        <w:tc>
          <w:tcPr>
            <w:tcW w:w="4394" w:type="dxa"/>
            <w:vAlign w:val="center"/>
            <w:hideMark/>
          </w:tcPr>
          <w:p w14:paraId="1EE09256"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Table</w:t>
            </w:r>
          </w:p>
        </w:tc>
      </w:tr>
      <w:tr w:rsidR="008734C3" w:rsidRPr="00F17A67" w14:paraId="170D0348" w14:textId="77777777" w:rsidTr="009F288D">
        <w:tc>
          <w:tcPr>
            <w:tcW w:w="4673" w:type="dxa"/>
            <w:vAlign w:val="center"/>
            <w:hideMark/>
          </w:tcPr>
          <w:p w14:paraId="3B28CE2C"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table-row</w:t>
            </w:r>
          </w:p>
        </w:tc>
        <w:tc>
          <w:tcPr>
            <w:tcW w:w="4394" w:type="dxa"/>
            <w:vAlign w:val="center"/>
            <w:hideMark/>
          </w:tcPr>
          <w:p w14:paraId="277A39ED"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2ABC9FE9" w14:textId="77777777" w:rsidTr="009F288D">
        <w:tc>
          <w:tcPr>
            <w:tcW w:w="4673" w:type="dxa"/>
            <w:vAlign w:val="center"/>
            <w:hideMark/>
          </w:tcPr>
          <w:p w14:paraId="69438DE3"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table-row-group</w:t>
            </w:r>
          </w:p>
        </w:tc>
        <w:tc>
          <w:tcPr>
            <w:tcW w:w="4394" w:type="dxa"/>
            <w:vAlign w:val="center"/>
            <w:hideMark/>
          </w:tcPr>
          <w:p w14:paraId="5FA72829"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263C0167" w14:textId="77777777" w:rsidTr="009F288D">
        <w:tc>
          <w:tcPr>
            <w:tcW w:w="4673" w:type="dxa"/>
            <w:vAlign w:val="center"/>
            <w:hideMark/>
          </w:tcPr>
          <w:p w14:paraId="214F8084"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lastRenderedPageBreak/>
              <w:t>table-column</w:t>
            </w:r>
          </w:p>
        </w:tc>
        <w:tc>
          <w:tcPr>
            <w:tcW w:w="4394" w:type="dxa"/>
            <w:vAlign w:val="center"/>
            <w:hideMark/>
          </w:tcPr>
          <w:p w14:paraId="02021DC0"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640F9CCC" w14:textId="77777777" w:rsidTr="009F288D">
        <w:tc>
          <w:tcPr>
            <w:tcW w:w="4673" w:type="dxa"/>
            <w:vAlign w:val="center"/>
            <w:hideMark/>
          </w:tcPr>
          <w:p w14:paraId="670E9E2A"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table-column-group</w:t>
            </w:r>
          </w:p>
        </w:tc>
        <w:tc>
          <w:tcPr>
            <w:tcW w:w="4394" w:type="dxa"/>
            <w:vAlign w:val="center"/>
            <w:hideMark/>
          </w:tcPr>
          <w:p w14:paraId="36D6A89F"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329E647E" w14:textId="77777777" w:rsidTr="009F288D">
        <w:tc>
          <w:tcPr>
            <w:tcW w:w="4673" w:type="dxa"/>
            <w:vAlign w:val="center"/>
            <w:hideMark/>
          </w:tcPr>
          <w:p w14:paraId="45FF316D"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table-cell</w:t>
            </w:r>
          </w:p>
        </w:tc>
        <w:tc>
          <w:tcPr>
            <w:tcW w:w="4394" w:type="dxa"/>
            <w:vAlign w:val="center"/>
            <w:hideMark/>
          </w:tcPr>
          <w:p w14:paraId="6A17EAFA"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2216712A" w14:textId="77777777" w:rsidTr="009F288D">
        <w:tc>
          <w:tcPr>
            <w:tcW w:w="4673" w:type="dxa"/>
            <w:vAlign w:val="center"/>
            <w:hideMark/>
          </w:tcPr>
          <w:p w14:paraId="0182104A"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table-caption</w:t>
            </w:r>
          </w:p>
        </w:tc>
        <w:tc>
          <w:tcPr>
            <w:tcW w:w="4394" w:type="dxa"/>
            <w:vAlign w:val="center"/>
            <w:hideMark/>
          </w:tcPr>
          <w:p w14:paraId="75B7AA8A"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21E5C2AD" w14:textId="77777777" w:rsidTr="009F288D">
        <w:tc>
          <w:tcPr>
            <w:tcW w:w="4673" w:type="dxa"/>
            <w:vAlign w:val="center"/>
            <w:hideMark/>
          </w:tcPr>
          <w:p w14:paraId="52000F08"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table-header-group</w:t>
            </w:r>
          </w:p>
        </w:tc>
        <w:tc>
          <w:tcPr>
            <w:tcW w:w="4394" w:type="dxa"/>
            <w:vAlign w:val="center"/>
            <w:hideMark/>
          </w:tcPr>
          <w:p w14:paraId="674D7747"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776061EF" w14:textId="77777777" w:rsidTr="009F288D">
        <w:tc>
          <w:tcPr>
            <w:tcW w:w="4673" w:type="dxa"/>
            <w:vAlign w:val="center"/>
            <w:hideMark/>
          </w:tcPr>
          <w:p w14:paraId="066A1F33"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table-footer-group</w:t>
            </w:r>
          </w:p>
        </w:tc>
        <w:tc>
          <w:tcPr>
            <w:tcW w:w="4394" w:type="dxa"/>
            <w:vAlign w:val="center"/>
            <w:hideMark/>
          </w:tcPr>
          <w:p w14:paraId="303B8B6B"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Block</w:t>
            </w:r>
          </w:p>
        </w:tc>
      </w:tr>
      <w:tr w:rsidR="008734C3" w:rsidRPr="00F17A67" w14:paraId="124F24A3" w14:textId="77777777" w:rsidTr="009F288D">
        <w:tc>
          <w:tcPr>
            <w:tcW w:w="4673" w:type="dxa"/>
            <w:vAlign w:val="center"/>
            <w:hideMark/>
          </w:tcPr>
          <w:p w14:paraId="4799F467"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inline-flex</w:t>
            </w:r>
          </w:p>
        </w:tc>
        <w:tc>
          <w:tcPr>
            <w:tcW w:w="4394" w:type="dxa"/>
            <w:vAlign w:val="center"/>
            <w:hideMark/>
          </w:tcPr>
          <w:p w14:paraId="7841E084"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Flex</w:t>
            </w:r>
          </w:p>
        </w:tc>
      </w:tr>
      <w:tr w:rsidR="008734C3" w:rsidRPr="00F17A67" w14:paraId="670D8ADA" w14:textId="77777777" w:rsidTr="009F288D">
        <w:tc>
          <w:tcPr>
            <w:tcW w:w="4673" w:type="dxa"/>
            <w:vAlign w:val="center"/>
            <w:hideMark/>
          </w:tcPr>
          <w:p w14:paraId="013D3E49"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inline-grid</w:t>
            </w:r>
          </w:p>
        </w:tc>
        <w:tc>
          <w:tcPr>
            <w:tcW w:w="4394" w:type="dxa"/>
            <w:vAlign w:val="center"/>
            <w:hideMark/>
          </w:tcPr>
          <w:p w14:paraId="258B2B6C"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var(--font-code)" w:eastAsia="Times New Roman" w:hAnsi="var(--font-code)" w:cs="Courier New"/>
                <w:sz w:val="20"/>
                <w:szCs w:val="20"/>
              </w:rPr>
              <w:t>Grid</w:t>
            </w:r>
          </w:p>
        </w:tc>
      </w:tr>
      <w:tr w:rsidR="008734C3" w:rsidRPr="00F17A67" w14:paraId="095E3B2D" w14:textId="77777777" w:rsidTr="009F288D">
        <w:tc>
          <w:tcPr>
            <w:tcW w:w="4673" w:type="dxa"/>
            <w:vAlign w:val="center"/>
            <w:hideMark/>
          </w:tcPr>
          <w:p w14:paraId="0D94B084" w14:textId="72024A01" w:rsidR="008734C3" w:rsidRPr="00F17A67" w:rsidRDefault="005C16FF" w:rsidP="009F288D">
            <w:pPr>
              <w:spacing w:after="0" w:line="240" w:lineRule="auto"/>
              <w:rPr>
                <w:rFonts w:ascii="Times New Roman" w:eastAsia="Times New Roman" w:hAnsi="Times New Roman" w:cs="Times New Roman"/>
                <w:sz w:val="24"/>
                <w:szCs w:val="24"/>
              </w:rPr>
            </w:pPr>
            <w:r w:rsidRPr="00F17A67">
              <w:rPr>
                <w:rFonts w:ascii="Times New Roman" w:eastAsia="Times New Roman" w:hAnsi="Times New Roman" w:cs="Times New Roman"/>
                <w:i/>
                <w:iCs/>
                <w:sz w:val="24"/>
                <w:szCs w:val="24"/>
              </w:rPr>
              <w:t>O</w:t>
            </w:r>
            <w:r w:rsidR="008734C3" w:rsidRPr="00F17A67">
              <w:rPr>
                <w:rFonts w:ascii="Times New Roman" w:eastAsia="Times New Roman" w:hAnsi="Times New Roman" w:cs="Times New Roman"/>
                <w:i/>
                <w:iCs/>
                <w:sz w:val="24"/>
                <w:szCs w:val="24"/>
              </w:rPr>
              <w:t>ther</w:t>
            </w:r>
          </w:p>
        </w:tc>
        <w:tc>
          <w:tcPr>
            <w:tcW w:w="4394" w:type="dxa"/>
            <w:vAlign w:val="center"/>
            <w:hideMark/>
          </w:tcPr>
          <w:p w14:paraId="1C44758C" w14:textId="77777777" w:rsidR="008734C3" w:rsidRPr="00F17A67" w:rsidRDefault="008734C3" w:rsidP="009F288D">
            <w:pPr>
              <w:spacing w:after="0" w:line="240" w:lineRule="auto"/>
              <w:rPr>
                <w:rFonts w:ascii="Times New Roman" w:eastAsia="Times New Roman" w:hAnsi="Times New Roman" w:cs="Times New Roman"/>
                <w:sz w:val="24"/>
                <w:szCs w:val="24"/>
              </w:rPr>
            </w:pPr>
            <w:r w:rsidRPr="00F17A67">
              <w:rPr>
                <w:rFonts w:ascii="Times New Roman" w:eastAsia="Times New Roman" w:hAnsi="Times New Roman" w:cs="Times New Roman"/>
                <w:i/>
                <w:iCs/>
                <w:sz w:val="24"/>
                <w:szCs w:val="24"/>
              </w:rPr>
              <w:t>Unchanged</w:t>
            </w:r>
          </w:p>
        </w:tc>
      </w:tr>
    </w:tbl>
    <w:p w14:paraId="7F10F37A" w14:textId="77777777" w:rsidR="008734C3" w:rsidRDefault="008734C3" w:rsidP="008734C3">
      <w:pPr>
        <w:rPr>
          <w:rFonts w:ascii="Bahnschrift" w:eastAsia="Nunito" w:hAnsi="Bahnschrift" w:cs="Nunito"/>
          <w:bCs/>
          <w:highlight w:val="white"/>
        </w:rPr>
      </w:pPr>
    </w:p>
    <w:p w14:paraId="4859901F" w14:textId="77777777" w:rsidR="008734C3" w:rsidRDefault="008734C3" w:rsidP="008734C3">
      <w:pPr>
        <w:tabs>
          <w:tab w:val="left" w:pos="2895"/>
        </w:tabs>
        <w:rPr>
          <w:rFonts w:ascii="Bahnschrift" w:eastAsia="Nunito" w:hAnsi="Bahnschrift" w:cs="Nunito"/>
          <w:bCs/>
          <w:highlight w:val="white"/>
        </w:rPr>
      </w:pPr>
    </w:p>
    <w:p w14:paraId="2EFAD865" w14:textId="77777777" w:rsidR="008734C3" w:rsidRDefault="008734C3" w:rsidP="008734C3">
      <w:pPr>
        <w:tabs>
          <w:tab w:val="left" w:pos="2895"/>
        </w:tabs>
        <w:rPr>
          <w:rFonts w:ascii="Bahnschrift" w:eastAsia="Nunito" w:hAnsi="Bahnschrift" w:cs="Nunito"/>
          <w:highlight w:val="white"/>
        </w:rPr>
      </w:pPr>
      <w:r>
        <w:rPr>
          <w:noProof/>
        </w:rPr>
        <w:drawing>
          <wp:inline distT="0" distB="0" distL="0" distR="0" wp14:anchorId="4E922369" wp14:editId="576549B0">
            <wp:extent cx="5731510" cy="34601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60115"/>
                    </a:xfrm>
                    <a:prstGeom prst="rect">
                      <a:avLst/>
                    </a:prstGeom>
                  </pic:spPr>
                </pic:pic>
              </a:graphicData>
            </a:graphic>
          </wp:inline>
        </w:drawing>
      </w:r>
    </w:p>
    <w:p w14:paraId="684C5A14" w14:textId="77777777" w:rsidR="008734C3" w:rsidRPr="009061B5" w:rsidRDefault="008734C3" w:rsidP="008734C3">
      <w:pPr>
        <w:tabs>
          <w:tab w:val="left" w:pos="2895"/>
        </w:tabs>
        <w:rPr>
          <w:rFonts w:ascii="Bahnschrift" w:eastAsia="Nunito" w:hAnsi="Bahnschrift" w:cs="Nunito"/>
        </w:rPr>
      </w:pPr>
      <w:r w:rsidRPr="009061B5">
        <w:rPr>
          <w:rFonts w:ascii="Bahnschrift" w:eastAsia="Nunito" w:hAnsi="Bahnschrift" w:cs="Nunito"/>
        </w:rPr>
        <w:t>The float property is specified as a single keyword, chosen from the list of values below.</w:t>
      </w:r>
    </w:p>
    <w:p w14:paraId="5428A4BB" w14:textId="77777777" w:rsidR="008734C3" w:rsidRPr="009061B5" w:rsidRDefault="008734C3" w:rsidP="008734C3">
      <w:pPr>
        <w:tabs>
          <w:tab w:val="left" w:pos="2895"/>
        </w:tabs>
        <w:rPr>
          <w:rFonts w:ascii="Bahnschrift" w:eastAsia="Nunito" w:hAnsi="Bahnschrift" w:cs="Nunito"/>
        </w:rPr>
      </w:pPr>
    </w:p>
    <w:p w14:paraId="36447040" w14:textId="77777777" w:rsidR="008734C3" w:rsidRPr="009061B5" w:rsidRDefault="008734C3" w:rsidP="008734C3">
      <w:pPr>
        <w:tabs>
          <w:tab w:val="left" w:pos="2895"/>
        </w:tabs>
        <w:rPr>
          <w:rFonts w:ascii="Bahnschrift" w:eastAsia="Nunito" w:hAnsi="Bahnschrift" w:cs="Nunito"/>
        </w:rPr>
      </w:pPr>
      <w:r w:rsidRPr="009061B5">
        <w:rPr>
          <w:rFonts w:ascii="Bahnschrift" w:eastAsia="Nunito" w:hAnsi="Bahnschrift" w:cs="Nunito"/>
        </w:rPr>
        <w:t>Value</w:t>
      </w:r>
    </w:p>
    <w:p w14:paraId="7A932AAD" w14:textId="77777777" w:rsidR="008734C3" w:rsidRPr="003F6C5F" w:rsidRDefault="008734C3" w:rsidP="008734C3">
      <w:pPr>
        <w:pStyle w:val="ListParagraph"/>
        <w:numPr>
          <w:ilvl w:val="0"/>
          <w:numId w:val="3"/>
        </w:numPr>
        <w:tabs>
          <w:tab w:val="left" w:pos="2895"/>
        </w:tabs>
        <w:rPr>
          <w:rFonts w:ascii="Bahnschrift" w:eastAsia="Nunito" w:hAnsi="Bahnschrift" w:cs="Nunito"/>
        </w:rPr>
      </w:pPr>
      <w:r w:rsidRPr="009061B5">
        <w:rPr>
          <w:rFonts w:ascii="Bahnschrift" w:eastAsia="Nunito" w:hAnsi="Bahnschrift" w:cs="Nunito"/>
        </w:rPr>
        <w:t>left</w:t>
      </w:r>
      <w:r>
        <w:rPr>
          <w:rFonts w:ascii="Bahnschrift" w:eastAsia="Nunito" w:hAnsi="Bahnschrift" w:cs="Nunito"/>
        </w:rPr>
        <w:t xml:space="preserve"> - </w:t>
      </w:r>
      <w:r w:rsidRPr="003F6C5F">
        <w:rPr>
          <w:rFonts w:ascii="Bahnschrift" w:eastAsia="Nunito" w:hAnsi="Bahnschrift" w:cs="Nunito"/>
        </w:rPr>
        <w:t>The element must float on the left side of its containing block.</w:t>
      </w:r>
    </w:p>
    <w:p w14:paraId="7AD93078" w14:textId="77777777" w:rsidR="008734C3" w:rsidRPr="009061B5" w:rsidRDefault="008734C3" w:rsidP="008734C3">
      <w:pPr>
        <w:tabs>
          <w:tab w:val="left" w:pos="2895"/>
        </w:tabs>
        <w:rPr>
          <w:rFonts w:ascii="Bahnschrift" w:eastAsia="Nunito" w:hAnsi="Bahnschrift" w:cs="Nunito"/>
        </w:rPr>
      </w:pPr>
    </w:p>
    <w:p w14:paraId="79257516" w14:textId="77777777" w:rsidR="008734C3" w:rsidRPr="003F6C5F" w:rsidRDefault="008734C3" w:rsidP="008734C3">
      <w:pPr>
        <w:pStyle w:val="ListParagraph"/>
        <w:numPr>
          <w:ilvl w:val="0"/>
          <w:numId w:val="3"/>
        </w:numPr>
        <w:tabs>
          <w:tab w:val="left" w:pos="2895"/>
        </w:tabs>
        <w:rPr>
          <w:rFonts w:ascii="Bahnschrift" w:eastAsia="Nunito" w:hAnsi="Bahnschrift" w:cs="Nunito"/>
        </w:rPr>
      </w:pPr>
      <w:r w:rsidRPr="009061B5">
        <w:rPr>
          <w:rFonts w:ascii="Bahnschrift" w:eastAsia="Nunito" w:hAnsi="Bahnschrift" w:cs="Nunito"/>
        </w:rPr>
        <w:t>Right</w:t>
      </w:r>
      <w:r>
        <w:rPr>
          <w:rFonts w:ascii="Bahnschrift" w:eastAsia="Nunito" w:hAnsi="Bahnschrift" w:cs="Nunito"/>
        </w:rPr>
        <w:t xml:space="preserve"> - </w:t>
      </w:r>
      <w:r w:rsidRPr="003F6C5F">
        <w:rPr>
          <w:rFonts w:ascii="Bahnschrift" w:eastAsia="Nunito" w:hAnsi="Bahnschrift" w:cs="Nunito"/>
        </w:rPr>
        <w:t>The element must float on the right side of its containing block.</w:t>
      </w:r>
    </w:p>
    <w:p w14:paraId="2D09B2D2" w14:textId="77777777" w:rsidR="008734C3" w:rsidRPr="009061B5" w:rsidRDefault="008734C3" w:rsidP="008734C3">
      <w:pPr>
        <w:tabs>
          <w:tab w:val="left" w:pos="2895"/>
        </w:tabs>
        <w:rPr>
          <w:rFonts w:ascii="Bahnschrift" w:eastAsia="Nunito" w:hAnsi="Bahnschrift" w:cs="Nunito"/>
        </w:rPr>
      </w:pPr>
    </w:p>
    <w:p w14:paraId="681DF66E" w14:textId="77777777" w:rsidR="008734C3" w:rsidRPr="003F6C5F" w:rsidRDefault="008734C3" w:rsidP="008734C3">
      <w:pPr>
        <w:pStyle w:val="ListParagraph"/>
        <w:numPr>
          <w:ilvl w:val="0"/>
          <w:numId w:val="3"/>
        </w:numPr>
        <w:tabs>
          <w:tab w:val="left" w:pos="2895"/>
        </w:tabs>
        <w:rPr>
          <w:rFonts w:ascii="Bahnschrift" w:eastAsia="Nunito" w:hAnsi="Bahnschrift" w:cs="Nunito"/>
        </w:rPr>
      </w:pPr>
      <w:r w:rsidRPr="009061B5">
        <w:rPr>
          <w:rFonts w:ascii="Bahnschrift" w:eastAsia="Nunito" w:hAnsi="Bahnschrift" w:cs="Nunito"/>
        </w:rPr>
        <w:t>None</w:t>
      </w:r>
      <w:r>
        <w:rPr>
          <w:rFonts w:ascii="Bahnschrift" w:eastAsia="Nunito" w:hAnsi="Bahnschrift" w:cs="Nunito"/>
        </w:rPr>
        <w:t xml:space="preserve"> - </w:t>
      </w:r>
      <w:r w:rsidRPr="003F6C5F">
        <w:rPr>
          <w:rFonts w:ascii="Bahnschrift" w:eastAsia="Nunito" w:hAnsi="Bahnschrift" w:cs="Nunito"/>
        </w:rPr>
        <w:t>The element must not float.</w:t>
      </w:r>
    </w:p>
    <w:p w14:paraId="6083D97D" w14:textId="77777777" w:rsidR="008734C3" w:rsidRPr="003F6C5F" w:rsidRDefault="008734C3" w:rsidP="008734C3">
      <w:pPr>
        <w:pStyle w:val="ListParagraph"/>
        <w:numPr>
          <w:ilvl w:val="0"/>
          <w:numId w:val="3"/>
        </w:numPr>
        <w:tabs>
          <w:tab w:val="left" w:pos="2895"/>
        </w:tabs>
        <w:rPr>
          <w:rFonts w:ascii="Bahnschrift" w:eastAsia="Nunito" w:hAnsi="Bahnschrift" w:cs="Nunito"/>
        </w:rPr>
      </w:pPr>
      <w:r w:rsidRPr="009061B5">
        <w:rPr>
          <w:rFonts w:ascii="Bahnschrift" w:eastAsia="Nunito" w:hAnsi="Bahnschrift" w:cs="Nunito"/>
        </w:rPr>
        <w:t>inline-start</w:t>
      </w:r>
      <w:r>
        <w:rPr>
          <w:rFonts w:ascii="Bahnschrift" w:eastAsia="Nunito" w:hAnsi="Bahnschrift" w:cs="Nunito"/>
        </w:rPr>
        <w:t xml:space="preserve"> - </w:t>
      </w:r>
      <w:r w:rsidRPr="003F6C5F">
        <w:rPr>
          <w:rFonts w:ascii="Bahnschrift" w:eastAsia="Nunito" w:hAnsi="Bahnschrift" w:cs="Nunito"/>
        </w:rPr>
        <w:t xml:space="preserve">The element must float on the start side of its containing block. That is the left side with </w:t>
      </w:r>
      <w:proofErr w:type="spellStart"/>
      <w:r w:rsidRPr="003F6C5F">
        <w:rPr>
          <w:rFonts w:ascii="Bahnschrift" w:eastAsia="Nunito" w:hAnsi="Bahnschrift" w:cs="Nunito"/>
          <w:shd w:val="clear" w:color="auto" w:fill="000000" w:themeFill="text1"/>
        </w:rPr>
        <w:t>ltr</w:t>
      </w:r>
      <w:proofErr w:type="spellEnd"/>
      <w:r w:rsidRPr="003F6C5F">
        <w:rPr>
          <w:rFonts w:ascii="Bahnschrift" w:eastAsia="Nunito" w:hAnsi="Bahnschrift" w:cs="Nunito"/>
        </w:rPr>
        <w:t xml:space="preserve"> scripts, and the right side with </w:t>
      </w:r>
      <w:proofErr w:type="spellStart"/>
      <w:r w:rsidRPr="003F6C5F">
        <w:rPr>
          <w:rFonts w:ascii="Bahnschrift" w:eastAsia="Nunito" w:hAnsi="Bahnschrift" w:cs="Nunito"/>
          <w:shd w:val="clear" w:color="auto" w:fill="000000" w:themeFill="text1"/>
        </w:rPr>
        <w:t>rtl</w:t>
      </w:r>
      <w:proofErr w:type="spellEnd"/>
      <w:r w:rsidRPr="003F6C5F">
        <w:rPr>
          <w:rFonts w:ascii="Bahnschrift" w:eastAsia="Nunito" w:hAnsi="Bahnschrift" w:cs="Nunito"/>
        </w:rPr>
        <w:t xml:space="preserve"> scripts.</w:t>
      </w:r>
    </w:p>
    <w:p w14:paraId="3D3B7018" w14:textId="77777777" w:rsidR="008734C3" w:rsidRDefault="008734C3" w:rsidP="008734C3">
      <w:pPr>
        <w:pStyle w:val="ListParagraph"/>
        <w:numPr>
          <w:ilvl w:val="0"/>
          <w:numId w:val="3"/>
        </w:numPr>
        <w:tabs>
          <w:tab w:val="left" w:pos="2895"/>
        </w:tabs>
        <w:rPr>
          <w:rFonts w:ascii="Bahnschrift" w:eastAsia="Nunito" w:hAnsi="Bahnschrift" w:cs="Nunito"/>
        </w:rPr>
      </w:pPr>
      <w:r w:rsidRPr="009061B5">
        <w:rPr>
          <w:rFonts w:ascii="Bahnschrift" w:eastAsia="Nunito" w:hAnsi="Bahnschrift" w:cs="Nunito"/>
        </w:rPr>
        <w:lastRenderedPageBreak/>
        <w:t>inline-end</w:t>
      </w:r>
      <w:r>
        <w:rPr>
          <w:rFonts w:ascii="Bahnschrift" w:eastAsia="Nunito" w:hAnsi="Bahnschrift" w:cs="Nunito"/>
        </w:rPr>
        <w:t xml:space="preserve"> - </w:t>
      </w:r>
      <w:r w:rsidRPr="003F6C5F">
        <w:rPr>
          <w:rFonts w:ascii="Bahnschrift" w:eastAsia="Nunito" w:hAnsi="Bahnschrift" w:cs="Nunito"/>
        </w:rPr>
        <w:t xml:space="preserve">The element must float on the end side of its containing block. That is the right side with </w:t>
      </w:r>
      <w:proofErr w:type="spellStart"/>
      <w:r w:rsidRPr="003F6C5F">
        <w:rPr>
          <w:rFonts w:ascii="Bahnschrift" w:eastAsia="Nunito" w:hAnsi="Bahnschrift" w:cs="Nunito"/>
          <w:shd w:val="clear" w:color="auto" w:fill="000000" w:themeFill="text1"/>
        </w:rPr>
        <w:t>ltr</w:t>
      </w:r>
      <w:proofErr w:type="spellEnd"/>
      <w:r w:rsidRPr="003F6C5F">
        <w:rPr>
          <w:rFonts w:ascii="Bahnschrift" w:eastAsia="Nunito" w:hAnsi="Bahnschrift" w:cs="Nunito"/>
        </w:rPr>
        <w:t xml:space="preserve"> scripts, and the left side with </w:t>
      </w:r>
      <w:proofErr w:type="spellStart"/>
      <w:r w:rsidRPr="003F6C5F">
        <w:rPr>
          <w:rFonts w:ascii="Bahnschrift" w:eastAsia="Nunito" w:hAnsi="Bahnschrift" w:cs="Nunito"/>
          <w:shd w:val="clear" w:color="auto" w:fill="000000" w:themeFill="text1"/>
        </w:rPr>
        <w:t>rtl</w:t>
      </w:r>
      <w:proofErr w:type="spellEnd"/>
      <w:r w:rsidRPr="003F6C5F">
        <w:rPr>
          <w:rFonts w:ascii="Bahnschrift" w:eastAsia="Nunito" w:hAnsi="Bahnschrift" w:cs="Nunito"/>
        </w:rPr>
        <w:t xml:space="preserve"> scripts.</w:t>
      </w:r>
    </w:p>
    <w:p w14:paraId="2C4820D6" w14:textId="77777777" w:rsidR="008734C3" w:rsidRPr="00BE2748" w:rsidRDefault="008734C3" w:rsidP="008734C3">
      <w:pPr>
        <w:tabs>
          <w:tab w:val="left" w:pos="2895"/>
        </w:tabs>
        <w:rPr>
          <w:rFonts w:ascii="Bahnschrift" w:eastAsia="Nunito" w:hAnsi="Bahnschrift" w:cs="Nunito"/>
          <w:b/>
          <w:bCs/>
          <w:sz w:val="32"/>
          <w:szCs w:val="32"/>
        </w:rPr>
      </w:pPr>
      <w:r w:rsidRPr="00BE2748">
        <w:rPr>
          <w:rFonts w:ascii="Bahnschrift" w:eastAsia="Nunito" w:hAnsi="Bahnschrift" w:cs="Nunito"/>
          <w:b/>
          <w:bCs/>
          <w:sz w:val="32"/>
          <w:szCs w:val="32"/>
        </w:rPr>
        <w:t>Examples</w:t>
      </w:r>
    </w:p>
    <w:p w14:paraId="66207C98" w14:textId="77777777" w:rsidR="008734C3" w:rsidRPr="00BE2748" w:rsidRDefault="008734C3" w:rsidP="008734C3">
      <w:pPr>
        <w:tabs>
          <w:tab w:val="left" w:pos="2895"/>
        </w:tabs>
        <w:rPr>
          <w:rFonts w:ascii="Bahnschrift" w:eastAsia="Nunito" w:hAnsi="Bahnschrift" w:cs="Nunito"/>
        </w:rPr>
      </w:pPr>
      <w:r w:rsidRPr="00BE2748">
        <w:rPr>
          <w:rFonts w:ascii="Bahnschrift" w:eastAsia="Nunito" w:hAnsi="Bahnschrift" w:cs="Nunito"/>
        </w:rPr>
        <w:t>How floated elements are positioned</w:t>
      </w:r>
    </w:p>
    <w:p w14:paraId="0758BEAB" w14:textId="77777777" w:rsidR="008734C3" w:rsidRPr="00BE2748" w:rsidRDefault="008734C3" w:rsidP="008734C3">
      <w:pPr>
        <w:tabs>
          <w:tab w:val="left" w:pos="2895"/>
        </w:tabs>
        <w:rPr>
          <w:rFonts w:ascii="Bahnschrift" w:eastAsia="Nunito" w:hAnsi="Bahnschrift" w:cs="Nunito"/>
        </w:rPr>
      </w:pPr>
      <w:r w:rsidRPr="00BE2748">
        <w:rPr>
          <w:rFonts w:ascii="Bahnschrift" w:eastAsia="Nunito" w:hAnsi="Bahnschrift" w:cs="Nunito"/>
        </w:rPr>
        <w:t>As mentioned above, when an element is floated, it is taken out of the normal flow of the document (though still remaining part of it). It is shifted to the left, or right, until it touches the edge of its containing box, or another floated element.</w:t>
      </w:r>
    </w:p>
    <w:p w14:paraId="72976BBA" w14:textId="77777777" w:rsidR="008734C3" w:rsidRPr="00BE2748" w:rsidRDefault="008734C3" w:rsidP="008734C3">
      <w:pPr>
        <w:tabs>
          <w:tab w:val="left" w:pos="2895"/>
        </w:tabs>
        <w:rPr>
          <w:rFonts w:ascii="Bahnschrift" w:eastAsia="Nunito" w:hAnsi="Bahnschrift" w:cs="Nunito"/>
        </w:rPr>
      </w:pPr>
      <w:r w:rsidRPr="00BE2748">
        <w:rPr>
          <w:rFonts w:ascii="Bahnschrift" w:eastAsia="Nunito" w:hAnsi="Bahnschrift" w:cs="Nunito"/>
        </w:rPr>
        <w:t>In this example, there are three coloured squares. Two are floated left, and one is floated right. Note that the second "left" square is placed to the right of the first. Additional squares would continue to stack to the right, until they filled the containing box, after which they would wrap to the next line.</w:t>
      </w:r>
    </w:p>
    <w:p w14:paraId="360CB4F5" w14:textId="77777777" w:rsidR="008734C3" w:rsidRDefault="008734C3" w:rsidP="008734C3">
      <w:pPr>
        <w:tabs>
          <w:tab w:val="left" w:pos="2895"/>
        </w:tabs>
        <w:rPr>
          <w:rFonts w:ascii="Bahnschrift" w:eastAsia="Nunito" w:hAnsi="Bahnschrift" w:cs="Nunito"/>
        </w:rPr>
      </w:pPr>
      <w:r w:rsidRPr="00BE2748">
        <w:rPr>
          <w:rFonts w:ascii="Bahnschrift" w:eastAsia="Nunito" w:hAnsi="Bahnschrift" w:cs="Nunito"/>
        </w:rPr>
        <w:t>A floated element is at least as tall as its tallest nested floated children. We gave the parent width: 100% and floated it to ensure it is tall enough to encompass its floated children, and to make sure it takes up the width of the parent so we don't have to clear its adjacent sibling.</w:t>
      </w:r>
    </w:p>
    <w:p w14:paraId="2086F48C" w14:textId="77777777" w:rsidR="008734C3" w:rsidRDefault="008734C3" w:rsidP="008734C3">
      <w:pPr>
        <w:tabs>
          <w:tab w:val="left" w:pos="2895"/>
        </w:tabs>
        <w:rPr>
          <w:rFonts w:ascii="Bahnschrift" w:eastAsia="Nunito" w:hAnsi="Bahnschrift" w:cs="Nunito"/>
        </w:rPr>
      </w:pPr>
    </w:p>
    <w:p w14:paraId="746054A8" w14:textId="77777777" w:rsidR="008734C3" w:rsidRDefault="008734C3" w:rsidP="008734C3">
      <w:pPr>
        <w:tabs>
          <w:tab w:val="left" w:pos="2895"/>
        </w:tabs>
        <w:rPr>
          <w:rFonts w:ascii="Bahnschrift" w:eastAsia="Nunito" w:hAnsi="Bahnschrift" w:cs="Nunito"/>
        </w:rPr>
      </w:pPr>
      <w:r>
        <w:rPr>
          <w:rFonts w:ascii="Bahnschrift" w:eastAsia="Nunito" w:hAnsi="Bahnschrift" w:cs="Nunito"/>
        </w:rPr>
        <w:t>HTML</w:t>
      </w:r>
    </w:p>
    <w:p w14:paraId="2E9C9AE8"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&lt;section&gt;</w:t>
      </w:r>
    </w:p>
    <w:p w14:paraId="48EF8315"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&lt;div class="left"&gt;1&lt;/div&gt;</w:t>
      </w:r>
    </w:p>
    <w:p w14:paraId="27849D70"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&lt;div class="left"&gt;2&lt;/div&gt;</w:t>
      </w:r>
    </w:p>
    <w:p w14:paraId="25989F3D"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&lt;div class="right"&gt;3&lt;/div&gt;</w:t>
      </w:r>
    </w:p>
    <w:p w14:paraId="6B21C0EC"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&lt;p&gt;</w:t>
      </w:r>
    </w:p>
    <w:p w14:paraId="08F30ECE"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Lorem ipsum </w:t>
      </w:r>
      <w:proofErr w:type="spellStart"/>
      <w:r w:rsidRPr="00BE2748">
        <w:rPr>
          <w:rFonts w:ascii="Bahnschrift" w:eastAsia="Nunito" w:hAnsi="Bahnschrift" w:cs="Nunito"/>
        </w:rPr>
        <w:t>dolor</w:t>
      </w:r>
      <w:proofErr w:type="spellEnd"/>
      <w:r w:rsidRPr="00BE2748">
        <w:rPr>
          <w:rFonts w:ascii="Bahnschrift" w:eastAsia="Nunito" w:hAnsi="Bahnschrift" w:cs="Nunito"/>
        </w:rPr>
        <w:t xml:space="preserve"> sit </w:t>
      </w:r>
      <w:proofErr w:type="spellStart"/>
      <w:r w:rsidRPr="00BE2748">
        <w:rPr>
          <w:rFonts w:ascii="Bahnschrift" w:eastAsia="Nunito" w:hAnsi="Bahnschrift" w:cs="Nunito"/>
        </w:rPr>
        <w:t>amet</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consectetur</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adipiscing</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elit</w:t>
      </w:r>
      <w:proofErr w:type="spellEnd"/>
      <w:r w:rsidRPr="00BE2748">
        <w:rPr>
          <w:rFonts w:ascii="Bahnschrift" w:eastAsia="Nunito" w:hAnsi="Bahnschrift" w:cs="Nunito"/>
        </w:rPr>
        <w:t xml:space="preserve">. Morbi </w:t>
      </w:r>
      <w:proofErr w:type="spellStart"/>
      <w:r w:rsidRPr="00BE2748">
        <w:rPr>
          <w:rFonts w:ascii="Bahnschrift" w:eastAsia="Nunito" w:hAnsi="Bahnschrift" w:cs="Nunito"/>
        </w:rPr>
        <w:t>tristique</w:t>
      </w:r>
      <w:proofErr w:type="spellEnd"/>
    </w:p>
    <w:p w14:paraId="6F8BAC0E"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w:t>
      </w:r>
      <w:proofErr w:type="spellStart"/>
      <w:r w:rsidRPr="00BE2748">
        <w:rPr>
          <w:rFonts w:ascii="Bahnschrift" w:eastAsia="Nunito" w:hAnsi="Bahnschrift" w:cs="Nunito"/>
        </w:rPr>
        <w:t>sapien</w:t>
      </w:r>
      <w:proofErr w:type="spellEnd"/>
      <w:r w:rsidRPr="00BE2748">
        <w:rPr>
          <w:rFonts w:ascii="Bahnschrift" w:eastAsia="Nunito" w:hAnsi="Bahnschrift" w:cs="Nunito"/>
        </w:rPr>
        <w:t xml:space="preserve"> ac </w:t>
      </w:r>
      <w:proofErr w:type="spellStart"/>
      <w:r w:rsidRPr="00BE2748">
        <w:rPr>
          <w:rFonts w:ascii="Bahnschrift" w:eastAsia="Nunito" w:hAnsi="Bahnschrift" w:cs="Nunito"/>
        </w:rPr>
        <w:t>erat</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tincidunt</w:t>
      </w:r>
      <w:proofErr w:type="spellEnd"/>
      <w:r w:rsidRPr="00BE2748">
        <w:rPr>
          <w:rFonts w:ascii="Bahnschrift" w:eastAsia="Nunito" w:hAnsi="Bahnschrift" w:cs="Nunito"/>
        </w:rPr>
        <w:t xml:space="preserve">, sit </w:t>
      </w:r>
      <w:proofErr w:type="spellStart"/>
      <w:r w:rsidRPr="00BE2748">
        <w:rPr>
          <w:rFonts w:ascii="Bahnschrift" w:eastAsia="Nunito" w:hAnsi="Bahnschrift" w:cs="Nunito"/>
        </w:rPr>
        <w:t>amet</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dignissim</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lectus</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vulputate</w:t>
      </w:r>
      <w:proofErr w:type="spellEnd"/>
      <w:r w:rsidRPr="00BE2748">
        <w:rPr>
          <w:rFonts w:ascii="Bahnschrift" w:eastAsia="Nunito" w:hAnsi="Bahnschrift" w:cs="Nunito"/>
        </w:rPr>
        <w:t>. Donec id</w:t>
      </w:r>
    </w:p>
    <w:p w14:paraId="5C549044"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w:t>
      </w:r>
      <w:proofErr w:type="spellStart"/>
      <w:r w:rsidRPr="00BE2748">
        <w:rPr>
          <w:rFonts w:ascii="Bahnschrift" w:eastAsia="Nunito" w:hAnsi="Bahnschrift" w:cs="Nunito"/>
        </w:rPr>
        <w:t>iaculis</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velit</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Aliquam</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vel</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malesuada</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erat</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Praesent</w:t>
      </w:r>
      <w:proofErr w:type="spellEnd"/>
      <w:r w:rsidRPr="00BE2748">
        <w:rPr>
          <w:rFonts w:ascii="Bahnschrift" w:eastAsia="Nunito" w:hAnsi="Bahnschrift" w:cs="Nunito"/>
        </w:rPr>
        <w:t xml:space="preserve"> non magna ac </w:t>
      </w:r>
      <w:proofErr w:type="spellStart"/>
      <w:r w:rsidRPr="00BE2748">
        <w:rPr>
          <w:rFonts w:ascii="Bahnschrift" w:eastAsia="Nunito" w:hAnsi="Bahnschrift" w:cs="Nunito"/>
        </w:rPr>
        <w:t>massa</w:t>
      </w:r>
      <w:proofErr w:type="spellEnd"/>
    </w:p>
    <w:p w14:paraId="332F7238"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w:t>
      </w:r>
      <w:proofErr w:type="spellStart"/>
      <w:r w:rsidRPr="00BE2748">
        <w:rPr>
          <w:rFonts w:ascii="Bahnschrift" w:eastAsia="Nunito" w:hAnsi="Bahnschrift" w:cs="Nunito"/>
        </w:rPr>
        <w:t>aliquet</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tincidunt</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vel</w:t>
      </w:r>
      <w:proofErr w:type="spellEnd"/>
      <w:r w:rsidRPr="00BE2748">
        <w:rPr>
          <w:rFonts w:ascii="Bahnschrift" w:eastAsia="Nunito" w:hAnsi="Bahnschrift" w:cs="Nunito"/>
        </w:rPr>
        <w:t xml:space="preserve"> in </w:t>
      </w:r>
      <w:proofErr w:type="spellStart"/>
      <w:r w:rsidRPr="00BE2748">
        <w:rPr>
          <w:rFonts w:ascii="Bahnschrift" w:eastAsia="Nunito" w:hAnsi="Bahnschrift" w:cs="Nunito"/>
        </w:rPr>
        <w:t>massa</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Phasellus</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feugiat</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est</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vel</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leo</w:t>
      </w:r>
      <w:proofErr w:type="spellEnd"/>
      <w:r w:rsidRPr="00BE2748">
        <w:rPr>
          <w:rFonts w:ascii="Bahnschrift" w:eastAsia="Nunito" w:hAnsi="Bahnschrift" w:cs="Nunito"/>
        </w:rPr>
        <w:t xml:space="preserve"> </w:t>
      </w:r>
      <w:proofErr w:type="spellStart"/>
      <w:r w:rsidRPr="00BE2748">
        <w:rPr>
          <w:rFonts w:ascii="Bahnschrift" w:eastAsia="Nunito" w:hAnsi="Bahnschrift" w:cs="Nunito"/>
        </w:rPr>
        <w:t>finibus</w:t>
      </w:r>
      <w:proofErr w:type="spellEnd"/>
    </w:p>
    <w:p w14:paraId="3E3DAF4D"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w:t>
      </w:r>
      <w:proofErr w:type="spellStart"/>
      <w:r w:rsidRPr="00BE2748">
        <w:rPr>
          <w:rFonts w:ascii="Bahnschrift" w:eastAsia="Nunito" w:hAnsi="Bahnschrift" w:cs="Nunito"/>
        </w:rPr>
        <w:t>congue</w:t>
      </w:r>
      <w:proofErr w:type="spellEnd"/>
      <w:r w:rsidRPr="00BE2748">
        <w:rPr>
          <w:rFonts w:ascii="Bahnschrift" w:eastAsia="Nunito" w:hAnsi="Bahnschrift" w:cs="Nunito"/>
        </w:rPr>
        <w:t>.</w:t>
      </w:r>
    </w:p>
    <w:p w14:paraId="5F7AF875"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&lt;/p&gt;</w:t>
      </w:r>
    </w:p>
    <w:p w14:paraId="0B9A9865" w14:textId="77777777" w:rsidR="008734C3"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&lt;/section&gt;</w:t>
      </w:r>
    </w:p>
    <w:p w14:paraId="44D4FFC8" w14:textId="77777777" w:rsidR="008734C3" w:rsidRDefault="008734C3" w:rsidP="008734C3">
      <w:pPr>
        <w:tabs>
          <w:tab w:val="left" w:pos="2895"/>
        </w:tabs>
        <w:rPr>
          <w:rFonts w:ascii="Bahnschrift" w:eastAsia="Nunito" w:hAnsi="Bahnschrift" w:cs="Nunito"/>
        </w:rPr>
      </w:pPr>
    </w:p>
    <w:p w14:paraId="3A657220" w14:textId="77777777" w:rsidR="008734C3" w:rsidRDefault="008734C3" w:rsidP="008734C3">
      <w:pPr>
        <w:tabs>
          <w:tab w:val="left" w:pos="2895"/>
        </w:tabs>
        <w:rPr>
          <w:rFonts w:ascii="Bahnschrift" w:eastAsia="Nunito" w:hAnsi="Bahnschrift" w:cs="Nunito"/>
        </w:rPr>
      </w:pPr>
    </w:p>
    <w:p w14:paraId="60D800A0" w14:textId="77777777" w:rsidR="008734C3" w:rsidRDefault="008734C3" w:rsidP="008734C3">
      <w:pPr>
        <w:tabs>
          <w:tab w:val="left" w:pos="2895"/>
        </w:tabs>
        <w:rPr>
          <w:rFonts w:ascii="Bahnschrift" w:eastAsia="Nunito" w:hAnsi="Bahnschrift" w:cs="Nunito"/>
        </w:rPr>
      </w:pPr>
      <w:r>
        <w:rPr>
          <w:rFonts w:ascii="Bahnschrift" w:eastAsia="Nunito" w:hAnsi="Bahnschrift" w:cs="Nunito"/>
        </w:rPr>
        <w:lastRenderedPageBreak/>
        <w:t>CSS</w:t>
      </w:r>
    </w:p>
    <w:p w14:paraId="599CF382"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section {</w:t>
      </w:r>
    </w:p>
    <w:p w14:paraId="7536A5F4"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box-sizing: border-box;</w:t>
      </w:r>
    </w:p>
    <w:p w14:paraId="4C8978C7"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border: 1px solid blue;</w:t>
      </w:r>
    </w:p>
    <w:p w14:paraId="50EB3CF0"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width: 100%;</w:t>
      </w:r>
    </w:p>
    <w:p w14:paraId="6B8DAA70"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float: left;</w:t>
      </w:r>
    </w:p>
    <w:p w14:paraId="34D07011"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w:t>
      </w:r>
    </w:p>
    <w:p w14:paraId="3B680CE0"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div {</w:t>
      </w:r>
    </w:p>
    <w:p w14:paraId="21C2B8E8"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margin: 5px;</w:t>
      </w:r>
    </w:p>
    <w:p w14:paraId="463C535A"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width: 50px;</w:t>
      </w:r>
    </w:p>
    <w:p w14:paraId="135690F2"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height: 150px;</w:t>
      </w:r>
    </w:p>
    <w:p w14:paraId="7B0340F1"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w:t>
      </w:r>
    </w:p>
    <w:p w14:paraId="46DF641F"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proofErr w:type="gramStart"/>
      <w:r w:rsidRPr="00BE2748">
        <w:rPr>
          <w:rFonts w:ascii="Bahnschrift" w:eastAsia="Nunito" w:hAnsi="Bahnschrift" w:cs="Nunito"/>
        </w:rPr>
        <w:t>.left</w:t>
      </w:r>
      <w:proofErr w:type="gramEnd"/>
      <w:r w:rsidRPr="00BE2748">
        <w:rPr>
          <w:rFonts w:ascii="Bahnschrift" w:eastAsia="Nunito" w:hAnsi="Bahnschrift" w:cs="Nunito"/>
        </w:rPr>
        <w:t xml:space="preserve"> {</w:t>
      </w:r>
    </w:p>
    <w:p w14:paraId="0310DBCC"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float: left;</w:t>
      </w:r>
    </w:p>
    <w:p w14:paraId="38CCCF1E"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background: pink;</w:t>
      </w:r>
    </w:p>
    <w:p w14:paraId="2432799C"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w:t>
      </w:r>
    </w:p>
    <w:p w14:paraId="3F7019A2"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proofErr w:type="gramStart"/>
      <w:r w:rsidRPr="00BE2748">
        <w:rPr>
          <w:rFonts w:ascii="Bahnschrift" w:eastAsia="Nunito" w:hAnsi="Bahnschrift" w:cs="Nunito"/>
        </w:rPr>
        <w:t>.right</w:t>
      </w:r>
      <w:proofErr w:type="gramEnd"/>
      <w:r w:rsidRPr="00BE2748">
        <w:rPr>
          <w:rFonts w:ascii="Bahnschrift" w:eastAsia="Nunito" w:hAnsi="Bahnschrift" w:cs="Nunito"/>
        </w:rPr>
        <w:t xml:space="preserve"> {</w:t>
      </w:r>
    </w:p>
    <w:p w14:paraId="4A942C06"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float: right;</w:t>
      </w:r>
    </w:p>
    <w:p w14:paraId="3169C9A8" w14:textId="77777777" w:rsidR="008734C3" w:rsidRPr="00BE2748"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 xml:space="preserve">  background: cyan;</w:t>
      </w:r>
    </w:p>
    <w:p w14:paraId="426A05F3" w14:textId="77777777" w:rsidR="008734C3" w:rsidRDefault="008734C3" w:rsidP="008734C3">
      <w:pPr>
        <w:pBdr>
          <w:top w:val="single" w:sz="4" w:space="1" w:color="auto"/>
          <w:left w:val="single" w:sz="4" w:space="4" w:color="auto"/>
          <w:bottom w:val="single" w:sz="4" w:space="1" w:color="auto"/>
          <w:right w:val="single" w:sz="4" w:space="4" w:color="auto"/>
        </w:pBdr>
        <w:tabs>
          <w:tab w:val="left" w:pos="2895"/>
        </w:tabs>
        <w:rPr>
          <w:rFonts w:ascii="Bahnschrift" w:eastAsia="Nunito" w:hAnsi="Bahnschrift" w:cs="Nunito"/>
        </w:rPr>
      </w:pPr>
      <w:r w:rsidRPr="00BE2748">
        <w:rPr>
          <w:rFonts w:ascii="Bahnschrift" w:eastAsia="Nunito" w:hAnsi="Bahnschrift" w:cs="Nunito"/>
        </w:rPr>
        <w:t>}</w:t>
      </w:r>
    </w:p>
    <w:p w14:paraId="77725C7F" w14:textId="0660F9CB" w:rsidR="00C46A56" w:rsidRPr="004A3751" w:rsidRDefault="008734C3" w:rsidP="004A3751">
      <w:pPr>
        <w:tabs>
          <w:tab w:val="left" w:pos="2895"/>
        </w:tabs>
        <w:rPr>
          <w:rFonts w:ascii="Bahnschrift" w:eastAsia="Nunito" w:hAnsi="Bahnschrift" w:cs="Nunito"/>
        </w:rPr>
      </w:pPr>
      <w:r>
        <w:rPr>
          <w:noProof/>
        </w:rPr>
        <w:drawing>
          <wp:inline distT="0" distB="0" distL="0" distR="0" wp14:anchorId="63C8B6E8" wp14:editId="261DD78C">
            <wp:extent cx="5731510" cy="23094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09495"/>
                    </a:xfrm>
                    <a:prstGeom prst="rect">
                      <a:avLst/>
                    </a:prstGeom>
                  </pic:spPr>
                </pic:pic>
              </a:graphicData>
            </a:graphic>
          </wp:inline>
        </w:drawing>
      </w:r>
    </w:p>
    <w:p w14:paraId="40FDE86A" w14:textId="3A5F23CC" w:rsidR="004A3751" w:rsidRPr="00390B1C" w:rsidRDefault="004A3751" w:rsidP="00390B1C">
      <w:pPr>
        <w:pBdr>
          <w:bottom w:val="single" w:sz="4" w:space="1" w:color="auto"/>
        </w:pBdr>
        <w:rPr>
          <w:rFonts w:ascii="Bahnschrift" w:hAnsi="Bahnschrift"/>
          <w:b/>
          <w:bCs/>
          <w:sz w:val="36"/>
          <w:szCs w:val="36"/>
        </w:rPr>
      </w:pPr>
      <w:r w:rsidRPr="00390B1C">
        <w:rPr>
          <w:rFonts w:ascii="Bahnschrift" w:hAnsi="Bahnschrift"/>
          <w:b/>
          <w:bCs/>
          <w:sz w:val="36"/>
          <w:szCs w:val="36"/>
        </w:rPr>
        <w:lastRenderedPageBreak/>
        <w:t>Clear in Floats CSS layouts</w:t>
      </w:r>
    </w:p>
    <w:p w14:paraId="6DF3513A" w14:textId="6EED28A4" w:rsidR="004A3751" w:rsidRDefault="004A3751" w:rsidP="004A3751">
      <w:pPr>
        <w:tabs>
          <w:tab w:val="left" w:pos="1515"/>
        </w:tabs>
      </w:pPr>
      <w:r w:rsidRPr="004A3751">
        <w:t>The clear CSS property sets whether an element must be moved below (cleared) floating elements that precede it. The clear property applies to floating and non-floating elements.</w:t>
      </w:r>
    </w:p>
    <w:p w14:paraId="1B3D0C1F" w14:textId="1006D483" w:rsidR="004A3751" w:rsidRDefault="004A3751" w:rsidP="004A3751">
      <w:pPr>
        <w:tabs>
          <w:tab w:val="left" w:pos="1515"/>
        </w:tabs>
      </w:pPr>
    </w:p>
    <w:p w14:paraId="7113517F" w14:textId="30A60996" w:rsidR="004A3751" w:rsidRDefault="004A3751" w:rsidP="004A3751">
      <w:pPr>
        <w:tabs>
          <w:tab w:val="left" w:pos="1515"/>
        </w:tabs>
      </w:pPr>
      <w:r>
        <w:rPr>
          <w:noProof/>
        </w:rPr>
        <w:drawing>
          <wp:inline distT="0" distB="0" distL="0" distR="0" wp14:anchorId="4550BDFD" wp14:editId="69E5D194">
            <wp:extent cx="5731510" cy="3177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7540"/>
                    </a:xfrm>
                    <a:prstGeom prst="rect">
                      <a:avLst/>
                    </a:prstGeom>
                  </pic:spPr>
                </pic:pic>
              </a:graphicData>
            </a:graphic>
          </wp:inline>
        </w:drawing>
      </w:r>
    </w:p>
    <w:p w14:paraId="6CCA8BC4" w14:textId="09ACB0F2" w:rsidR="004A3751" w:rsidRDefault="004A3751" w:rsidP="004A3751">
      <w:pPr>
        <w:tabs>
          <w:tab w:val="left" w:pos="1515"/>
        </w:tabs>
      </w:pPr>
      <w:r>
        <w:rPr>
          <w:noProof/>
        </w:rPr>
        <w:drawing>
          <wp:inline distT="0" distB="0" distL="0" distR="0" wp14:anchorId="5FF2C0D0" wp14:editId="77E0E48B">
            <wp:extent cx="5731510" cy="3223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260"/>
                    </a:xfrm>
                    <a:prstGeom prst="rect">
                      <a:avLst/>
                    </a:prstGeom>
                  </pic:spPr>
                </pic:pic>
              </a:graphicData>
            </a:graphic>
          </wp:inline>
        </w:drawing>
      </w:r>
    </w:p>
    <w:p w14:paraId="410CDE8C" w14:textId="38D74E8B" w:rsidR="004A3751" w:rsidRDefault="004A3751" w:rsidP="004A3751">
      <w:pPr>
        <w:tabs>
          <w:tab w:val="left" w:pos="1515"/>
        </w:tabs>
      </w:pPr>
      <w:r>
        <w:rPr>
          <w:noProof/>
        </w:rPr>
        <w:lastRenderedPageBreak/>
        <w:drawing>
          <wp:inline distT="0" distB="0" distL="0" distR="0" wp14:anchorId="1A82BD82" wp14:editId="45892182">
            <wp:extent cx="5731510" cy="32677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67710"/>
                    </a:xfrm>
                    <a:prstGeom prst="rect">
                      <a:avLst/>
                    </a:prstGeom>
                  </pic:spPr>
                </pic:pic>
              </a:graphicData>
            </a:graphic>
          </wp:inline>
        </w:drawing>
      </w:r>
    </w:p>
    <w:p w14:paraId="36ED0DED" w14:textId="520D0D45" w:rsidR="004A3751" w:rsidRDefault="004A3751" w:rsidP="004A3751">
      <w:pPr>
        <w:tabs>
          <w:tab w:val="left" w:pos="1515"/>
        </w:tabs>
      </w:pPr>
      <w:r>
        <w:rPr>
          <w:noProof/>
        </w:rPr>
        <w:drawing>
          <wp:inline distT="0" distB="0" distL="0" distR="0" wp14:anchorId="59C2E51C" wp14:editId="1D5BC57E">
            <wp:extent cx="5731510" cy="3223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260"/>
                    </a:xfrm>
                    <a:prstGeom prst="rect">
                      <a:avLst/>
                    </a:prstGeom>
                  </pic:spPr>
                </pic:pic>
              </a:graphicData>
            </a:graphic>
          </wp:inline>
        </w:drawing>
      </w:r>
    </w:p>
    <w:p w14:paraId="4F9F0145" w14:textId="6F3A8A54" w:rsidR="00C46A56" w:rsidRDefault="00302969" w:rsidP="008734C3">
      <w:r>
        <w:rPr>
          <w:noProof/>
        </w:rPr>
        <w:lastRenderedPageBreak/>
        <mc:AlternateContent>
          <mc:Choice Requires="wps">
            <w:drawing>
              <wp:anchor distT="0" distB="0" distL="114300" distR="114300" simplePos="0" relativeHeight="251659264" behindDoc="0" locked="0" layoutInCell="1" allowOverlap="1" wp14:anchorId="2234BE66" wp14:editId="61E026BA">
                <wp:simplePos x="0" y="0"/>
                <wp:positionH relativeFrom="column">
                  <wp:posOffset>1094740</wp:posOffset>
                </wp:positionH>
                <wp:positionV relativeFrom="paragraph">
                  <wp:posOffset>2105025</wp:posOffset>
                </wp:positionV>
                <wp:extent cx="1285875" cy="419100"/>
                <wp:effectExtent l="0" t="0" r="28575" b="19050"/>
                <wp:wrapNone/>
                <wp:docPr id="10" name="Oval 10"/>
                <wp:cNvGraphicFramePr/>
                <a:graphic xmlns:a="http://schemas.openxmlformats.org/drawingml/2006/main">
                  <a:graphicData uri="http://schemas.microsoft.com/office/word/2010/wordprocessingShape">
                    <wps:wsp>
                      <wps:cNvSpPr/>
                      <wps:spPr>
                        <a:xfrm>
                          <a:off x="0" y="0"/>
                          <a:ext cx="1285875" cy="419100"/>
                        </a:xfrm>
                        <a:prstGeom prst="ellipse">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3EFD" id="Oval 10" o:spid="_x0000_s1026" style="position:absolute;margin-left:86.2pt;margin-top:165.75pt;width:101.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3SzewIAAFUFAAAOAAAAZHJzL2Uyb0RvYy54bWysVE1vGyEQvVfqf0Dcm/VadpNYWUdWolSV&#10;oiSqU+WMWbBRgaGAvXZ/fQf2w1Zj9VD1ssswb2Z4wxtubvdGk53wQYGtaHkxokRYDrWy64p+f334&#10;dEVJiMzWTIMVFT2IQG/nHz/cNG4mxrABXQtPMIkNs8ZVdBOjmxVF4BthWLgAJyw6JXjDIpp+XdSe&#10;NZjd6GI8Gn0uGvC188BFCLh73zrpPOeXUvD4LGUQkeiK4tli/vr8XaVvMb9hs7VnbqN4dwz2D6cw&#10;TFksOqS6Z5GRrVfvUhnFPQSQ8YKDKUBKxUXmgGzK0R9slhvmROaCzQluaFP4f2n50+7FE1Xj3WF7&#10;LDN4R887pgma2JvGhRlClu7Fd1bAZSK6l96kP1Ig+9zPw9BPsY+E42Y5vppeXU4p4eiblNflKCct&#10;jtHOh/hFgCFpUVGhtXIhUWYztnsMEYsiukelbQsPSut8bdqmjQBa1WkvG0k34k57ghwqulqXiQWm&#10;OEGhlSKLxK1lk1fxoEVKoe03IbEjeP5xPkjW4jFn/aPPmZEpRGL1Iag8F6RjH9RhU5jI+hwCR+cC&#10;j9UGdK4INg6BRlnwfw+WLb5n3XJNtFdQH1AAHtrJCI4/KLyKRxbiC/M4CqgKHO/4jB+poakodCtK&#10;NuB/ndtPeFQoeilpcLQqGn5umReU6K8WtXtdTiZpFrMxmV6O0fCnntWpx27NHeBdlviQOJ6XCR91&#10;v5QezBu+AotUFV3McqxdUR59b9zFduTxHeFiscgwnD/H4qNdOp6Sp64mnb3u35h3nR4jKvkJ+jF8&#10;p8kWmyItLLYRpMqCPfa16zfObhZh986kx+HUzqjjazj/DQAA//8DAFBLAwQUAAYACAAAACEAEJYG&#10;TuAAAAALAQAADwAAAGRycy9kb3ducmV2LnhtbEyPsU7DMBCGdyTewTokNuo0aRsa4lRVEWJgoYGF&#10;zY1NbNU+R7Hbpm/PMcF2v+7Xd9/Vm8k7dtZjtAEFzGcZMI1dUBZ7AZ8fLw+PwGKSqKQLqAVcdYRN&#10;c3tTy0qFC+71uU09IwjGSgowKQ0V57Ez2ss4C4NG2n2H0ctEcey5GuWF4N7xPMtW3EuLdMHIQe+M&#10;7o7tyRPl/fi63eX2zRRf2bN1Y4v71VWI+7tp+wQs6Sn9leFXn9ShIadDOKGKzFEu8wVVBRTFfAmM&#10;GkW5WAM70LAul8Cbmv//ofkBAAD//wMAUEsBAi0AFAAGAAgAAAAhALaDOJL+AAAA4QEAABMAAAAA&#10;AAAAAAAAAAAAAAAAAFtDb250ZW50X1R5cGVzXS54bWxQSwECLQAUAAYACAAAACEAOP0h/9YAAACU&#10;AQAACwAAAAAAAAAAAAAAAAAvAQAAX3JlbHMvLnJlbHNQSwECLQAUAAYACAAAACEA2W90s3sCAABV&#10;BQAADgAAAAAAAAAAAAAAAAAuAgAAZHJzL2Uyb0RvYy54bWxQSwECLQAUAAYACAAAACEAEJYGTuAA&#10;AAALAQAADwAAAAAAAAAAAAAAAADVBAAAZHJzL2Rvd25yZXYueG1sUEsFBgAAAAAEAAQA8wAAAOIF&#10;AAAAAA==&#10;" filled="f" strokecolor="white [3212]" strokeweight="2pt"/>
            </w:pict>
          </mc:Fallback>
        </mc:AlternateContent>
      </w:r>
      <w:r>
        <w:rPr>
          <w:noProof/>
        </w:rPr>
        <w:drawing>
          <wp:inline distT="0" distB="0" distL="0" distR="0" wp14:anchorId="6A76AB97" wp14:editId="6C47903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D9B3C6" w14:textId="10B4F4F2" w:rsidR="00302969" w:rsidRDefault="00302969" w:rsidP="008734C3">
      <w:r>
        <w:rPr>
          <w:noProof/>
        </w:rPr>
        <mc:AlternateContent>
          <mc:Choice Requires="wps">
            <w:drawing>
              <wp:anchor distT="0" distB="0" distL="114300" distR="114300" simplePos="0" relativeHeight="251660288" behindDoc="0" locked="0" layoutInCell="1" allowOverlap="1" wp14:anchorId="09259061" wp14:editId="44A23C0C">
                <wp:simplePos x="0" y="0"/>
                <wp:positionH relativeFrom="column">
                  <wp:posOffset>561975</wp:posOffset>
                </wp:positionH>
                <wp:positionV relativeFrom="paragraph">
                  <wp:posOffset>2501900</wp:posOffset>
                </wp:positionV>
                <wp:extent cx="1057275" cy="523875"/>
                <wp:effectExtent l="0" t="0" r="28575" b="28575"/>
                <wp:wrapNone/>
                <wp:docPr id="12" name="Oval 12"/>
                <wp:cNvGraphicFramePr/>
                <a:graphic xmlns:a="http://schemas.openxmlformats.org/drawingml/2006/main">
                  <a:graphicData uri="http://schemas.microsoft.com/office/word/2010/wordprocessingShape">
                    <wps:wsp>
                      <wps:cNvSpPr/>
                      <wps:spPr>
                        <a:xfrm>
                          <a:off x="0" y="0"/>
                          <a:ext cx="1057275" cy="52387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37AB58" id="Oval 12" o:spid="_x0000_s1026" style="position:absolute;margin-left:44.25pt;margin-top:197pt;width:83.2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nfkgIAAIQFAAAOAAAAZHJzL2Uyb0RvYy54bWysVM1u2zAMvg/YOwi6r7azZuuMOkXQosOA&#10;oi3WDj0rshQLkEVNUuJkTz9KspNgLXYY5oNMiuTHH5G8vNr1mmyF8wpMQ6uzkhJhOLTKrBv64/n2&#10;wwUlPjDTMg1GNHQvPL1avH93OdhazKAD3QpHEMT4erAN7UKwdVF43ome+TOwwqBQgutZQNati9ax&#10;AdF7XczK8lMxgGutAy68x9ubLKSLhC+l4OFBSi8C0Q3F2EI6XTpX8SwWl6xeO2Y7xccw2D9E0TNl&#10;0OkB6oYFRjZOvYLqFXfgQYYzDn0BUiouUg6YTVX+kc1Tx6xIuWBxvD2Uyf8/WH6/fXREtfh2M0oM&#10;6/GNHrZME2SxNoP1Nao82Uc3ch7JmOhOuj7+MQWyS/XcH+opdoFwvKzK+efZ5zklHGXz2ccLpBGm&#10;OFpb58NXAT2JREOF1sr6mDKr2fbOh6w9acVrA7dKa7xntTbx9KBVG+8SE/tGXGtHMIeGrtbV6PBE&#10;C91HyyLmlrNJVNhrkVG/C4kVwfhnKZDUi0dMxrkwocqijrUiu5qX+E3OpihSrtogYESWGOQBewSY&#10;NDPIhJ3THvWjqUitfDAu/xZYNj5YJM9gwsG4VwbcWwAasxo9Z/2pSLk0sUoraPfYLw7yIHnLbxW+&#10;3B3z4ZE5nBycMdwG4QEPqWFoKIwUJR24X2/dR31saJRSMuAkNtT/3DAnKNHfDLb6l+r8PI5uYs6x&#10;o5Bxp5LVqcRs+mvAp69w71ieyKgf9ERKB/0LLo1l9IoiZjj6bigPbmKuQ94QuHa4WC6TGo6rZeHO&#10;PFkewWNVY1s+716Ys2P7Bmz8e5im9lULZ91oaWC5CSBV6u9jXcd646inxhnXUtwlp3zSOi7PxW8A&#10;AAD//wMAUEsDBBQABgAIAAAAIQDE+0nO3wAAAAoBAAAPAAAAZHJzL2Rvd25yZXYueG1sTI+xTsMw&#10;EIZ3JN7BOiQ26pA2IYQ4VVWEGFhoYGFzYxNbjc+R7bbp23NMsN3pfn33/c16diM76RCtRwH3iwyY&#10;xt4ri4OAz4+XuwpYTBKVHD1qARcdYd1eXzWyVv6MO33q0sAIgrGWAkxKU8157I12Mi78pJFu3z44&#10;mWgNA1dBngnuRp5nWcmdtEgfjJz01uj+0B0dUd4Pr5ttbt/M8it7tmPocFdehLi9mTdPwJKe018Y&#10;fvVJHVpy2vsjqshGAVVVUFLA8nFFnSiQFwUNewGrh7IA3jb8f4X2BwAA//8DAFBLAQItABQABgAI&#10;AAAAIQC2gziS/gAAAOEBAAATAAAAAAAAAAAAAAAAAAAAAABbQ29udGVudF9UeXBlc10ueG1sUEsB&#10;Ai0AFAAGAAgAAAAhADj9If/WAAAAlAEAAAsAAAAAAAAAAAAAAAAALwEAAF9yZWxzLy5yZWxzUEsB&#10;Ai0AFAAGAAgAAAAhAMMfOd+SAgAAhAUAAA4AAAAAAAAAAAAAAAAALgIAAGRycy9lMm9Eb2MueG1s&#10;UEsBAi0AFAAGAAgAAAAhAMT7Sc7fAAAACgEAAA8AAAAAAAAAAAAAAAAA7AQAAGRycy9kb3ducmV2&#10;LnhtbFBLBQYAAAAABAAEAPMAAAD4BQAAAAA=&#10;" filled="f" strokecolor="white [3212]" strokeweight="2pt"/>
            </w:pict>
          </mc:Fallback>
        </mc:AlternateContent>
      </w:r>
      <w:r>
        <w:rPr>
          <w:noProof/>
        </w:rPr>
        <w:drawing>
          <wp:inline distT="0" distB="0" distL="0" distR="0" wp14:anchorId="65FF53B3" wp14:editId="3FD747B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AC98986" w14:textId="77777777" w:rsidR="00C46A56" w:rsidRDefault="00C46A56" w:rsidP="008734C3"/>
    <w:p w14:paraId="4FCA69A6" w14:textId="77777777" w:rsidR="00C46A56" w:rsidRDefault="00C46A56" w:rsidP="008734C3"/>
    <w:p w14:paraId="7C926E98" w14:textId="77777777" w:rsidR="00C46A56" w:rsidRDefault="00C46A56" w:rsidP="008734C3"/>
    <w:p w14:paraId="42F168B0" w14:textId="77777777" w:rsidR="00C46A56" w:rsidRDefault="00C46A56" w:rsidP="008734C3"/>
    <w:p w14:paraId="3EFC1A88" w14:textId="77777777" w:rsidR="00C46A56" w:rsidRDefault="00C46A56" w:rsidP="008734C3"/>
    <w:p w14:paraId="5DE51CEB" w14:textId="383BF627" w:rsidR="00A5474B" w:rsidRDefault="005C16FF" w:rsidP="008734C3">
      <w:r>
        <w:t>Reference for deep</w:t>
      </w:r>
      <w:r w:rsidR="00D47BE2">
        <w:t>-</w:t>
      </w:r>
      <w:r>
        <w:t xml:space="preserve">down Content: </w:t>
      </w:r>
      <w:hyperlink r:id="rId20" w:history="1">
        <w:r w:rsidR="008835BB" w:rsidRPr="00364340">
          <w:rPr>
            <w:rStyle w:val="Hyperlink"/>
          </w:rPr>
          <w:t>https://developer.mozilla.org/en-US/docs/Web/CSS/float</w:t>
        </w:r>
      </w:hyperlink>
    </w:p>
    <w:p w14:paraId="12540581" w14:textId="79FE698C" w:rsidR="008835BB" w:rsidRDefault="00C0477B" w:rsidP="008734C3">
      <w:hyperlink r:id="rId21" w:history="1">
        <w:r w:rsidR="008835BB" w:rsidRPr="00364340">
          <w:rPr>
            <w:rStyle w:val="Hyperlink"/>
          </w:rPr>
          <w:t>https://www.w3schools.com/css/css_float.asp</w:t>
        </w:r>
      </w:hyperlink>
    </w:p>
    <w:p w14:paraId="69F805C2" w14:textId="028C5E54" w:rsidR="008835BB" w:rsidRPr="00655B41" w:rsidRDefault="00D47BE2" w:rsidP="00883DF0">
      <w:pPr>
        <w:pBdr>
          <w:bottom w:val="single" w:sz="4" w:space="1" w:color="auto"/>
        </w:pBdr>
        <w:rPr>
          <w:rFonts w:ascii="Bahnschrift" w:hAnsi="Bahnschrift"/>
          <w:b/>
          <w:bCs/>
          <w:sz w:val="32"/>
          <w:szCs w:val="32"/>
        </w:rPr>
      </w:pPr>
      <w:r w:rsidRPr="00655B41">
        <w:rPr>
          <w:rFonts w:ascii="Bahnschrift" w:hAnsi="Bahnschrift"/>
          <w:b/>
          <w:bCs/>
          <w:sz w:val="32"/>
          <w:szCs w:val="32"/>
        </w:rPr>
        <w:lastRenderedPageBreak/>
        <w:t>Overflow Used with Float and Clear</w:t>
      </w:r>
    </w:p>
    <w:p w14:paraId="6CCC1B5D" w14:textId="50707B40" w:rsidR="00883DF0" w:rsidRDefault="00883DF0" w:rsidP="00883DF0">
      <w:pPr>
        <w:tabs>
          <w:tab w:val="left" w:pos="1620"/>
        </w:tabs>
      </w:pPr>
    </w:p>
    <w:p w14:paraId="06351F1E" w14:textId="3EF785B5" w:rsidR="00883DF0" w:rsidRDefault="00883DF0" w:rsidP="00883DF0">
      <w:pPr>
        <w:tabs>
          <w:tab w:val="left" w:pos="1620"/>
        </w:tabs>
      </w:pPr>
    </w:p>
    <w:p w14:paraId="54227348" w14:textId="77777777" w:rsidR="00883DF0" w:rsidRPr="00883DF0" w:rsidRDefault="00883DF0" w:rsidP="00883DF0">
      <w:pPr>
        <w:shd w:val="clear" w:color="auto" w:fill="FFFFFF"/>
        <w:spacing w:before="288" w:after="288" w:line="240" w:lineRule="auto"/>
        <w:rPr>
          <w:rFonts w:ascii="Verdana" w:eastAsia="Times New Roman" w:hAnsi="Verdana" w:cs="Times New Roman"/>
          <w:color w:val="000000"/>
          <w:sz w:val="23"/>
          <w:szCs w:val="23"/>
        </w:rPr>
      </w:pPr>
      <w:r w:rsidRPr="00883DF0">
        <w:rPr>
          <w:rFonts w:ascii="Verdana" w:eastAsia="Times New Roman" w:hAnsi="Verdana" w:cs="Times New Roman"/>
          <w:color w:val="000000"/>
          <w:sz w:val="23"/>
          <w:szCs w:val="23"/>
        </w:rPr>
        <w:t>The </w:t>
      </w:r>
      <w:r w:rsidRPr="00883DF0">
        <w:rPr>
          <w:rFonts w:ascii="Consolas" w:eastAsia="Times New Roman" w:hAnsi="Consolas" w:cs="Courier New"/>
          <w:color w:val="DC143C"/>
          <w:sz w:val="20"/>
          <w:szCs w:val="20"/>
        </w:rPr>
        <w:t>overflow</w:t>
      </w:r>
      <w:r w:rsidRPr="00883DF0">
        <w:rPr>
          <w:rFonts w:ascii="Verdana" w:eastAsia="Times New Roman" w:hAnsi="Verdana" w:cs="Times New Roman"/>
          <w:color w:val="000000"/>
          <w:sz w:val="23"/>
          <w:szCs w:val="23"/>
        </w:rPr>
        <w:t> property specifies whether to clip the content or to add scrollbars when the content of an element is too big to fit in the specified area.</w:t>
      </w:r>
    </w:p>
    <w:p w14:paraId="48AD7BEE" w14:textId="77777777" w:rsidR="00883DF0" w:rsidRPr="00883DF0" w:rsidRDefault="00883DF0" w:rsidP="00883DF0">
      <w:pPr>
        <w:shd w:val="clear" w:color="auto" w:fill="FFFFFF"/>
        <w:spacing w:before="288" w:after="288" w:line="240" w:lineRule="auto"/>
        <w:rPr>
          <w:rFonts w:ascii="Verdana" w:eastAsia="Times New Roman" w:hAnsi="Verdana" w:cs="Times New Roman"/>
          <w:color w:val="000000"/>
          <w:sz w:val="23"/>
          <w:szCs w:val="23"/>
        </w:rPr>
      </w:pPr>
      <w:r w:rsidRPr="00883DF0">
        <w:rPr>
          <w:rFonts w:ascii="Verdana" w:eastAsia="Times New Roman" w:hAnsi="Verdana" w:cs="Times New Roman"/>
          <w:color w:val="000000"/>
          <w:sz w:val="23"/>
          <w:szCs w:val="23"/>
        </w:rPr>
        <w:t>The </w:t>
      </w:r>
      <w:r w:rsidRPr="00883DF0">
        <w:rPr>
          <w:rFonts w:ascii="Consolas" w:eastAsia="Times New Roman" w:hAnsi="Consolas" w:cs="Courier New"/>
          <w:color w:val="DC143C"/>
          <w:sz w:val="20"/>
          <w:szCs w:val="20"/>
        </w:rPr>
        <w:t>overflow</w:t>
      </w:r>
      <w:r w:rsidRPr="00883DF0">
        <w:rPr>
          <w:rFonts w:ascii="Verdana" w:eastAsia="Times New Roman" w:hAnsi="Verdana" w:cs="Times New Roman"/>
          <w:color w:val="000000"/>
          <w:sz w:val="23"/>
          <w:szCs w:val="23"/>
        </w:rPr>
        <w:t> property has the following values:</w:t>
      </w:r>
    </w:p>
    <w:p w14:paraId="42782D15" w14:textId="77777777" w:rsidR="00883DF0" w:rsidRPr="00883DF0" w:rsidRDefault="00883DF0" w:rsidP="00883DF0">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83DF0">
        <w:rPr>
          <w:rFonts w:ascii="Consolas" w:eastAsia="Times New Roman" w:hAnsi="Consolas" w:cs="Courier New"/>
          <w:color w:val="DC143C"/>
          <w:sz w:val="20"/>
          <w:szCs w:val="20"/>
        </w:rPr>
        <w:t>visible</w:t>
      </w:r>
      <w:r w:rsidRPr="00883DF0">
        <w:rPr>
          <w:rFonts w:ascii="Verdana" w:eastAsia="Times New Roman" w:hAnsi="Verdana" w:cs="Times New Roman"/>
          <w:color w:val="000000"/>
          <w:sz w:val="23"/>
          <w:szCs w:val="23"/>
        </w:rPr>
        <w:t> - Default. The overflow is not clipped. The content renders outside the element's box</w:t>
      </w:r>
    </w:p>
    <w:p w14:paraId="17664D62" w14:textId="77777777" w:rsidR="00883DF0" w:rsidRPr="00883DF0" w:rsidRDefault="00883DF0" w:rsidP="00883DF0">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83DF0">
        <w:rPr>
          <w:rFonts w:ascii="Consolas" w:eastAsia="Times New Roman" w:hAnsi="Consolas" w:cs="Courier New"/>
          <w:color w:val="DC143C"/>
          <w:sz w:val="20"/>
          <w:szCs w:val="20"/>
        </w:rPr>
        <w:t>hidden</w:t>
      </w:r>
      <w:r w:rsidRPr="00883DF0">
        <w:rPr>
          <w:rFonts w:ascii="Verdana" w:eastAsia="Times New Roman" w:hAnsi="Verdana" w:cs="Times New Roman"/>
          <w:color w:val="000000"/>
          <w:sz w:val="23"/>
          <w:szCs w:val="23"/>
        </w:rPr>
        <w:t> - The overflow is clipped, and the rest of the content will be invisible</w:t>
      </w:r>
    </w:p>
    <w:p w14:paraId="4AB35868" w14:textId="77777777" w:rsidR="00883DF0" w:rsidRPr="00883DF0" w:rsidRDefault="00883DF0" w:rsidP="00883DF0">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83DF0">
        <w:rPr>
          <w:rFonts w:ascii="Consolas" w:eastAsia="Times New Roman" w:hAnsi="Consolas" w:cs="Courier New"/>
          <w:color w:val="DC143C"/>
          <w:sz w:val="20"/>
          <w:szCs w:val="20"/>
        </w:rPr>
        <w:t>scroll</w:t>
      </w:r>
      <w:r w:rsidRPr="00883DF0">
        <w:rPr>
          <w:rFonts w:ascii="Verdana" w:eastAsia="Times New Roman" w:hAnsi="Verdana" w:cs="Times New Roman"/>
          <w:color w:val="000000"/>
          <w:sz w:val="23"/>
          <w:szCs w:val="23"/>
        </w:rPr>
        <w:t> - The overflow is clipped, and a scrollbar is added to see the rest of the content</w:t>
      </w:r>
    </w:p>
    <w:p w14:paraId="38D1595B" w14:textId="3DCBA309" w:rsidR="00883DF0" w:rsidRDefault="00883DF0" w:rsidP="00883DF0">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83DF0">
        <w:rPr>
          <w:rFonts w:ascii="Consolas" w:eastAsia="Times New Roman" w:hAnsi="Consolas" w:cs="Courier New"/>
          <w:color w:val="DC143C"/>
          <w:sz w:val="20"/>
          <w:szCs w:val="20"/>
        </w:rPr>
        <w:t>auto</w:t>
      </w:r>
      <w:r w:rsidRPr="00883DF0">
        <w:rPr>
          <w:rFonts w:ascii="Verdana" w:eastAsia="Times New Roman" w:hAnsi="Verdana" w:cs="Times New Roman"/>
          <w:color w:val="000000"/>
          <w:sz w:val="23"/>
          <w:szCs w:val="23"/>
        </w:rPr>
        <w:t> - Similar to </w:t>
      </w:r>
      <w:r w:rsidRPr="00883DF0">
        <w:rPr>
          <w:rFonts w:ascii="Consolas" w:eastAsia="Times New Roman" w:hAnsi="Consolas" w:cs="Courier New"/>
          <w:color w:val="DC143C"/>
          <w:sz w:val="20"/>
          <w:szCs w:val="20"/>
        </w:rPr>
        <w:t>scroll</w:t>
      </w:r>
      <w:r w:rsidRPr="00883DF0">
        <w:rPr>
          <w:rFonts w:ascii="Verdana" w:eastAsia="Times New Roman" w:hAnsi="Verdana" w:cs="Times New Roman"/>
          <w:color w:val="000000"/>
          <w:sz w:val="23"/>
          <w:szCs w:val="23"/>
        </w:rPr>
        <w:t>, but it adds scrollbars only when necessary</w:t>
      </w:r>
    </w:p>
    <w:p w14:paraId="0FF8123D" w14:textId="7E60031A" w:rsidR="00883DF0" w:rsidRPr="00883DF0" w:rsidRDefault="00883DF0" w:rsidP="00883DF0">
      <w:pPr>
        <w:pStyle w:val="NoSpacing"/>
        <w:shd w:val="clear" w:color="auto" w:fill="FFFF00"/>
        <w:rPr>
          <w:rFonts w:ascii="Bahnschrift" w:hAnsi="Bahnschrift"/>
          <w:sz w:val="24"/>
          <w:szCs w:val="24"/>
        </w:rPr>
      </w:pPr>
      <w:r w:rsidRPr="00883DF0">
        <w:rPr>
          <w:rFonts w:ascii="Bahnschrift" w:hAnsi="Bahnschrift"/>
          <w:sz w:val="24"/>
          <w:szCs w:val="24"/>
        </w:rPr>
        <w:t>Note – overflow only works with block elements with a specified height</w:t>
      </w:r>
    </w:p>
    <w:p w14:paraId="0EE330B5" w14:textId="3F8EE787" w:rsidR="00883DF0" w:rsidRPr="00883DF0" w:rsidRDefault="00883DF0" w:rsidP="00883DF0">
      <w:pPr>
        <w:shd w:val="clear" w:color="auto" w:fill="FFFFFF"/>
        <w:spacing w:before="100" w:beforeAutospacing="1" w:after="100" w:afterAutospacing="1" w:line="240" w:lineRule="auto"/>
        <w:rPr>
          <w:rFonts w:ascii="Bahnschrift" w:eastAsia="Times New Roman" w:hAnsi="Bahnschrift" w:cs="Times New Roman"/>
          <w:color w:val="000000"/>
        </w:rPr>
      </w:pPr>
      <w:r w:rsidRPr="00883DF0">
        <w:rPr>
          <w:rFonts w:ascii="Bahnschrift" w:eastAsia="Times New Roman" w:hAnsi="Bahnschrift" w:cs="Times New Roman"/>
          <w:color w:val="000000"/>
        </w:rPr>
        <w:t xml:space="preserve">The overflow CSS shorthand property sets the desired </w:t>
      </w:r>
      <w:proofErr w:type="spellStart"/>
      <w:r>
        <w:rPr>
          <w:rFonts w:ascii="Bahnschrift" w:eastAsia="Times New Roman" w:hAnsi="Bahnschrift" w:cs="Times New Roman"/>
          <w:color w:val="000000"/>
        </w:rPr>
        <w:t>behavior</w:t>
      </w:r>
      <w:proofErr w:type="spellEnd"/>
      <w:r w:rsidRPr="00883DF0">
        <w:rPr>
          <w:rFonts w:ascii="Bahnschrift" w:eastAsia="Times New Roman" w:hAnsi="Bahnschrift" w:cs="Times New Roman"/>
          <w:color w:val="000000"/>
        </w:rPr>
        <w:t xml:space="preserve"> when content does not fit in the parent element box (overflows) in the horizontal and/or vertical direction </w:t>
      </w:r>
    </w:p>
    <w:p w14:paraId="7AFD354D" w14:textId="7D45780C" w:rsidR="00883DF0" w:rsidRDefault="00883DF0" w:rsidP="00883DF0">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drawing>
          <wp:inline distT="0" distB="0" distL="0" distR="0" wp14:anchorId="7E360BA9" wp14:editId="010A254C">
            <wp:extent cx="5731510" cy="32404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0405"/>
                    </a:xfrm>
                    <a:prstGeom prst="rect">
                      <a:avLst/>
                    </a:prstGeom>
                  </pic:spPr>
                </pic:pic>
              </a:graphicData>
            </a:graphic>
          </wp:inline>
        </w:drawing>
      </w:r>
    </w:p>
    <w:p w14:paraId="6D1B6157" w14:textId="3242EF7C" w:rsidR="00883DF0" w:rsidRDefault="00883DF0" w:rsidP="00883DF0">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lastRenderedPageBreak/>
        <w:drawing>
          <wp:inline distT="0" distB="0" distL="0" distR="0" wp14:anchorId="2805B523" wp14:editId="66DC735F">
            <wp:extent cx="5731510" cy="32029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02940"/>
                    </a:xfrm>
                    <a:prstGeom prst="rect">
                      <a:avLst/>
                    </a:prstGeom>
                  </pic:spPr>
                </pic:pic>
              </a:graphicData>
            </a:graphic>
          </wp:inline>
        </w:drawing>
      </w:r>
    </w:p>
    <w:p w14:paraId="4CEA3812" w14:textId="3B7E0C80" w:rsidR="00883DF0" w:rsidRDefault="00883DF0" w:rsidP="00883DF0">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drawing>
          <wp:inline distT="0" distB="0" distL="0" distR="0" wp14:anchorId="6A664265" wp14:editId="1A940484">
            <wp:extent cx="5731510" cy="32105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10560"/>
                    </a:xfrm>
                    <a:prstGeom prst="rect">
                      <a:avLst/>
                    </a:prstGeom>
                  </pic:spPr>
                </pic:pic>
              </a:graphicData>
            </a:graphic>
          </wp:inline>
        </w:drawing>
      </w:r>
    </w:p>
    <w:p w14:paraId="6DB26E74" w14:textId="3567278C" w:rsidR="00883DF0" w:rsidRDefault="00883DF0" w:rsidP="00883DF0">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lastRenderedPageBreak/>
        <w:drawing>
          <wp:inline distT="0" distB="0" distL="0" distR="0" wp14:anchorId="1A40F235" wp14:editId="2E6009DD">
            <wp:extent cx="5731510" cy="32283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8340"/>
                    </a:xfrm>
                    <a:prstGeom prst="rect">
                      <a:avLst/>
                    </a:prstGeom>
                  </pic:spPr>
                </pic:pic>
              </a:graphicData>
            </a:graphic>
          </wp:inline>
        </w:drawing>
      </w:r>
    </w:p>
    <w:p w14:paraId="5164EB8B" w14:textId="0E0C70A5" w:rsidR="00883DF0" w:rsidRDefault="00883DF0" w:rsidP="00883DF0">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drawing>
          <wp:inline distT="0" distB="0" distL="0" distR="0" wp14:anchorId="04BC7147" wp14:editId="7B1C76F4">
            <wp:extent cx="5731510" cy="32429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2945"/>
                    </a:xfrm>
                    <a:prstGeom prst="rect">
                      <a:avLst/>
                    </a:prstGeom>
                  </pic:spPr>
                </pic:pic>
              </a:graphicData>
            </a:graphic>
          </wp:inline>
        </w:drawing>
      </w:r>
    </w:p>
    <w:p w14:paraId="0E4A231D" w14:textId="7F4C5018" w:rsidR="00883DF0" w:rsidRDefault="00883DF0" w:rsidP="00883DF0">
      <w:pPr>
        <w:shd w:val="clear" w:color="auto" w:fill="FFFFFF"/>
        <w:spacing w:before="100" w:beforeAutospacing="1" w:after="100" w:afterAutospacing="1" w:line="240" w:lineRule="auto"/>
        <w:rPr>
          <w:rFonts w:ascii="Verdana" w:eastAsia="Times New Roman" w:hAnsi="Verdana" w:cs="Times New Roman"/>
          <w:color w:val="000000"/>
          <w:sz w:val="23"/>
          <w:szCs w:val="23"/>
        </w:rPr>
      </w:pPr>
    </w:p>
    <w:p w14:paraId="2DA9A1F4" w14:textId="2EA43693" w:rsidR="00883DF0" w:rsidRDefault="00883DF0" w:rsidP="00883DF0">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lastRenderedPageBreak/>
        <w:drawing>
          <wp:inline distT="0" distB="0" distL="0" distR="0" wp14:anchorId="3362B262" wp14:editId="1152C034">
            <wp:extent cx="5731510" cy="35718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71875"/>
                    </a:xfrm>
                    <a:prstGeom prst="rect">
                      <a:avLst/>
                    </a:prstGeom>
                  </pic:spPr>
                </pic:pic>
              </a:graphicData>
            </a:graphic>
          </wp:inline>
        </w:drawing>
      </w:r>
    </w:p>
    <w:p w14:paraId="7F926A6B" w14:textId="77777777" w:rsidR="00883DF0" w:rsidRPr="00883DF0" w:rsidRDefault="00883DF0" w:rsidP="00883DF0">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83DF0">
        <w:rPr>
          <w:rFonts w:ascii="Verdana" w:eastAsia="Times New Roman" w:hAnsi="Verdana" w:cs="Times New Roman"/>
          <w:color w:val="000000"/>
          <w:sz w:val="23"/>
          <w:szCs w:val="23"/>
        </w:rPr>
        <w:t>Values</w:t>
      </w:r>
    </w:p>
    <w:p w14:paraId="763BA800" w14:textId="2C0578F1" w:rsidR="00883DF0" w:rsidRPr="00883DF0" w:rsidRDefault="00883DF0" w:rsidP="00883DF0">
      <w:pPr>
        <w:pStyle w:val="ListParagraph"/>
        <w:numPr>
          <w:ilvl w:val="0"/>
          <w:numId w:val="5"/>
        </w:numPr>
        <w:shd w:val="clear" w:color="auto" w:fill="FFFFFF"/>
        <w:spacing w:before="100" w:beforeAutospacing="1" w:after="100" w:afterAutospacing="1" w:line="240" w:lineRule="auto"/>
        <w:rPr>
          <w:rFonts w:ascii="Bahnschrift" w:eastAsia="Times New Roman" w:hAnsi="Bahnschrift" w:cs="Times New Roman"/>
          <w:color w:val="000000"/>
        </w:rPr>
      </w:pPr>
      <w:r w:rsidRPr="003E0DCD">
        <w:rPr>
          <w:rFonts w:ascii="Bahnschrift" w:eastAsia="Times New Roman" w:hAnsi="Bahnschrift" w:cs="Times New Roman"/>
          <w:color w:val="000000"/>
          <w:shd w:val="clear" w:color="auto" w:fill="FFFF00"/>
        </w:rPr>
        <w:t>visible</w:t>
      </w:r>
      <w:r>
        <w:rPr>
          <w:rFonts w:ascii="Bahnschrift" w:eastAsia="Times New Roman" w:hAnsi="Bahnschrift" w:cs="Times New Roman"/>
          <w:color w:val="000000"/>
        </w:rPr>
        <w:t xml:space="preserve"> - </w:t>
      </w:r>
      <w:r w:rsidRPr="00883DF0">
        <w:rPr>
          <w:rFonts w:ascii="Bahnschrift" w:eastAsia="Times New Roman" w:hAnsi="Bahnschrift" w:cs="Times New Roman"/>
          <w:color w:val="000000"/>
        </w:rPr>
        <w:t>Overflow content is not clipped and may be visible outside the element's padding box. The element box is not a scroll container. This is the default value of the overflow property.</w:t>
      </w:r>
    </w:p>
    <w:p w14:paraId="14CF0317" w14:textId="3E668A25" w:rsidR="00883DF0" w:rsidRPr="00883DF0" w:rsidRDefault="00883DF0" w:rsidP="00883DF0">
      <w:pPr>
        <w:pStyle w:val="ListParagraph"/>
        <w:numPr>
          <w:ilvl w:val="0"/>
          <w:numId w:val="5"/>
        </w:numPr>
        <w:shd w:val="clear" w:color="auto" w:fill="FFFFFF"/>
        <w:spacing w:before="100" w:beforeAutospacing="1" w:after="100" w:afterAutospacing="1" w:line="240" w:lineRule="auto"/>
        <w:rPr>
          <w:rFonts w:ascii="Bahnschrift" w:eastAsia="Times New Roman" w:hAnsi="Bahnschrift" w:cs="Times New Roman"/>
          <w:color w:val="000000"/>
        </w:rPr>
      </w:pPr>
      <w:r w:rsidRPr="003E0DCD">
        <w:rPr>
          <w:rFonts w:ascii="Bahnschrift" w:eastAsia="Times New Roman" w:hAnsi="Bahnschrift" w:cs="Times New Roman"/>
          <w:color w:val="000000"/>
          <w:shd w:val="clear" w:color="auto" w:fill="FFFF00"/>
        </w:rPr>
        <w:t>Hidden</w:t>
      </w:r>
      <w:r>
        <w:rPr>
          <w:rFonts w:ascii="Bahnschrift" w:eastAsia="Times New Roman" w:hAnsi="Bahnschrift" w:cs="Times New Roman"/>
          <w:color w:val="000000"/>
        </w:rPr>
        <w:t xml:space="preserve"> - </w:t>
      </w:r>
      <w:r w:rsidRPr="00883DF0">
        <w:rPr>
          <w:rFonts w:ascii="Bahnschrift" w:eastAsia="Times New Roman" w:hAnsi="Bahnschrift" w:cs="Times New Roman"/>
          <w:color w:val="000000"/>
        </w:rPr>
        <w:t xml:space="preserve">Overflow content is clipped at the element's padding box. There are no scroll bars, and the clipped content is not visible (i.e., clipped content is hidden), but the content still exists. User agents do not add scroll bars and also do not allow users to view the content outside the clipped region by actions such as dragging on a touch screen or using the scroll wheel on a mouse. The content can be scrolled programmatically (for example, by setting the value of the </w:t>
      </w:r>
      <w:proofErr w:type="spellStart"/>
      <w:r w:rsidRPr="00883DF0">
        <w:rPr>
          <w:rFonts w:ascii="Bahnschrift" w:eastAsia="Times New Roman" w:hAnsi="Bahnschrift" w:cs="Times New Roman"/>
          <w:color w:val="000000"/>
        </w:rPr>
        <w:t>scrollLeft</w:t>
      </w:r>
      <w:proofErr w:type="spellEnd"/>
      <w:r w:rsidRPr="00883DF0">
        <w:rPr>
          <w:rFonts w:ascii="Bahnschrift" w:eastAsia="Times New Roman" w:hAnsi="Bahnschrift" w:cs="Times New Roman"/>
          <w:color w:val="000000"/>
        </w:rPr>
        <w:t xml:space="preserve"> property or the </w:t>
      </w:r>
      <w:proofErr w:type="spellStart"/>
      <w:proofErr w:type="gramStart"/>
      <w:r w:rsidRPr="00883DF0">
        <w:rPr>
          <w:rFonts w:ascii="Bahnschrift" w:eastAsia="Times New Roman" w:hAnsi="Bahnschrift" w:cs="Times New Roman"/>
          <w:color w:val="000000"/>
        </w:rPr>
        <w:t>scrollTo</w:t>
      </w:r>
      <w:proofErr w:type="spellEnd"/>
      <w:r w:rsidRPr="00883DF0">
        <w:rPr>
          <w:rFonts w:ascii="Bahnschrift" w:eastAsia="Times New Roman" w:hAnsi="Bahnschrift" w:cs="Times New Roman"/>
          <w:color w:val="000000"/>
        </w:rPr>
        <w:t>(</w:t>
      </w:r>
      <w:proofErr w:type="gramEnd"/>
      <w:r w:rsidRPr="00883DF0">
        <w:rPr>
          <w:rFonts w:ascii="Bahnschrift" w:eastAsia="Times New Roman" w:hAnsi="Bahnschrift" w:cs="Times New Roman"/>
          <w:color w:val="000000"/>
        </w:rPr>
        <w:t>) method), in which case. The element box is a scroll container.</w:t>
      </w:r>
    </w:p>
    <w:p w14:paraId="64B63842" w14:textId="77777777" w:rsidR="00883DF0" w:rsidRPr="00883DF0" w:rsidRDefault="00883DF0" w:rsidP="00883DF0">
      <w:pPr>
        <w:shd w:val="clear" w:color="auto" w:fill="FFFFFF"/>
        <w:spacing w:before="100" w:beforeAutospacing="1" w:after="100" w:afterAutospacing="1" w:line="240" w:lineRule="auto"/>
        <w:rPr>
          <w:rFonts w:ascii="Bahnschrift" w:eastAsia="Times New Roman" w:hAnsi="Bahnschrift" w:cs="Times New Roman"/>
          <w:color w:val="000000"/>
        </w:rPr>
      </w:pPr>
    </w:p>
    <w:p w14:paraId="6526C139" w14:textId="49BF176D" w:rsidR="003E0DCD" w:rsidRDefault="003E0DCD" w:rsidP="003E0DCD">
      <w:pPr>
        <w:pStyle w:val="ListParagraph"/>
        <w:numPr>
          <w:ilvl w:val="0"/>
          <w:numId w:val="5"/>
        </w:numPr>
        <w:shd w:val="clear" w:color="auto" w:fill="FFFFFF"/>
        <w:spacing w:before="100" w:beforeAutospacing="1" w:after="100" w:afterAutospacing="1" w:line="240" w:lineRule="auto"/>
        <w:rPr>
          <w:rFonts w:ascii="Bahnschrift" w:eastAsia="Times New Roman" w:hAnsi="Bahnschrift" w:cs="Times New Roman"/>
          <w:color w:val="000000"/>
        </w:rPr>
      </w:pPr>
      <w:r w:rsidRPr="003E0DCD">
        <w:rPr>
          <w:rFonts w:ascii="Bahnschrift" w:eastAsia="Times New Roman" w:hAnsi="Bahnschrift" w:cs="Times New Roman"/>
          <w:color w:val="000000"/>
          <w:shd w:val="clear" w:color="auto" w:fill="FFFF00"/>
        </w:rPr>
        <w:t>C</w:t>
      </w:r>
      <w:r w:rsidR="00883DF0" w:rsidRPr="003E0DCD">
        <w:rPr>
          <w:rFonts w:ascii="Bahnschrift" w:eastAsia="Times New Roman" w:hAnsi="Bahnschrift" w:cs="Times New Roman"/>
          <w:color w:val="000000"/>
          <w:shd w:val="clear" w:color="auto" w:fill="FFFF00"/>
        </w:rPr>
        <w:t>lip</w:t>
      </w:r>
      <w:r>
        <w:rPr>
          <w:rFonts w:ascii="Bahnschrift" w:eastAsia="Times New Roman" w:hAnsi="Bahnschrift" w:cs="Times New Roman"/>
          <w:color w:val="000000"/>
        </w:rPr>
        <w:t xml:space="preserve"> - </w:t>
      </w:r>
      <w:r w:rsidR="00883DF0" w:rsidRPr="003E0DCD">
        <w:rPr>
          <w:rFonts w:ascii="Bahnschrift" w:eastAsia="Times New Roman" w:hAnsi="Bahnschrift" w:cs="Times New Roman"/>
          <w:color w:val="000000"/>
        </w:rPr>
        <w:t>Overflow content is clipped at the element's overflow clip edge that is defined using the overflow-clip-margin property. As a result, content overflows the element's padding box by the &lt;length&gt; value of overflow-clip-margin or by 0px if not set. Overflow content outside the clipped region is not visible, user agents do not add a scroll bar, and programmatic scrolling is also not supported. No new formatting context is created. To establish a formatting context, use overflow: clip along with display: flow-root. The element box is not a scroll container.</w:t>
      </w:r>
    </w:p>
    <w:p w14:paraId="6C096FA0" w14:textId="77777777" w:rsidR="003E0DCD" w:rsidRPr="003E0DCD" w:rsidRDefault="003E0DCD" w:rsidP="003E0DCD">
      <w:pPr>
        <w:pStyle w:val="ListParagraph"/>
        <w:rPr>
          <w:rFonts w:ascii="Bahnschrift" w:eastAsia="Times New Roman" w:hAnsi="Bahnschrift" w:cs="Times New Roman"/>
          <w:color w:val="000000"/>
        </w:rPr>
      </w:pPr>
    </w:p>
    <w:p w14:paraId="42F27F46" w14:textId="77777777" w:rsidR="003E0DCD" w:rsidRPr="003E0DCD" w:rsidRDefault="003E0DCD" w:rsidP="003E0DCD">
      <w:pPr>
        <w:pStyle w:val="ListParagraph"/>
        <w:shd w:val="clear" w:color="auto" w:fill="FFFFFF"/>
        <w:spacing w:before="100" w:beforeAutospacing="1" w:after="100" w:afterAutospacing="1" w:line="240" w:lineRule="auto"/>
        <w:rPr>
          <w:rFonts w:ascii="Bahnschrift" w:eastAsia="Times New Roman" w:hAnsi="Bahnschrift" w:cs="Times New Roman"/>
          <w:color w:val="000000"/>
        </w:rPr>
      </w:pPr>
    </w:p>
    <w:p w14:paraId="15C33FA1" w14:textId="2003F0F9" w:rsidR="00883DF0" w:rsidRPr="00883DF0" w:rsidRDefault="00883DF0" w:rsidP="00883DF0">
      <w:pPr>
        <w:pStyle w:val="ListParagraph"/>
        <w:numPr>
          <w:ilvl w:val="0"/>
          <w:numId w:val="5"/>
        </w:numPr>
        <w:shd w:val="clear" w:color="auto" w:fill="FFFFFF"/>
        <w:spacing w:before="100" w:beforeAutospacing="1" w:after="100" w:afterAutospacing="1" w:line="240" w:lineRule="auto"/>
        <w:rPr>
          <w:rFonts w:ascii="Bahnschrift" w:eastAsia="Times New Roman" w:hAnsi="Bahnschrift" w:cs="Times New Roman"/>
          <w:color w:val="000000"/>
        </w:rPr>
      </w:pPr>
      <w:r w:rsidRPr="003E0DCD">
        <w:rPr>
          <w:rFonts w:ascii="Bahnschrift" w:eastAsia="Times New Roman" w:hAnsi="Bahnschrift" w:cs="Times New Roman"/>
          <w:color w:val="000000"/>
          <w:shd w:val="clear" w:color="auto" w:fill="FFFF00"/>
        </w:rPr>
        <w:t>Scroll</w:t>
      </w:r>
      <w:r>
        <w:rPr>
          <w:rFonts w:ascii="Bahnschrift" w:eastAsia="Times New Roman" w:hAnsi="Bahnschrift" w:cs="Times New Roman"/>
          <w:color w:val="000000"/>
        </w:rPr>
        <w:t xml:space="preserve"> - </w:t>
      </w:r>
      <w:r w:rsidRPr="00883DF0">
        <w:rPr>
          <w:rFonts w:ascii="Bahnschrift" w:eastAsia="Times New Roman" w:hAnsi="Bahnschrift" w:cs="Times New Roman"/>
          <w:color w:val="000000"/>
        </w:rPr>
        <w:t>Overflow content is clipped at the element's padding box, and overflow content can be scrolled into view using scroll bars. User agents display scroll bars in both horizontal and vertical directions if only one value is set, whether or not any content is overflowing or clipped. The use of this keyword, therefore, can prevent scroll bars from appearing and disappearing as content changes. Printers may still print overflowing content. The element box is a scroll container.</w:t>
      </w:r>
    </w:p>
    <w:p w14:paraId="1A2A51EE" w14:textId="1165055B" w:rsidR="003E0DCD" w:rsidRDefault="00883DF0" w:rsidP="00655B41">
      <w:pPr>
        <w:pStyle w:val="ListParagraph"/>
        <w:numPr>
          <w:ilvl w:val="0"/>
          <w:numId w:val="5"/>
        </w:numPr>
        <w:shd w:val="clear" w:color="auto" w:fill="FFFFFF"/>
        <w:spacing w:before="100" w:beforeAutospacing="1" w:after="100" w:afterAutospacing="1" w:line="240" w:lineRule="auto"/>
        <w:rPr>
          <w:rFonts w:ascii="Bahnschrift" w:eastAsia="Times New Roman" w:hAnsi="Bahnschrift" w:cs="Times New Roman"/>
          <w:color w:val="000000"/>
        </w:rPr>
      </w:pPr>
      <w:r w:rsidRPr="003E0DCD">
        <w:rPr>
          <w:rFonts w:ascii="Bahnschrift" w:eastAsia="Times New Roman" w:hAnsi="Bahnschrift" w:cs="Times New Roman"/>
          <w:color w:val="000000"/>
          <w:shd w:val="clear" w:color="auto" w:fill="FFFF00"/>
        </w:rPr>
        <w:lastRenderedPageBreak/>
        <w:t>Auto</w:t>
      </w:r>
      <w:r>
        <w:rPr>
          <w:rFonts w:ascii="Bahnschrift" w:eastAsia="Times New Roman" w:hAnsi="Bahnschrift" w:cs="Times New Roman"/>
          <w:color w:val="000000"/>
        </w:rPr>
        <w:t xml:space="preserve"> - </w:t>
      </w:r>
      <w:r w:rsidRPr="00883DF0">
        <w:rPr>
          <w:rFonts w:ascii="Bahnschrift" w:eastAsia="Times New Roman" w:hAnsi="Bahnschrift" w:cs="Times New Roman"/>
          <w:color w:val="000000"/>
        </w:rPr>
        <w:t>Overflow content is clipped at the element's padding box, and overflow content can be scrolled into view. Unlike scroll, user agents display scroll bars only if the content is overflowing and hide scroll bars by default. If content fits inside the element's padding box, it looks the same as with visible but still establishes a new formatting context. The element box is a scroll container.</w:t>
      </w:r>
    </w:p>
    <w:p w14:paraId="6B8B3ADD" w14:textId="5417C449" w:rsidR="00655B41" w:rsidRDefault="00655B41" w:rsidP="00655B41">
      <w:pPr>
        <w:shd w:val="clear" w:color="auto" w:fill="FFFFFF"/>
        <w:spacing w:before="100" w:beforeAutospacing="1" w:after="100" w:afterAutospacing="1" w:line="240" w:lineRule="auto"/>
        <w:rPr>
          <w:rFonts w:ascii="Bahnschrift" w:eastAsia="Times New Roman" w:hAnsi="Bahnschrift" w:cs="Times New Roman"/>
          <w:color w:val="000000"/>
        </w:rPr>
      </w:pPr>
      <w:r>
        <w:rPr>
          <w:rFonts w:ascii="Bahnschrift" w:eastAsia="Times New Roman" w:hAnsi="Bahnschrift" w:cs="Times New Roman"/>
          <w:color w:val="000000"/>
        </w:rPr>
        <w:t>Code and example</w:t>
      </w:r>
    </w:p>
    <w:p w14:paraId="15E4B7FB"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&lt;!DOCTYPE html&gt;</w:t>
      </w:r>
    </w:p>
    <w:p w14:paraId="0272DDA5"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&lt;html&gt;</w:t>
      </w:r>
    </w:p>
    <w:p w14:paraId="0BADC508"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&lt;head&gt;</w:t>
      </w:r>
    </w:p>
    <w:p w14:paraId="246C7F54"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&lt;style&gt;</w:t>
      </w:r>
    </w:p>
    <w:p w14:paraId="715D858E"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proofErr w:type="gramStart"/>
      <w:r w:rsidRPr="00655B41">
        <w:t>.Square</w:t>
      </w:r>
      <w:proofErr w:type="gramEnd"/>
      <w:r w:rsidRPr="00655B41">
        <w:t>{</w:t>
      </w:r>
    </w:p>
    <w:p w14:paraId="2BD9978E"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 xml:space="preserve"> </w:t>
      </w:r>
      <w:r w:rsidRPr="00655B41">
        <w:tab/>
        <w:t>width:30vh;</w:t>
      </w:r>
    </w:p>
    <w:p w14:paraId="5597E14D"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 xml:space="preserve"> </w:t>
      </w:r>
      <w:r w:rsidRPr="00655B41">
        <w:tab/>
        <w:t>height:30vh;</w:t>
      </w:r>
    </w:p>
    <w:p w14:paraId="3EAB2216"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 xml:space="preserve"> </w:t>
      </w:r>
      <w:r w:rsidRPr="00655B41">
        <w:tab/>
      </w:r>
      <w:proofErr w:type="spellStart"/>
      <w:r w:rsidRPr="00655B41">
        <w:t>background-</w:t>
      </w:r>
      <w:proofErr w:type="gramStart"/>
      <w:r w:rsidRPr="00655B41">
        <w:t>color:black</w:t>
      </w:r>
      <w:proofErr w:type="spellEnd"/>
      <w:proofErr w:type="gramEnd"/>
      <w:r w:rsidRPr="00655B41">
        <w:t>;</w:t>
      </w:r>
    </w:p>
    <w:p w14:paraId="46477B09"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ab/>
      </w:r>
      <w:proofErr w:type="spellStart"/>
      <w:proofErr w:type="gramStart"/>
      <w:r w:rsidRPr="00655B41">
        <w:t>color:white</w:t>
      </w:r>
      <w:proofErr w:type="spellEnd"/>
      <w:proofErr w:type="gramEnd"/>
      <w:r w:rsidRPr="00655B41">
        <w:t>;</w:t>
      </w:r>
    </w:p>
    <w:p w14:paraId="3F47E854"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 xml:space="preserve">    </w:t>
      </w:r>
      <w:proofErr w:type="spellStart"/>
      <w:proofErr w:type="gramStart"/>
      <w:r w:rsidRPr="00655B41">
        <w:t>float:left</w:t>
      </w:r>
      <w:proofErr w:type="spellEnd"/>
      <w:proofErr w:type="gramEnd"/>
      <w:r w:rsidRPr="00655B41">
        <w:t>;</w:t>
      </w:r>
    </w:p>
    <w:p w14:paraId="44A8B31C"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 xml:space="preserve">    margin:1em;</w:t>
      </w:r>
    </w:p>
    <w:p w14:paraId="16EC15C9"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p>
    <w:p w14:paraId="7A0C86F9"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w:t>
      </w:r>
    </w:p>
    <w:p w14:paraId="4DA2FF2F"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proofErr w:type="gramStart"/>
      <w:r w:rsidRPr="00655B41">
        <w:t>section{</w:t>
      </w:r>
      <w:proofErr w:type="gramEnd"/>
    </w:p>
    <w:p w14:paraId="01248A51"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ab/>
      </w:r>
      <w:proofErr w:type="spellStart"/>
      <w:r w:rsidRPr="00655B41">
        <w:t>background-</w:t>
      </w:r>
      <w:proofErr w:type="gramStart"/>
      <w:r w:rsidRPr="00655B41">
        <w:t>color:yellow</w:t>
      </w:r>
      <w:proofErr w:type="spellEnd"/>
      <w:proofErr w:type="gramEnd"/>
      <w:r w:rsidRPr="00655B41">
        <w:t>;</w:t>
      </w:r>
    </w:p>
    <w:p w14:paraId="71DAE98A"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 xml:space="preserve">    padding:1em;</w:t>
      </w:r>
    </w:p>
    <w:p w14:paraId="763E421A"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 xml:space="preserve">    margin:1em;</w:t>
      </w:r>
    </w:p>
    <w:p w14:paraId="4D7AC546" w14:textId="638608CE"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 xml:space="preserve">    </w:t>
      </w:r>
      <w:proofErr w:type="spellStart"/>
      <w:proofErr w:type="gramStart"/>
      <w:r w:rsidRPr="00655B41">
        <w:t>overflow:auto</w:t>
      </w:r>
      <w:proofErr w:type="spellEnd"/>
      <w:proofErr w:type="gramEnd"/>
      <w:r w:rsidRPr="00655B41">
        <w:t>;</w:t>
      </w:r>
      <w:r w:rsidR="00CB7A97">
        <w:t xml:space="preserve"> // current way to flow overflow is to use display: flow-root ;</w:t>
      </w:r>
    </w:p>
    <w:p w14:paraId="79EEE292"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p>
    <w:p w14:paraId="5C76FA91"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w:t>
      </w:r>
    </w:p>
    <w:p w14:paraId="5B776C82"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p>
    <w:p w14:paraId="0F8A9D48"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p>
    <w:p w14:paraId="53C095C4"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&lt;/style&gt;</w:t>
      </w:r>
    </w:p>
    <w:p w14:paraId="1E3E6C67"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&lt;/head&gt;</w:t>
      </w:r>
    </w:p>
    <w:p w14:paraId="5BD169FB"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&lt;body&gt;</w:t>
      </w:r>
    </w:p>
    <w:p w14:paraId="0BDBB5BA"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p>
    <w:p w14:paraId="06D7577F"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&lt;h2&gt;Overflow: visible&lt;/h2&gt;</w:t>
      </w:r>
    </w:p>
    <w:p w14:paraId="0E445C16"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p>
    <w:p w14:paraId="6F8D6D43"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&lt;p&gt;By default, the overflow is visible, meaning that it is not clipped and it renders outside the element's box:&lt;/p&gt;</w:t>
      </w:r>
    </w:p>
    <w:p w14:paraId="1FA5A92A"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p>
    <w:p w14:paraId="3157739F"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&lt;section&gt;</w:t>
      </w:r>
    </w:p>
    <w:p w14:paraId="02FB598E"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&lt;div class="Square"&gt;</w:t>
      </w:r>
    </w:p>
    <w:p w14:paraId="7FA7584D"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Square</w:t>
      </w:r>
    </w:p>
    <w:p w14:paraId="51F37943"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 xml:space="preserve">&lt;/div&gt; </w:t>
      </w:r>
    </w:p>
    <w:p w14:paraId="047FD07E"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&lt;div class="Text"&gt;</w:t>
      </w:r>
    </w:p>
    <w:p w14:paraId="78AE11F9" w14:textId="170E2F06"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&lt;p</w:t>
      </w:r>
      <w:proofErr w:type="gramStart"/>
      <w:r w:rsidRPr="00655B41">
        <w:t>&gt;.You</w:t>
      </w:r>
      <w:proofErr w:type="gramEnd"/>
      <w:r w:rsidRPr="00655B41">
        <w:t xml:space="preserve"> can use the overflow property when you want to have better control of the layout. The overflow property specifies what happens if content overflows an element's box.</w:t>
      </w:r>
    </w:p>
    <w:p w14:paraId="48F48873"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&lt;/div&gt;</w:t>
      </w:r>
    </w:p>
    <w:p w14:paraId="68237B84"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&lt;/section&gt;</w:t>
      </w:r>
    </w:p>
    <w:p w14:paraId="34466BB1" w14:textId="77777777" w:rsidR="00655B41" w:rsidRP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&lt;/body&gt;</w:t>
      </w:r>
    </w:p>
    <w:p w14:paraId="01140243" w14:textId="3E557510" w:rsidR="00655B41" w:rsidRDefault="00655B41" w:rsidP="00655B41">
      <w:pPr>
        <w:pStyle w:val="NoSpacing"/>
        <w:pBdr>
          <w:top w:val="single" w:sz="4" w:space="1" w:color="auto"/>
          <w:left w:val="single" w:sz="4" w:space="4" w:color="auto"/>
          <w:bottom w:val="single" w:sz="4" w:space="1" w:color="auto"/>
          <w:right w:val="single" w:sz="4" w:space="4" w:color="auto"/>
        </w:pBdr>
      </w:pPr>
      <w:r w:rsidRPr="00655B41">
        <w:t>&lt;/html&gt;</w:t>
      </w:r>
    </w:p>
    <w:p w14:paraId="0437622C" w14:textId="03FA90AC" w:rsidR="00655B41" w:rsidRDefault="00655B41" w:rsidP="00655B41">
      <w:pPr>
        <w:tabs>
          <w:tab w:val="left" w:pos="5340"/>
        </w:tabs>
      </w:pPr>
    </w:p>
    <w:p w14:paraId="3E8CCC23" w14:textId="6E4C01FD" w:rsidR="00655B41" w:rsidRPr="00655B41" w:rsidRDefault="00655B41" w:rsidP="00655B41">
      <w:pPr>
        <w:tabs>
          <w:tab w:val="left" w:pos="5340"/>
        </w:tabs>
      </w:pPr>
      <w:r>
        <w:rPr>
          <w:noProof/>
        </w:rPr>
        <w:lastRenderedPageBreak/>
        <w:drawing>
          <wp:inline distT="0" distB="0" distL="0" distR="0" wp14:anchorId="74F541F1" wp14:editId="5DC16CCE">
            <wp:extent cx="5731510" cy="39617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61765"/>
                    </a:xfrm>
                    <a:prstGeom prst="rect">
                      <a:avLst/>
                    </a:prstGeom>
                  </pic:spPr>
                </pic:pic>
              </a:graphicData>
            </a:graphic>
          </wp:inline>
        </w:drawing>
      </w:r>
    </w:p>
    <w:sectPr w:rsidR="00655B41" w:rsidRPr="00655B4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DB9C2" w14:textId="77777777" w:rsidR="00C0477B" w:rsidRDefault="00C0477B" w:rsidP="00655B41">
      <w:pPr>
        <w:spacing w:after="0" w:line="240" w:lineRule="auto"/>
      </w:pPr>
      <w:r>
        <w:separator/>
      </w:r>
    </w:p>
  </w:endnote>
  <w:endnote w:type="continuationSeparator" w:id="0">
    <w:p w14:paraId="11E53059" w14:textId="77777777" w:rsidR="00C0477B" w:rsidRDefault="00C0477B" w:rsidP="00655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C2098" w14:textId="77777777" w:rsidR="00C0477B" w:rsidRDefault="00C0477B" w:rsidP="00655B41">
      <w:pPr>
        <w:spacing w:after="0" w:line="240" w:lineRule="auto"/>
      </w:pPr>
      <w:r>
        <w:separator/>
      </w:r>
    </w:p>
  </w:footnote>
  <w:footnote w:type="continuationSeparator" w:id="0">
    <w:p w14:paraId="2E606EF4" w14:textId="77777777" w:rsidR="00C0477B" w:rsidRDefault="00C0477B" w:rsidP="00655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94B14"/>
    <w:multiLevelType w:val="multilevel"/>
    <w:tmpl w:val="06F8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BB3C00"/>
    <w:multiLevelType w:val="hybridMultilevel"/>
    <w:tmpl w:val="FDB249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7346A4"/>
    <w:multiLevelType w:val="hybridMultilevel"/>
    <w:tmpl w:val="7A9C3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D438A6"/>
    <w:multiLevelType w:val="multilevel"/>
    <w:tmpl w:val="D22C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597900"/>
    <w:multiLevelType w:val="hybridMultilevel"/>
    <w:tmpl w:val="8EE43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63A4"/>
    <w:rsid w:val="00302969"/>
    <w:rsid w:val="0035636A"/>
    <w:rsid w:val="00390B1C"/>
    <w:rsid w:val="003E0DCD"/>
    <w:rsid w:val="004A3751"/>
    <w:rsid w:val="005C16FF"/>
    <w:rsid w:val="00655B41"/>
    <w:rsid w:val="006D7DF2"/>
    <w:rsid w:val="008734C3"/>
    <w:rsid w:val="008835BB"/>
    <w:rsid w:val="00883DF0"/>
    <w:rsid w:val="009263A4"/>
    <w:rsid w:val="00A0173C"/>
    <w:rsid w:val="00C0477B"/>
    <w:rsid w:val="00C46A56"/>
    <w:rsid w:val="00CB7A97"/>
    <w:rsid w:val="00D47BE2"/>
    <w:rsid w:val="00D66CF4"/>
    <w:rsid w:val="00E87FDA"/>
    <w:rsid w:val="00EC2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8A2F5"/>
  <w15:chartTrackingRefBased/>
  <w15:docId w15:val="{375F32B9-27FE-42D0-A2EB-6207405E0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4C3"/>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34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734C3"/>
    <w:pPr>
      <w:ind w:left="720"/>
      <w:contextualSpacing/>
    </w:pPr>
  </w:style>
  <w:style w:type="character" w:styleId="HTMLCode">
    <w:name w:val="HTML Code"/>
    <w:basedOn w:val="DefaultParagraphFont"/>
    <w:uiPriority w:val="99"/>
    <w:semiHidden/>
    <w:unhideWhenUsed/>
    <w:rsid w:val="008734C3"/>
    <w:rPr>
      <w:rFonts w:ascii="Courier New" w:eastAsia="Times New Roman" w:hAnsi="Courier New" w:cs="Courier New"/>
      <w:sz w:val="20"/>
      <w:szCs w:val="20"/>
    </w:rPr>
  </w:style>
  <w:style w:type="character" w:styleId="Hyperlink">
    <w:name w:val="Hyperlink"/>
    <w:basedOn w:val="DefaultParagraphFont"/>
    <w:uiPriority w:val="99"/>
    <w:unhideWhenUsed/>
    <w:rsid w:val="008835BB"/>
    <w:rPr>
      <w:color w:val="0000FF" w:themeColor="hyperlink"/>
      <w:u w:val="single"/>
    </w:rPr>
  </w:style>
  <w:style w:type="character" w:styleId="UnresolvedMention">
    <w:name w:val="Unresolved Mention"/>
    <w:basedOn w:val="DefaultParagraphFont"/>
    <w:uiPriority w:val="99"/>
    <w:semiHidden/>
    <w:unhideWhenUsed/>
    <w:rsid w:val="008835BB"/>
    <w:rPr>
      <w:color w:val="605E5C"/>
      <w:shd w:val="clear" w:color="auto" w:fill="E1DFDD"/>
    </w:rPr>
  </w:style>
  <w:style w:type="paragraph" w:styleId="NoSpacing">
    <w:name w:val="No Spacing"/>
    <w:uiPriority w:val="1"/>
    <w:qFormat/>
    <w:rsid w:val="00883DF0"/>
    <w:pPr>
      <w:spacing w:after="0" w:line="240" w:lineRule="auto"/>
    </w:pPr>
    <w:rPr>
      <w:rFonts w:ascii="Calibri" w:eastAsia="Calibri" w:hAnsi="Calibri" w:cs="Calibri"/>
      <w:lang w:eastAsia="en-IN"/>
    </w:rPr>
  </w:style>
  <w:style w:type="paragraph" w:styleId="Header">
    <w:name w:val="header"/>
    <w:basedOn w:val="Normal"/>
    <w:link w:val="HeaderChar"/>
    <w:uiPriority w:val="99"/>
    <w:unhideWhenUsed/>
    <w:rsid w:val="00655B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B41"/>
    <w:rPr>
      <w:rFonts w:ascii="Calibri" w:eastAsia="Calibri" w:hAnsi="Calibri" w:cs="Calibri"/>
      <w:lang w:eastAsia="en-IN"/>
    </w:rPr>
  </w:style>
  <w:style w:type="paragraph" w:styleId="Footer">
    <w:name w:val="footer"/>
    <w:basedOn w:val="Normal"/>
    <w:link w:val="FooterChar"/>
    <w:uiPriority w:val="99"/>
    <w:unhideWhenUsed/>
    <w:rsid w:val="00655B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B41"/>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58113">
      <w:bodyDiv w:val="1"/>
      <w:marLeft w:val="0"/>
      <w:marRight w:val="0"/>
      <w:marTop w:val="0"/>
      <w:marBottom w:val="0"/>
      <w:divBdr>
        <w:top w:val="none" w:sz="0" w:space="0" w:color="auto"/>
        <w:left w:val="none" w:sz="0" w:space="0" w:color="auto"/>
        <w:bottom w:val="none" w:sz="0" w:space="0" w:color="auto"/>
        <w:right w:val="none" w:sz="0" w:space="0" w:color="auto"/>
      </w:divBdr>
    </w:div>
    <w:div w:id="574321174">
      <w:bodyDiv w:val="1"/>
      <w:marLeft w:val="0"/>
      <w:marRight w:val="0"/>
      <w:marTop w:val="0"/>
      <w:marBottom w:val="0"/>
      <w:divBdr>
        <w:top w:val="none" w:sz="0" w:space="0" w:color="auto"/>
        <w:left w:val="none" w:sz="0" w:space="0" w:color="auto"/>
        <w:bottom w:val="none" w:sz="0" w:space="0" w:color="auto"/>
        <w:right w:val="none" w:sz="0" w:space="0" w:color="auto"/>
      </w:divBdr>
      <w:divsChild>
        <w:div w:id="569002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w3schools.com/css/css_float.as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eloper.mozilla.org/en-US/docs/Web/CSS/floa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15</Pages>
  <Words>1183</Words>
  <Characters>6747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ALI RIZVI</dc:creator>
  <cp:keywords/>
  <dc:description/>
  <cp:lastModifiedBy>SAJJAD ALI RIZVI</cp:lastModifiedBy>
  <cp:revision>16</cp:revision>
  <dcterms:created xsi:type="dcterms:W3CDTF">2023-06-15T04:02:00Z</dcterms:created>
  <dcterms:modified xsi:type="dcterms:W3CDTF">2023-06-15T11:02:00Z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218ce92569c6f6a5440e24417c1d17fe6eb992254e02765816114080e9d7c725</vt:lpwstr>
  </property>
</Properties>
</file>