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CEDF" w14:textId="61F1C24B" w:rsidR="009A3A52" w:rsidRPr="009A3A52" w:rsidRDefault="009A3A52" w:rsidP="009A3A5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72"/>
          <w:szCs w:val="72"/>
          <w:lang w:eastAsia="en-IN"/>
        </w:rPr>
      </w:pPr>
      <w:proofErr w:type="spellStart"/>
      <w:r w:rsidRPr="009A3A52">
        <w:rPr>
          <w:sz w:val="40"/>
          <w:szCs w:val="40"/>
          <w:lang w:eastAsia="en-IN"/>
        </w:rPr>
        <w:t>readystatechange</w:t>
      </w:r>
      <w:proofErr w:type="spellEnd"/>
    </w:p>
    <w:p w14:paraId="3DF7026F" w14:textId="77777777" w:rsidR="009A3A52" w:rsidRDefault="009A3A52" w:rsidP="009879EB">
      <w:pPr>
        <w:pStyle w:val="NoSpacing"/>
        <w:rPr>
          <w:sz w:val="24"/>
          <w:szCs w:val="24"/>
          <w:highlight w:val="yellow"/>
          <w:lang w:eastAsia="en-IN"/>
        </w:rPr>
      </w:pPr>
    </w:p>
    <w:p w14:paraId="147F7DB4" w14:textId="77777777" w:rsidR="009A3A52" w:rsidRDefault="009A3A52" w:rsidP="009879EB">
      <w:pPr>
        <w:pStyle w:val="NoSpacing"/>
        <w:rPr>
          <w:sz w:val="24"/>
          <w:szCs w:val="24"/>
          <w:highlight w:val="yellow"/>
          <w:lang w:eastAsia="en-IN"/>
        </w:rPr>
      </w:pPr>
    </w:p>
    <w:p w14:paraId="5466AF64" w14:textId="77777777" w:rsidR="009A3A52" w:rsidRDefault="009A3A52" w:rsidP="009879EB">
      <w:pPr>
        <w:pStyle w:val="NoSpacing"/>
        <w:rPr>
          <w:sz w:val="24"/>
          <w:szCs w:val="24"/>
          <w:highlight w:val="yellow"/>
          <w:lang w:eastAsia="en-IN"/>
        </w:rPr>
      </w:pPr>
    </w:p>
    <w:p w14:paraId="45BAB4D9" w14:textId="020351D3" w:rsidR="00443200" w:rsidRPr="009A3A52" w:rsidRDefault="00443200" w:rsidP="009879EB">
      <w:pPr>
        <w:pStyle w:val="NoSpacing"/>
        <w:rPr>
          <w:sz w:val="24"/>
          <w:szCs w:val="24"/>
          <w:highlight w:val="yellow"/>
          <w:lang w:eastAsia="en-IN"/>
        </w:rPr>
      </w:pPr>
      <w:r w:rsidRPr="009A3A52">
        <w:rPr>
          <w:sz w:val="24"/>
          <w:szCs w:val="24"/>
          <w:highlight w:val="yellow"/>
          <w:lang w:eastAsia="en-IN"/>
        </w:rPr>
        <w:t>The </w:t>
      </w:r>
      <w:proofErr w:type="spellStart"/>
      <w:r w:rsidRPr="009A3A52">
        <w:rPr>
          <w:rFonts w:ascii="var(--font-code)" w:hAnsi="var(--font-code)" w:cs="Courier New"/>
          <w:b/>
          <w:bCs/>
          <w:highlight w:val="yellow"/>
          <w:lang w:eastAsia="en-IN"/>
        </w:rPr>
        <w:t>readystatechange</w:t>
      </w:r>
      <w:proofErr w:type="spellEnd"/>
      <w:r w:rsidRPr="009A3A52">
        <w:rPr>
          <w:sz w:val="24"/>
          <w:szCs w:val="24"/>
          <w:highlight w:val="yellow"/>
          <w:lang w:eastAsia="en-IN"/>
        </w:rPr>
        <w:t> event is fired when the </w:t>
      </w:r>
      <w:proofErr w:type="spellStart"/>
      <w:r w:rsidRPr="009A3A52">
        <w:rPr>
          <w:sz w:val="24"/>
          <w:szCs w:val="24"/>
          <w:highlight w:val="yellow"/>
          <w:lang w:eastAsia="en-IN"/>
        </w:rPr>
        <w:fldChar w:fldCharType="begin"/>
      </w:r>
      <w:r w:rsidRPr="009A3A52">
        <w:rPr>
          <w:sz w:val="24"/>
          <w:szCs w:val="24"/>
          <w:highlight w:val="yellow"/>
          <w:lang w:eastAsia="en-IN"/>
        </w:rPr>
        <w:instrText xml:space="preserve"> HYPERLINK "https://developer.mozilla.org/en-US/docs/Web/API/Document/readyState" \o "readyState" </w:instrText>
      </w:r>
      <w:r w:rsidRPr="009A3A52">
        <w:rPr>
          <w:sz w:val="24"/>
          <w:szCs w:val="24"/>
          <w:highlight w:val="yellow"/>
          <w:lang w:eastAsia="en-IN"/>
        </w:rPr>
        <w:fldChar w:fldCharType="separate"/>
      </w:r>
      <w:r w:rsidRPr="009A3A52">
        <w:rPr>
          <w:rFonts w:ascii="var(--font-code)" w:hAnsi="var(--font-code)" w:cs="Courier New"/>
          <w:color w:val="0000FF"/>
          <w:highlight w:val="yellow"/>
          <w:u w:val="single"/>
          <w:lang w:eastAsia="en-IN"/>
        </w:rPr>
        <w:t>readyState</w:t>
      </w:r>
      <w:proofErr w:type="spellEnd"/>
      <w:r w:rsidRPr="009A3A52">
        <w:rPr>
          <w:sz w:val="24"/>
          <w:szCs w:val="24"/>
          <w:highlight w:val="yellow"/>
          <w:lang w:eastAsia="en-IN"/>
        </w:rPr>
        <w:fldChar w:fldCharType="end"/>
      </w:r>
      <w:r w:rsidRPr="009A3A52">
        <w:rPr>
          <w:sz w:val="24"/>
          <w:szCs w:val="24"/>
          <w:highlight w:val="yellow"/>
          <w:lang w:eastAsia="en-IN"/>
        </w:rPr>
        <w:t> attribute of a document has changed.</w:t>
      </w:r>
    </w:p>
    <w:p w14:paraId="26B8BCFA" w14:textId="77777777" w:rsidR="00443200" w:rsidRPr="009879EB" w:rsidRDefault="00443200" w:rsidP="009879EB">
      <w:pPr>
        <w:pStyle w:val="NoSpacing"/>
        <w:rPr>
          <w:sz w:val="24"/>
          <w:szCs w:val="24"/>
          <w:lang w:eastAsia="en-IN"/>
        </w:rPr>
      </w:pPr>
      <w:r w:rsidRPr="009A3A52">
        <w:rPr>
          <w:sz w:val="24"/>
          <w:szCs w:val="24"/>
          <w:highlight w:val="yellow"/>
          <w:lang w:eastAsia="en-IN"/>
        </w:rPr>
        <w:t xml:space="preserve">This event is not </w:t>
      </w:r>
      <w:proofErr w:type="spellStart"/>
      <w:r w:rsidRPr="009A3A52">
        <w:rPr>
          <w:sz w:val="24"/>
          <w:szCs w:val="24"/>
          <w:highlight w:val="yellow"/>
          <w:lang w:eastAsia="en-IN"/>
        </w:rPr>
        <w:t>cancelable</w:t>
      </w:r>
      <w:proofErr w:type="spellEnd"/>
      <w:r w:rsidRPr="009A3A52">
        <w:rPr>
          <w:sz w:val="24"/>
          <w:szCs w:val="24"/>
          <w:highlight w:val="yellow"/>
          <w:lang w:eastAsia="en-IN"/>
        </w:rPr>
        <w:t xml:space="preserve"> and does not bubble.</w:t>
      </w:r>
    </w:p>
    <w:p w14:paraId="18369BFD" w14:textId="77777777" w:rsidR="00443200" w:rsidRPr="00443200" w:rsidRDefault="009E26BF" w:rsidP="004432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4" w:anchor="syntax" w:history="1">
        <w:r w:rsidR="00443200" w:rsidRPr="00443200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Syntax</w:t>
        </w:r>
      </w:hyperlink>
    </w:p>
    <w:p w14:paraId="020AF23C" w14:textId="77777777" w:rsidR="00443200" w:rsidRPr="00443200" w:rsidRDefault="00443200" w:rsidP="00443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t>Use the event name in methods like </w:t>
      </w:r>
      <w:proofErr w:type="spellStart"/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"https://developer.mozilla.org/en-US/docs/Web/API/EventTarget/addEventListener" \o "addEventListener()" </w:instrText>
      </w: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proofErr w:type="gramStart"/>
      <w:r w:rsidRPr="00443200">
        <w:rPr>
          <w:rFonts w:ascii="var(--font-code)" w:eastAsia="Times New Roman" w:hAnsi="var(--font-code)" w:cs="Courier New"/>
          <w:color w:val="0000FF"/>
          <w:sz w:val="20"/>
          <w:szCs w:val="20"/>
          <w:u w:val="single"/>
          <w:lang w:eastAsia="en-IN"/>
        </w:rPr>
        <w:t>addEventListener</w:t>
      </w:r>
      <w:proofErr w:type="spellEnd"/>
      <w:r w:rsidRPr="00443200">
        <w:rPr>
          <w:rFonts w:ascii="var(--font-code)" w:eastAsia="Times New Roman" w:hAnsi="var(--font-code)" w:cs="Courier New"/>
          <w:color w:val="0000FF"/>
          <w:sz w:val="20"/>
          <w:szCs w:val="20"/>
          <w:u w:val="single"/>
          <w:lang w:eastAsia="en-IN"/>
        </w:rPr>
        <w:t>(</w:t>
      </w:r>
      <w:proofErr w:type="gramEnd"/>
      <w:r w:rsidRPr="00443200">
        <w:rPr>
          <w:rFonts w:ascii="var(--font-code)" w:eastAsia="Times New Roman" w:hAnsi="var(--font-code)" w:cs="Courier New"/>
          <w:color w:val="0000FF"/>
          <w:sz w:val="20"/>
          <w:szCs w:val="20"/>
          <w:u w:val="single"/>
          <w:lang w:eastAsia="en-IN"/>
        </w:rPr>
        <w:t>)</w:t>
      </w: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t>, or set an event handler property.</w:t>
      </w:r>
    </w:p>
    <w:p w14:paraId="78FB998C" w14:textId="7FAB3247" w:rsidR="00443200" w:rsidRPr="009879EB" w:rsidRDefault="00443200" w:rsidP="009879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eastAsia="en-IN"/>
        </w:rPr>
      </w:pPr>
      <w:r w:rsidRPr="009879EB">
        <w:rPr>
          <w:sz w:val="28"/>
          <w:szCs w:val="28"/>
          <w:lang w:eastAsia="en-IN"/>
        </w:rPr>
        <w:t>JS</w:t>
      </w:r>
    </w:p>
    <w:p w14:paraId="65B4D1BD" w14:textId="77777777" w:rsidR="009879EB" w:rsidRPr="009879EB" w:rsidRDefault="009879EB" w:rsidP="009879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eastAsia="en-IN"/>
        </w:rPr>
      </w:pPr>
    </w:p>
    <w:p w14:paraId="673E8114" w14:textId="77777777" w:rsidR="00443200" w:rsidRPr="009879EB" w:rsidRDefault="00443200" w:rsidP="009879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4"/>
          <w:szCs w:val="24"/>
          <w:lang w:eastAsia="en-IN"/>
        </w:rPr>
      </w:pPr>
      <w:proofErr w:type="spellStart"/>
      <w:proofErr w:type="gramStart"/>
      <w:r w:rsidRPr="009879EB">
        <w:rPr>
          <w:rFonts w:cs="Courier New"/>
          <w:sz w:val="24"/>
          <w:szCs w:val="24"/>
          <w:lang w:eastAsia="en-IN"/>
        </w:rPr>
        <w:t>addEventListener</w:t>
      </w:r>
      <w:proofErr w:type="spellEnd"/>
      <w:r w:rsidRPr="009879EB">
        <w:rPr>
          <w:rFonts w:cs="Courier New"/>
          <w:sz w:val="24"/>
          <w:szCs w:val="24"/>
          <w:lang w:eastAsia="en-IN"/>
        </w:rPr>
        <w:t>(</w:t>
      </w:r>
      <w:proofErr w:type="gramEnd"/>
      <w:r w:rsidRPr="009879EB">
        <w:rPr>
          <w:rFonts w:cs="Courier New"/>
          <w:sz w:val="24"/>
          <w:szCs w:val="24"/>
          <w:lang w:eastAsia="en-IN"/>
        </w:rPr>
        <w:t>"</w:t>
      </w:r>
      <w:proofErr w:type="spellStart"/>
      <w:r w:rsidRPr="009879EB">
        <w:rPr>
          <w:rFonts w:cs="Courier New"/>
          <w:sz w:val="24"/>
          <w:szCs w:val="24"/>
          <w:lang w:eastAsia="en-IN"/>
        </w:rPr>
        <w:t>readystatechange</w:t>
      </w:r>
      <w:proofErr w:type="spellEnd"/>
      <w:r w:rsidRPr="009879EB">
        <w:rPr>
          <w:rFonts w:cs="Courier New"/>
          <w:sz w:val="24"/>
          <w:szCs w:val="24"/>
          <w:lang w:eastAsia="en-IN"/>
        </w:rPr>
        <w:t>", (event) =&gt; {});</w:t>
      </w:r>
    </w:p>
    <w:p w14:paraId="63EAB85A" w14:textId="77777777" w:rsidR="00443200" w:rsidRPr="009879EB" w:rsidRDefault="00443200" w:rsidP="009879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4"/>
          <w:szCs w:val="24"/>
          <w:lang w:eastAsia="en-IN"/>
        </w:rPr>
      </w:pPr>
    </w:p>
    <w:p w14:paraId="3EAF379A" w14:textId="77777777" w:rsidR="00443200" w:rsidRPr="009879EB" w:rsidRDefault="00443200" w:rsidP="009879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4"/>
          <w:szCs w:val="24"/>
          <w:lang w:eastAsia="en-IN"/>
        </w:rPr>
      </w:pPr>
      <w:proofErr w:type="spellStart"/>
      <w:r w:rsidRPr="009879EB">
        <w:rPr>
          <w:rFonts w:cs="Courier New"/>
          <w:sz w:val="24"/>
          <w:szCs w:val="24"/>
          <w:lang w:eastAsia="en-IN"/>
        </w:rPr>
        <w:t>onreadystatechange</w:t>
      </w:r>
      <w:proofErr w:type="spellEnd"/>
      <w:r w:rsidRPr="009879EB">
        <w:rPr>
          <w:rFonts w:cs="Courier New"/>
          <w:sz w:val="24"/>
          <w:szCs w:val="24"/>
          <w:lang w:eastAsia="en-IN"/>
        </w:rPr>
        <w:t xml:space="preserve"> = (event) =&gt; {};</w:t>
      </w:r>
    </w:p>
    <w:p w14:paraId="673A4835" w14:textId="77777777" w:rsidR="00443200" w:rsidRPr="00443200" w:rsidRDefault="00443200" w:rsidP="00443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t>A generic </w:t>
      </w:r>
      <w:hyperlink r:id="rId5" w:history="1">
        <w:r w:rsidRPr="00443200">
          <w:rPr>
            <w:rFonts w:ascii="var(--font-code)" w:eastAsia="Times New Roman" w:hAnsi="var(--font-code)" w:cs="Courier New"/>
            <w:color w:val="0000FF"/>
            <w:sz w:val="20"/>
            <w:szCs w:val="20"/>
            <w:u w:val="single"/>
            <w:lang w:eastAsia="en-IN"/>
          </w:rPr>
          <w:t>Event</w:t>
        </w:r>
      </w:hyperlink>
      <w:r w:rsidRPr="0044320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E2A4584" w14:textId="77777777" w:rsidR="00443200" w:rsidRPr="00443200" w:rsidRDefault="00443200" w:rsidP="00443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</w:pPr>
      <w:r w:rsidRPr="00443200"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  <w:t>HTML</w:t>
      </w:r>
    </w:p>
    <w:p w14:paraId="26B9B651" w14:textId="6444C02E" w:rsid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en-IN"/>
        </w:rPr>
      </w:pPr>
      <w:r w:rsidRPr="00443200">
        <w:rPr>
          <w:caps/>
          <w:lang w:eastAsia="en-IN"/>
        </w:rPr>
        <w:t>HTML</w:t>
      </w:r>
    </w:p>
    <w:p w14:paraId="3C8D934E" w14:textId="77777777" w:rsidR="00585998" w:rsidRPr="00443200" w:rsidRDefault="00585998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en-IN"/>
        </w:rPr>
      </w:pPr>
    </w:p>
    <w:p w14:paraId="3D940157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&lt;div class="controls"&gt;</w:t>
      </w:r>
    </w:p>
    <w:p w14:paraId="72043E1E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&lt;button id="reload" type="button"&gt;Reload&lt;/button&gt;</w:t>
      </w:r>
    </w:p>
    <w:p w14:paraId="27D00B19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&lt;/div&gt;</w:t>
      </w:r>
    </w:p>
    <w:p w14:paraId="73467DD8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</w:p>
    <w:p w14:paraId="7256B769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&lt;div class="event-log"&gt;</w:t>
      </w:r>
    </w:p>
    <w:p w14:paraId="03C71F60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&lt;label for="</w:t>
      </w:r>
      <w:proofErr w:type="spellStart"/>
      <w:r w:rsidRPr="00443200">
        <w:rPr>
          <w:rFonts w:cs="Courier New"/>
          <w:sz w:val="20"/>
          <w:szCs w:val="20"/>
          <w:lang w:eastAsia="en-IN"/>
        </w:rPr>
        <w:t>eventLog</w:t>
      </w:r>
      <w:proofErr w:type="spellEnd"/>
      <w:r w:rsidRPr="00443200">
        <w:rPr>
          <w:rFonts w:cs="Courier New"/>
          <w:sz w:val="20"/>
          <w:szCs w:val="20"/>
          <w:lang w:eastAsia="en-IN"/>
        </w:rPr>
        <w:t>"&gt;Event log:&lt;/label&gt;</w:t>
      </w:r>
    </w:p>
    <w:p w14:paraId="090B4C77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&lt;</w:t>
      </w:r>
      <w:proofErr w:type="spellStart"/>
      <w:r w:rsidRPr="00443200">
        <w:rPr>
          <w:rFonts w:cs="Courier New"/>
          <w:sz w:val="20"/>
          <w:szCs w:val="20"/>
          <w:lang w:eastAsia="en-IN"/>
        </w:rPr>
        <w:t>textarea</w:t>
      </w:r>
      <w:proofErr w:type="spellEnd"/>
    </w:p>
    <w:p w14:paraId="1181399D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</w:t>
      </w:r>
      <w:proofErr w:type="spellStart"/>
      <w:r w:rsidRPr="00443200">
        <w:rPr>
          <w:rFonts w:cs="Courier New"/>
          <w:sz w:val="20"/>
          <w:szCs w:val="20"/>
          <w:lang w:eastAsia="en-IN"/>
        </w:rPr>
        <w:t>readonly</w:t>
      </w:r>
      <w:proofErr w:type="spellEnd"/>
    </w:p>
    <w:p w14:paraId="258C0159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class="event-log-contents"</w:t>
      </w:r>
    </w:p>
    <w:p w14:paraId="071C677C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rows="8"</w:t>
      </w:r>
    </w:p>
    <w:p w14:paraId="67BAC3B4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cols="30"</w:t>
      </w:r>
    </w:p>
    <w:p w14:paraId="02F2D16C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id="</w:t>
      </w:r>
      <w:proofErr w:type="spellStart"/>
      <w:r w:rsidRPr="00443200">
        <w:rPr>
          <w:rFonts w:cs="Courier New"/>
          <w:sz w:val="20"/>
          <w:szCs w:val="20"/>
          <w:lang w:eastAsia="en-IN"/>
        </w:rPr>
        <w:t>eventLog</w:t>
      </w:r>
      <w:proofErr w:type="spellEnd"/>
      <w:r w:rsidRPr="00443200">
        <w:rPr>
          <w:rFonts w:cs="Courier New"/>
          <w:sz w:val="20"/>
          <w:szCs w:val="20"/>
          <w:lang w:eastAsia="en-IN"/>
        </w:rPr>
        <w:t>"&gt;&lt;/</w:t>
      </w:r>
      <w:proofErr w:type="spellStart"/>
      <w:r w:rsidRPr="00443200">
        <w:rPr>
          <w:rFonts w:cs="Courier New"/>
          <w:sz w:val="20"/>
          <w:szCs w:val="20"/>
          <w:lang w:eastAsia="en-IN"/>
        </w:rPr>
        <w:t>textarea</w:t>
      </w:r>
      <w:proofErr w:type="spellEnd"/>
      <w:r w:rsidRPr="00443200">
        <w:rPr>
          <w:rFonts w:cs="Courier New"/>
          <w:sz w:val="20"/>
          <w:szCs w:val="20"/>
          <w:lang w:eastAsia="en-IN"/>
        </w:rPr>
        <w:t>&gt;</w:t>
      </w:r>
    </w:p>
    <w:p w14:paraId="3858C778" w14:textId="77777777" w:rsidR="00443200" w:rsidRPr="00443200" w:rsidRDefault="00443200" w:rsidP="0047610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&lt;/div&gt;</w:t>
      </w:r>
    </w:p>
    <w:p w14:paraId="40E91904" w14:textId="77777777" w:rsidR="00443200" w:rsidRPr="00443200" w:rsidRDefault="00443200" w:rsidP="00443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</w:pPr>
      <w:r w:rsidRPr="00443200"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  <w:t>CSS</w:t>
      </w:r>
    </w:p>
    <w:p w14:paraId="497197CD" w14:textId="77777777" w:rsidR="00443200" w:rsidRPr="00443200" w:rsidRDefault="00443200" w:rsidP="00443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</w:pPr>
      <w:r w:rsidRPr="00443200"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en-IN"/>
        </w:rPr>
        <w:t>JavaScript</w:t>
      </w:r>
    </w:p>
    <w:p w14:paraId="25D97C26" w14:textId="52282166" w:rsid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en-IN"/>
        </w:rPr>
      </w:pPr>
      <w:r w:rsidRPr="00443200">
        <w:rPr>
          <w:caps/>
          <w:lang w:eastAsia="en-IN"/>
        </w:rPr>
        <w:t>JS</w:t>
      </w:r>
      <w:r w:rsidRPr="00443200">
        <w:rPr>
          <w:lang w:eastAsia="en-IN"/>
        </w:rPr>
        <w:t>P</w:t>
      </w:r>
    </w:p>
    <w:p w14:paraId="6896274F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en-IN"/>
        </w:rPr>
      </w:pPr>
    </w:p>
    <w:p w14:paraId="237C8E21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r w:rsidRPr="00443200">
        <w:rPr>
          <w:rFonts w:cs="Courier New"/>
          <w:sz w:val="20"/>
          <w:szCs w:val="20"/>
          <w:lang w:eastAsia="en-IN"/>
        </w:rPr>
        <w:t>const</w:t>
      </w:r>
      <w:proofErr w:type="spellEnd"/>
      <w:r w:rsidRPr="00443200">
        <w:rPr>
          <w:rFonts w:cs="Courier New"/>
          <w:sz w:val="20"/>
          <w:szCs w:val="20"/>
          <w:lang w:eastAsia="en-IN"/>
        </w:rPr>
        <w:t xml:space="preserve"> log =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document.querySelector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(".event-log-contents");</w:t>
      </w:r>
    </w:p>
    <w:p w14:paraId="7C655709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r w:rsidRPr="00443200">
        <w:rPr>
          <w:rFonts w:cs="Courier New"/>
          <w:sz w:val="20"/>
          <w:szCs w:val="20"/>
          <w:lang w:eastAsia="en-IN"/>
        </w:rPr>
        <w:t>const</w:t>
      </w:r>
      <w:proofErr w:type="spellEnd"/>
      <w:r w:rsidRPr="00443200">
        <w:rPr>
          <w:rFonts w:cs="Courier New"/>
          <w:sz w:val="20"/>
          <w:szCs w:val="20"/>
          <w:lang w:eastAsia="en-IN"/>
        </w:rPr>
        <w:t xml:space="preserve"> reload =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document.querySelector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("#reload");</w:t>
      </w:r>
    </w:p>
    <w:p w14:paraId="56C8E64F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</w:p>
    <w:p w14:paraId="74385038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reload.addEventListener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("click", () =&gt; {</w:t>
      </w:r>
    </w:p>
    <w:p w14:paraId="2F6A6749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 xml:space="preserve"> = "";</w:t>
      </w:r>
    </w:p>
    <w:p w14:paraId="20092793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lastRenderedPageBreak/>
        <w:t xml:space="preserve">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setTimeout</w:t>
      </w:r>
      <w:proofErr w:type="spellEnd"/>
      <w:r w:rsidRPr="00443200">
        <w:rPr>
          <w:rFonts w:cs="Courier New"/>
          <w:sz w:val="20"/>
          <w:szCs w:val="20"/>
          <w:lang w:eastAsia="en-IN"/>
        </w:rPr>
        <w:t>(</w:t>
      </w:r>
      <w:proofErr w:type="gramEnd"/>
      <w:r w:rsidRPr="00443200">
        <w:rPr>
          <w:rFonts w:cs="Courier New"/>
          <w:sz w:val="20"/>
          <w:szCs w:val="20"/>
          <w:lang w:eastAsia="en-IN"/>
        </w:rPr>
        <w:t>() =&gt; {</w:t>
      </w:r>
    </w:p>
    <w:p w14:paraId="1A3FF3E4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window.location</w:t>
      </w:r>
      <w:proofErr w:type="gramEnd"/>
      <w:r w:rsidRPr="00443200">
        <w:rPr>
          <w:rFonts w:cs="Courier New"/>
          <w:sz w:val="20"/>
          <w:szCs w:val="20"/>
          <w:lang w:eastAsia="en-IN"/>
        </w:rPr>
        <w:t>.reload</w:t>
      </w:r>
      <w:proofErr w:type="spellEnd"/>
      <w:r w:rsidRPr="00443200">
        <w:rPr>
          <w:rFonts w:cs="Courier New"/>
          <w:sz w:val="20"/>
          <w:szCs w:val="20"/>
          <w:lang w:eastAsia="en-IN"/>
        </w:rPr>
        <w:t>(true);</w:t>
      </w:r>
    </w:p>
    <w:p w14:paraId="227C423A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}, 200);</w:t>
      </w:r>
    </w:p>
    <w:p w14:paraId="14058117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});</w:t>
      </w:r>
    </w:p>
    <w:p w14:paraId="323616EA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</w:p>
    <w:p w14:paraId="6019D464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window.addEventListener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("load", (event) =&gt; {</w:t>
      </w:r>
    </w:p>
    <w:p w14:paraId="59F5E1CF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 xml:space="preserve"> = `${</w:t>
      </w:r>
      <w:proofErr w:type="spell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r w:rsidRPr="00443200">
        <w:rPr>
          <w:rFonts w:cs="Courier New"/>
          <w:sz w:val="20"/>
          <w:szCs w:val="20"/>
          <w:lang w:eastAsia="en-IN"/>
        </w:rPr>
        <w:t>}load\n`;</w:t>
      </w:r>
    </w:p>
    <w:p w14:paraId="48E4A81A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});</w:t>
      </w:r>
    </w:p>
    <w:p w14:paraId="0711C87D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</w:p>
    <w:p w14:paraId="50450B1F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document.addEventListener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</w:t>
      </w:r>
      <w:proofErr w:type="spellStart"/>
      <w:r w:rsidRPr="00443200">
        <w:rPr>
          <w:rFonts w:cs="Courier New"/>
          <w:sz w:val="20"/>
          <w:szCs w:val="20"/>
          <w:lang w:eastAsia="en-IN"/>
        </w:rPr>
        <w:t>readystatechange</w:t>
      </w:r>
      <w:proofErr w:type="spellEnd"/>
      <w:r w:rsidRPr="00443200">
        <w:rPr>
          <w:rFonts w:cs="Courier New"/>
          <w:sz w:val="20"/>
          <w:szCs w:val="20"/>
          <w:lang w:eastAsia="en-IN"/>
        </w:rPr>
        <w:t>", (event) =&gt; {</w:t>
      </w:r>
    </w:p>
    <w:p w14:paraId="03C88872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 xml:space="preserve"> = `${</w:t>
      </w:r>
      <w:proofErr w:type="spell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r w:rsidRPr="00443200">
        <w:rPr>
          <w:rFonts w:cs="Courier New"/>
          <w:sz w:val="20"/>
          <w:szCs w:val="20"/>
          <w:lang w:eastAsia="en-IN"/>
        </w:rPr>
        <w:t>}</w:t>
      </w:r>
      <w:proofErr w:type="spellStart"/>
      <w:r w:rsidRPr="00443200">
        <w:rPr>
          <w:rFonts w:cs="Courier New"/>
          <w:sz w:val="20"/>
          <w:szCs w:val="20"/>
          <w:lang w:eastAsia="en-IN"/>
        </w:rPr>
        <w:t>readystate</w:t>
      </w:r>
      <w:proofErr w:type="spellEnd"/>
      <w:r w:rsidRPr="00443200">
        <w:rPr>
          <w:rFonts w:cs="Courier New"/>
          <w:sz w:val="20"/>
          <w:szCs w:val="20"/>
          <w:lang w:eastAsia="en-IN"/>
        </w:rPr>
        <w:t>: ${</w:t>
      </w:r>
      <w:proofErr w:type="spellStart"/>
      <w:r w:rsidRPr="00443200">
        <w:rPr>
          <w:rFonts w:cs="Courier New"/>
          <w:sz w:val="20"/>
          <w:szCs w:val="20"/>
          <w:lang w:eastAsia="en-IN"/>
        </w:rPr>
        <w:t>document.readyState</w:t>
      </w:r>
      <w:proofErr w:type="spellEnd"/>
      <w:r w:rsidRPr="00443200">
        <w:rPr>
          <w:rFonts w:cs="Courier New"/>
          <w:sz w:val="20"/>
          <w:szCs w:val="20"/>
          <w:lang w:eastAsia="en-IN"/>
        </w:rPr>
        <w:t>}\n`;</w:t>
      </w:r>
    </w:p>
    <w:p w14:paraId="3F272B45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});</w:t>
      </w:r>
    </w:p>
    <w:p w14:paraId="5CB3D633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</w:p>
    <w:p w14:paraId="7A2D3E16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document.addEventListener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>("</w:t>
      </w:r>
      <w:proofErr w:type="spellStart"/>
      <w:r w:rsidRPr="00443200">
        <w:rPr>
          <w:rFonts w:cs="Courier New"/>
          <w:sz w:val="20"/>
          <w:szCs w:val="20"/>
          <w:lang w:eastAsia="en-IN"/>
        </w:rPr>
        <w:t>DOMContentLoaded</w:t>
      </w:r>
      <w:proofErr w:type="spellEnd"/>
      <w:r w:rsidRPr="00443200">
        <w:rPr>
          <w:rFonts w:cs="Courier New"/>
          <w:sz w:val="20"/>
          <w:szCs w:val="20"/>
          <w:lang w:eastAsia="en-IN"/>
        </w:rPr>
        <w:t>", (event) =&gt; {</w:t>
      </w:r>
    </w:p>
    <w:p w14:paraId="34B3D0D9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proofErr w:type="gramEnd"/>
      <w:r w:rsidRPr="00443200">
        <w:rPr>
          <w:rFonts w:cs="Courier New"/>
          <w:sz w:val="20"/>
          <w:szCs w:val="20"/>
          <w:lang w:eastAsia="en-IN"/>
        </w:rPr>
        <w:t xml:space="preserve"> = `${</w:t>
      </w:r>
      <w:proofErr w:type="spellStart"/>
      <w:r w:rsidRPr="00443200">
        <w:rPr>
          <w:rFonts w:cs="Courier New"/>
          <w:sz w:val="20"/>
          <w:szCs w:val="20"/>
          <w:lang w:eastAsia="en-IN"/>
        </w:rPr>
        <w:t>log.textContent</w:t>
      </w:r>
      <w:proofErr w:type="spellEnd"/>
      <w:r w:rsidRPr="00443200">
        <w:rPr>
          <w:rFonts w:cs="Courier New"/>
          <w:sz w:val="20"/>
          <w:szCs w:val="20"/>
          <w:lang w:eastAsia="en-IN"/>
        </w:rPr>
        <w:t>}</w:t>
      </w:r>
      <w:proofErr w:type="spellStart"/>
      <w:r w:rsidRPr="00443200">
        <w:rPr>
          <w:rFonts w:cs="Courier New"/>
          <w:sz w:val="20"/>
          <w:szCs w:val="20"/>
          <w:lang w:eastAsia="en-IN"/>
        </w:rPr>
        <w:t>DOMContentLoaded</w:t>
      </w:r>
      <w:proofErr w:type="spellEnd"/>
      <w:r w:rsidRPr="00443200">
        <w:rPr>
          <w:rFonts w:cs="Courier New"/>
          <w:sz w:val="20"/>
          <w:szCs w:val="20"/>
          <w:lang w:eastAsia="en-IN"/>
        </w:rPr>
        <w:t>\n`;</w:t>
      </w:r>
    </w:p>
    <w:p w14:paraId="715FDC3C" w14:textId="77777777" w:rsidR="00443200" w:rsidRPr="00443200" w:rsidRDefault="00443200" w:rsidP="0044320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urier New"/>
          <w:sz w:val="20"/>
          <w:szCs w:val="20"/>
          <w:lang w:eastAsia="en-IN"/>
        </w:rPr>
      </w:pPr>
      <w:r w:rsidRPr="00443200">
        <w:rPr>
          <w:rFonts w:cs="Courier New"/>
          <w:sz w:val="20"/>
          <w:szCs w:val="20"/>
          <w:lang w:eastAsia="en-IN"/>
        </w:rPr>
        <w:t>});</w:t>
      </w:r>
    </w:p>
    <w:p w14:paraId="24062CD2" w14:textId="39BC6657" w:rsidR="00443200" w:rsidRPr="00443200" w:rsidRDefault="00443200" w:rsidP="00443200">
      <w:pPr>
        <w:spacing w:after="0" w:line="240" w:lineRule="auto"/>
        <w:rPr>
          <w:rFonts w:ascii="var(--font-code)" w:eastAsia="Times New Roman" w:hAnsi="var(--font-code)" w:cs="Times New Roman"/>
          <w:sz w:val="24"/>
          <w:szCs w:val="24"/>
          <w:lang w:eastAsia="en-IN"/>
        </w:rPr>
      </w:pPr>
    </w:p>
    <w:p w14:paraId="79AF29DF" w14:textId="4D5E04CD" w:rsidR="00A5474B" w:rsidRDefault="009E26BF"/>
    <w:p w14:paraId="2AEB1885" w14:textId="19F355EF" w:rsidR="00FE5DE7" w:rsidRDefault="00363ADE">
      <w:r>
        <w:t>E</w:t>
      </w:r>
      <w:r w:rsidR="00FE5DE7">
        <w:t>xample</w:t>
      </w:r>
    </w:p>
    <w:p w14:paraId="25C330E8" w14:textId="54A4CE6F" w:rsidR="00363ADE" w:rsidRDefault="00363ADE">
      <w:r>
        <w:t>Bubbling</w:t>
      </w:r>
    </w:p>
    <w:p w14:paraId="0F9CF60F" w14:textId="7EE75739" w:rsidR="00363ADE" w:rsidRDefault="00363ADE">
      <w:r>
        <w:rPr>
          <w:noProof/>
        </w:rPr>
        <w:drawing>
          <wp:inline distT="0" distB="0" distL="0" distR="0" wp14:anchorId="78455D76" wp14:editId="2878E6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1A26" w14:textId="7A944D30" w:rsidR="006C1B89" w:rsidRDefault="006C1B89">
      <w:r>
        <w:rPr>
          <w:noProof/>
        </w:rPr>
        <w:lastRenderedPageBreak/>
        <w:drawing>
          <wp:inline distT="0" distB="0" distL="0" distR="0" wp14:anchorId="09784C37" wp14:editId="62A518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355B" w14:textId="33BFF3D8" w:rsidR="006C1B89" w:rsidRDefault="006C1B89">
      <w:proofErr w:type="spellStart"/>
      <w:proofErr w:type="gramStart"/>
      <w:r>
        <w:t>stopPropagation</w:t>
      </w:r>
      <w:proofErr w:type="spellEnd"/>
      <w:r w:rsidR="00870A6D">
        <w:t>(</w:t>
      </w:r>
      <w:proofErr w:type="gramEnd"/>
      <w:r w:rsidR="00870A6D">
        <w:t>)</w:t>
      </w:r>
      <w:r>
        <w:t xml:space="preserve"> is the method of event that stops elements to propagate</w:t>
      </w:r>
      <w:r w:rsidR="00870A6D">
        <w:t xml:space="preserve"> inner element to outer element</w:t>
      </w:r>
    </w:p>
    <w:p w14:paraId="36D5FF01" w14:textId="3E8B9C53" w:rsidR="00363ADE" w:rsidRDefault="00363ADE">
      <w:r>
        <w:t>Capturing</w:t>
      </w:r>
    </w:p>
    <w:p w14:paraId="63AA9FE1" w14:textId="72987400" w:rsidR="00363ADE" w:rsidRDefault="00363ADE">
      <w:r>
        <w:rPr>
          <w:noProof/>
        </w:rPr>
        <w:drawing>
          <wp:inline distT="0" distB="0" distL="0" distR="0" wp14:anchorId="7AB32CD1" wp14:editId="11909E4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1690" w14:textId="6489F578" w:rsidR="006C1B89" w:rsidRDefault="006C1B89">
      <w:r>
        <w:rPr>
          <w:noProof/>
        </w:rPr>
        <w:lastRenderedPageBreak/>
        <w:drawing>
          <wp:inline distT="0" distB="0" distL="0" distR="0" wp14:anchorId="1B9AF59B" wp14:editId="28C201D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87F4" w14:textId="33F563B8" w:rsidR="00870A6D" w:rsidRDefault="00870A6D" w:rsidP="00870A6D">
      <w:proofErr w:type="spellStart"/>
      <w:proofErr w:type="gramStart"/>
      <w:r>
        <w:t>stopPropagation</w:t>
      </w:r>
      <w:proofErr w:type="spellEnd"/>
      <w:r>
        <w:t>(</w:t>
      </w:r>
      <w:proofErr w:type="gramEnd"/>
      <w:r>
        <w:t xml:space="preserve">) is the method of event that stops elements to propagate </w:t>
      </w:r>
      <w:r>
        <w:t>outer</w:t>
      </w:r>
      <w:r>
        <w:t xml:space="preserve"> element to </w:t>
      </w:r>
      <w:r>
        <w:t>inner</w:t>
      </w:r>
      <w:r>
        <w:t xml:space="preserve"> element</w:t>
      </w:r>
    </w:p>
    <w:p w14:paraId="262AF36A" w14:textId="7F85FD82" w:rsidR="006C1B89" w:rsidRDefault="00B10387">
      <w:r w:rsidRPr="009E26BF">
        <w:rPr>
          <w:highlight w:val="yellow"/>
        </w:rPr>
        <w:t xml:space="preserve">* </w:t>
      </w:r>
      <w:proofErr w:type="gramStart"/>
      <w:r w:rsidRPr="009E26BF">
        <w:rPr>
          <w:highlight w:val="yellow"/>
        </w:rPr>
        <w:t>propagate</w:t>
      </w:r>
      <w:proofErr w:type="gramEnd"/>
      <w:r w:rsidRPr="009E26BF">
        <w:rPr>
          <w:highlight w:val="yellow"/>
        </w:rPr>
        <w:t xml:space="preserve"> meaning - </w:t>
      </w:r>
      <w:r w:rsidR="00A84E04" w:rsidRPr="009E26BF">
        <w:rPr>
          <w:highlight w:val="yellow"/>
        </w:rPr>
        <w:t>spread and promote (an idea, theory, etc.)</w:t>
      </w:r>
    </w:p>
    <w:sectPr w:rsidR="006C1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5254"/>
    <w:rsid w:val="00363ADE"/>
    <w:rsid w:val="00443200"/>
    <w:rsid w:val="0047610C"/>
    <w:rsid w:val="00585998"/>
    <w:rsid w:val="006C1B89"/>
    <w:rsid w:val="006D7DF2"/>
    <w:rsid w:val="00870A6D"/>
    <w:rsid w:val="009879EB"/>
    <w:rsid w:val="009A3A52"/>
    <w:rsid w:val="009B4A8C"/>
    <w:rsid w:val="009E26BF"/>
    <w:rsid w:val="00A84E04"/>
    <w:rsid w:val="00B10387"/>
    <w:rsid w:val="00E55254"/>
    <w:rsid w:val="00E87FDA"/>
    <w:rsid w:val="00FE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DCADD"/>
  <w15:chartTrackingRefBased/>
  <w15:docId w15:val="{FAB1AA92-BE4B-488C-8008-F3F1A9FD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32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432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4320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2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4320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4320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43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20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3200"/>
    <w:rPr>
      <w:color w:val="0000FF"/>
      <w:u w:val="single"/>
    </w:rPr>
  </w:style>
  <w:style w:type="paragraph" w:customStyle="1" w:styleId="example-header">
    <w:name w:val="example-header"/>
    <w:basedOn w:val="Normal"/>
    <w:rsid w:val="00443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anguage-name">
    <w:name w:val="language-name"/>
    <w:basedOn w:val="DefaultParagraphFont"/>
    <w:rsid w:val="00443200"/>
  </w:style>
  <w:style w:type="character" w:customStyle="1" w:styleId="visually-hidden">
    <w:name w:val="visually-hidden"/>
    <w:basedOn w:val="DefaultParagraphFont"/>
    <w:rsid w:val="004432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20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443200"/>
  </w:style>
  <w:style w:type="paragraph" w:styleId="NoSpacing">
    <w:name w:val="No Spacing"/>
    <w:uiPriority w:val="1"/>
    <w:qFormat/>
    <w:rsid w:val="0044320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0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6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eveloper.mozilla.org/en-US/docs/Web/API/Event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developer.mozilla.org/en-US/docs/Web/API/Document/readystatechange_even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198</Words>
  <Characters>1793</Characters>
  <Application>Microsoft Office Word</Application>
  <DocSecurity>0</DocSecurity>
  <Lines>105</Lines>
  <Paragraphs>79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14</cp:revision>
  <dcterms:created xsi:type="dcterms:W3CDTF">2023-07-23T19:32:00Z</dcterms:created>
  <dcterms:modified xsi:type="dcterms:W3CDTF">2023-07-24T07:57:00Z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473aa1ff3814581c71ca86f5ff044801ded4581b549832239330579711915df4</vt:lpwstr>
  </property>
</Properties>
</file>