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857B8" w14:textId="6AF83199" w:rsidR="00A5474B" w:rsidRDefault="00B51A1C" w:rsidP="00B51A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  <w:lang w:val="en-US"/>
        </w:rPr>
      </w:pPr>
      <w:r w:rsidRPr="00B51A1C">
        <w:rPr>
          <w:sz w:val="32"/>
          <w:szCs w:val="32"/>
          <w:lang w:val="en-US"/>
        </w:rPr>
        <w:t>Children - props</w:t>
      </w:r>
    </w:p>
    <w:p w14:paraId="1B6A9288" w14:textId="62842C38" w:rsidR="00B51A1C" w:rsidRPr="00B51A1C" w:rsidRDefault="00B51A1C" w:rsidP="00B51A1C">
      <w:pPr>
        <w:rPr>
          <w:sz w:val="32"/>
          <w:szCs w:val="32"/>
          <w:lang w:val="en-US"/>
        </w:rPr>
      </w:pPr>
    </w:p>
    <w:p w14:paraId="4F110994" w14:textId="2F3E5833" w:rsidR="00B51A1C" w:rsidRDefault="00B51A1C" w:rsidP="00B51A1C">
      <w:pPr>
        <w:tabs>
          <w:tab w:val="left" w:pos="1785"/>
        </w:tabs>
        <w:rPr>
          <w:sz w:val="24"/>
          <w:szCs w:val="24"/>
          <w:lang w:val="en-US"/>
        </w:rPr>
      </w:pPr>
      <w:r w:rsidRPr="00B51A1C">
        <w:rPr>
          <w:sz w:val="24"/>
          <w:szCs w:val="24"/>
          <w:lang w:val="en-US"/>
        </w:rPr>
        <w:t>Implementation is pretty simple. In the parent component, import the child component, but instead of invoking it with a self-closing tag, use an standard open/closing tag. The information that you want to pass through props — in addition to the standard implementation of passing props — is placed between the opening and closing tags of the child component.</w:t>
      </w:r>
    </w:p>
    <w:p w14:paraId="6372DC48" w14:textId="227449CA" w:rsidR="00B51A1C" w:rsidRPr="00B51A1C" w:rsidRDefault="00B51A1C" w:rsidP="00B5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23F9A08" wp14:editId="6789E60C">
            <wp:extent cx="5731510" cy="2812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9936" w14:textId="77777777" w:rsidR="00B51A1C" w:rsidRPr="00B51A1C" w:rsidRDefault="00B51A1C" w:rsidP="00B51A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1A1C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Implementing &lt;ParentComponent /&gt;</w:t>
      </w:r>
      <w:r w:rsidRPr="00B51A1C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&lt;ParentComponent /&gt; defines a paragraph that will be passed down to the &lt;ChildComponent /&gt; as props.</w:t>
      </w:r>
    </w:p>
    <w:p w14:paraId="7BF79909" w14:textId="6A025F8A" w:rsidR="00B51A1C" w:rsidRDefault="00B51A1C" w:rsidP="00B51A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180FC4" w14:textId="1864A5D5" w:rsidR="00B51A1C" w:rsidRDefault="00B51A1C" w:rsidP="00B51A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83A9D0A" wp14:editId="4778EE6F">
            <wp:extent cx="5731510" cy="2510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CCE" w14:textId="77777777" w:rsidR="00B51A1C" w:rsidRPr="00B51A1C" w:rsidRDefault="00B51A1C" w:rsidP="00B51A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B6E81A" w14:textId="77777777" w:rsidR="00B51A1C" w:rsidRPr="00B51A1C" w:rsidRDefault="00B51A1C" w:rsidP="00B51A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51A1C">
        <w:rPr>
          <w:rFonts w:ascii="Helvetica" w:eastAsia="Times New Roman" w:hAnsi="Helvetica" w:cs="Helvetica"/>
          <w:b/>
          <w:bCs/>
          <w:sz w:val="24"/>
          <w:szCs w:val="24"/>
          <w:lang w:eastAsia="en-IN"/>
        </w:rPr>
        <w:t>Implementing &lt;ChildComponent /&gt;</w:t>
      </w:r>
      <w:r w:rsidRPr="00B51A1C">
        <w:rPr>
          <w:rFonts w:ascii="Times New Roman" w:eastAsia="Times New Roman" w:hAnsi="Times New Roman" w:cs="Times New Roman"/>
          <w:sz w:val="24"/>
          <w:szCs w:val="24"/>
          <w:lang w:eastAsia="en-IN"/>
        </w:rPr>
        <w:t>: In the ChildComponent. { props.children } will render any data that has been passed down from the parent, allowing the ParentComponent to customize the contents of the ChildComponent.</w:t>
      </w:r>
    </w:p>
    <w:p w14:paraId="57F314C5" w14:textId="728A0018" w:rsidR="00B51A1C" w:rsidRPr="00B51A1C" w:rsidRDefault="00B51A1C" w:rsidP="00B51A1C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</w:p>
    <w:p w14:paraId="05CA6AAE" w14:textId="6DE5D2A9" w:rsidR="00B51A1C" w:rsidRDefault="00B51A1C" w:rsidP="00B51A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477154" wp14:editId="2AC867D7">
            <wp:extent cx="5731510" cy="2882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96A1" w14:textId="4AD2746E" w:rsidR="00FA4993" w:rsidRPr="00FA4993" w:rsidRDefault="00FA4993" w:rsidP="00FA4993">
      <w:pPr>
        <w:rPr>
          <w:sz w:val="24"/>
          <w:szCs w:val="24"/>
          <w:lang w:val="en-US"/>
        </w:rPr>
      </w:pPr>
    </w:p>
    <w:p w14:paraId="06C986EB" w14:textId="7C498882" w:rsidR="00FA4993" w:rsidRPr="00FA4993" w:rsidRDefault="00FA4993" w:rsidP="00FA4993">
      <w:pPr>
        <w:rPr>
          <w:sz w:val="24"/>
          <w:szCs w:val="24"/>
          <w:lang w:val="en-US"/>
        </w:rPr>
      </w:pPr>
    </w:p>
    <w:p w14:paraId="4F26D84B" w14:textId="334222D7" w:rsidR="00FA4993" w:rsidRDefault="00FA4993" w:rsidP="00FA4993">
      <w:pPr>
        <w:tabs>
          <w:tab w:val="left" w:pos="811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</w:t>
      </w:r>
    </w:p>
    <w:p w14:paraId="224C22C3" w14:textId="5FB4F22A" w:rsidR="00FA4993" w:rsidRDefault="00FA4993" w:rsidP="00FA4993">
      <w:pPr>
        <w:tabs>
          <w:tab w:val="left" w:pos="8115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6DFA15" wp14:editId="5C16548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2786" w14:textId="5B9BED74" w:rsidR="00FA4993" w:rsidRDefault="00FA4993" w:rsidP="00FA4993">
      <w:pPr>
        <w:tabs>
          <w:tab w:val="left" w:pos="8115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216426" wp14:editId="762DF1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312" w14:textId="510D5725" w:rsidR="00FA4993" w:rsidRDefault="00FA4993" w:rsidP="00FA4993">
      <w:pPr>
        <w:tabs>
          <w:tab w:val="left" w:pos="811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props</w:t>
      </w:r>
    </w:p>
    <w:p w14:paraId="07D4F99E" w14:textId="42F82185" w:rsidR="00FA4993" w:rsidRPr="00FA4993" w:rsidRDefault="00FA4993" w:rsidP="00FA4993">
      <w:pPr>
        <w:tabs>
          <w:tab w:val="left" w:pos="8115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2ACEE5" wp14:editId="533FBA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993" w:rsidRPr="00FA4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96DB8"/>
    <w:rsid w:val="00096DB8"/>
    <w:rsid w:val="006D7DF2"/>
    <w:rsid w:val="00B51A1C"/>
    <w:rsid w:val="00E87FDA"/>
    <w:rsid w:val="00FA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601AF"/>
  <w15:chartTrackingRefBased/>
  <w15:docId w15:val="{BBCDF9DA-A40A-4E0A-BBC4-16A86F34F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1A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4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3</cp:revision>
  <dcterms:created xsi:type="dcterms:W3CDTF">2023-09-02T15:29:00Z</dcterms:created>
  <dcterms:modified xsi:type="dcterms:W3CDTF">2023-09-02T15:35:00Z</dcterms:modified>
</cp:coreProperties>
</file>