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79FBA" w14:textId="31397131" w:rsidR="00C65C2C" w:rsidRDefault="00E258D3" w:rsidP="00C65C2C">
      <w:pPr>
        <w:pStyle w:val="BodyText"/>
        <w:rPr>
          <w:rFonts w:ascii="Arial" w:hAnsi="Arial" w:cs="Arial"/>
          <w:b/>
          <w:bCs/>
          <w:sz w:val="20"/>
          <w:u w:val="single"/>
        </w:rPr>
      </w:pPr>
      <w:r w:rsidRPr="00227C8F">
        <w:rPr>
          <w:rFonts w:ascii="Arial" w:hAnsi="Arial" w:cs="Arial"/>
          <w:b/>
          <w:bCs/>
          <w:sz w:val="20"/>
          <w:u w:val="single"/>
        </w:rPr>
        <w:t>Specializes In</w:t>
      </w:r>
    </w:p>
    <w:p w14:paraId="5677591E" w14:textId="686472D3" w:rsidR="00C65C2C" w:rsidRPr="00227C8F" w:rsidRDefault="00A9185E" w:rsidP="00A9185E">
      <w:pPr>
        <w:pStyle w:val="BodyText"/>
        <w:rPr>
          <w:rFonts w:ascii="Arial" w:hAnsi="Arial" w:cs="Arial"/>
          <w:b/>
          <w:sz w:val="20"/>
        </w:rPr>
      </w:pPr>
      <w:r w:rsidRPr="00A9185E">
        <w:rPr>
          <w:rFonts w:ascii="Arial" w:hAnsi="Arial" w:cs="Arial"/>
          <w:b/>
          <w:sz w:val="20"/>
        </w:rPr>
        <w:t xml:space="preserve">SAP security &amp; GRC </w:t>
      </w:r>
      <w:r>
        <w:rPr>
          <w:rFonts w:ascii="Arial" w:hAnsi="Arial" w:cs="Arial"/>
          <w:b/>
          <w:sz w:val="20"/>
        </w:rPr>
        <w:t>Implementations</w:t>
      </w:r>
      <w:r w:rsidRPr="00A9185E">
        <w:rPr>
          <w:rFonts w:ascii="Arial" w:hAnsi="Arial" w:cs="Arial"/>
          <w:b/>
          <w:sz w:val="20"/>
        </w:rPr>
        <w:t xml:space="preserve"> with a focus on ECC/</w:t>
      </w:r>
      <w:r w:rsidR="004A74E7">
        <w:rPr>
          <w:rFonts w:ascii="Arial" w:hAnsi="Arial" w:cs="Arial"/>
          <w:b/>
          <w:sz w:val="20"/>
        </w:rPr>
        <w:t xml:space="preserve"> </w:t>
      </w:r>
      <w:r w:rsidRPr="00A9185E">
        <w:rPr>
          <w:rFonts w:ascii="Arial" w:hAnsi="Arial" w:cs="Arial"/>
          <w:b/>
          <w:sz w:val="20"/>
        </w:rPr>
        <w:t>BI</w:t>
      </w:r>
      <w:r w:rsidR="004A74E7">
        <w:rPr>
          <w:rFonts w:ascii="Arial" w:hAnsi="Arial" w:cs="Arial"/>
          <w:b/>
          <w:sz w:val="20"/>
        </w:rPr>
        <w:t xml:space="preserve"> </w:t>
      </w:r>
      <w:r w:rsidRPr="00A9185E">
        <w:rPr>
          <w:rFonts w:ascii="Arial" w:hAnsi="Arial" w:cs="Arial"/>
          <w:b/>
          <w:sz w:val="20"/>
        </w:rPr>
        <w:t>/S4H</w:t>
      </w:r>
      <w:r w:rsidR="004A74E7">
        <w:rPr>
          <w:rFonts w:ascii="Arial" w:hAnsi="Arial" w:cs="Arial"/>
          <w:b/>
          <w:sz w:val="20"/>
        </w:rPr>
        <w:t>ANA</w:t>
      </w:r>
      <w:r w:rsidRPr="00A9185E">
        <w:rPr>
          <w:rFonts w:ascii="Arial" w:hAnsi="Arial" w:cs="Arial"/>
          <w:b/>
          <w:sz w:val="20"/>
        </w:rPr>
        <w:t xml:space="preserve"> &amp; SAP GRC</w:t>
      </w:r>
      <w:r>
        <w:rPr>
          <w:rFonts w:ascii="Arial" w:hAnsi="Arial" w:cs="Arial"/>
          <w:b/>
          <w:sz w:val="20"/>
        </w:rPr>
        <w:t xml:space="preserve"> </w:t>
      </w:r>
      <w:r w:rsidRPr="00A9185E">
        <w:rPr>
          <w:rFonts w:ascii="Arial" w:hAnsi="Arial" w:cs="Arial"/>
          <w:b/>
          <w:sz w:val="20"/>
        </w:rPr>
        <w:t>implementations, migrations, and upgrades, as well as in-depth expertise in SAP security</w:t>
      </w:r>
      <w:r>
        <w:rPr>
          <w:rFonts w:ascii="Arial" w:hAnsi="Arial" w:cs="Arial"/>
          <w:b/>
          <w:sz w:val="20"/>
        </w:rPr>
        <w:t xml:space="preserve"> </w:t>
      </w:r>
      <w:r w:rsidRPr="00A9185E">
        <w:rPr>
          <w:rFonts w:ascii="Arial" w:hAnsi="Arial" w:cs="Arial"/>
          <w:b/>
          <w:sz w:val="20"/>
        </w:rPr>
        <w:t>administration, design, architecture, and support</w:t>
      </w:r>
      <w:r>
        <w:rPr>
          <w:rFonts w:ascii="Arial" w:hAnsi="Arial" w:cs="Arial"/>
          <w:b/>
          <w:sz w:val="20"/>
        </w:rPr>
        <w:t>.</w:t>
      </w:r>
      <w:r w:rsidRPr="00A9185E">
        <w:t xml:space="preserve"> </w:t>
      </w:r>
      <w:r w:rsidRPr="00A9185E">
        <w:rPr>
          <w:rFonts w:ascii="Arial" w:hAnsi="Arial" w:cs="Arial"/>
          <w:b/>
          <w:sz w:val="20"/>
        </w:rPr>
        <w:t xml:space="preserve">Worked in complete SAP R/3, ECC, S/4 Hana, BI and GRC project </w:t>
      </w:r>
      <w:r w:rsidR="00FB7A38" w:rsidRPr="00A9185E">
        <w:rPr>
          <w:rFonts w:ascii="Arial" w:hAnsi="Arial" w:cs="Arial"/>
          <w:b/>
          <w:sz w:val="20"/>
        </w:rPr>
        <w:t>life cycles</w:t>
      </w:r>
      <w:r w:rsidRPr="00A9185E">
        <w:rPr>
          <w:rFonts w:ascii="Arial" w:hAnsi="Arial" w:cs="Arial"/>
          <w:b/>
          <w:sz w:val="20"/>
        </w:rPr>
        <w:t>. Having a deep</w:t>
      </w:r>
      <w:r>
        <w:rPr>
          <w:rFonts w:ascii="Arial" w:hAnsi="Arial" w:cs="Arial"/>
          <w:b/>
          <w:sz w:val="20"/>
        </w:rPr>
        <w:t xml:space="preserve"> </w:t>
      </w:r>
      <w:r w:rsidRPr="00A9185E">
        <w:rPr>
          <w:rFonts w:ascii="Arial" w:hAnsi="Arial" w:cs="Arial"/>
          <w:b/>
          <w:sz w:val="20"/>
        </w:rPr>
        <w:t xml:space="preserve">knowledge in debugging security issues, developing security roles and role designs </w:t>
      </w:r>
      <w:r w:rsidR="00844E27">
        <w:rPr>
          <w:rFonts w:ascii="Arial" w:hAnsi="Arial" w:cs="Arial"/>
          <w:b/>
          <w:sz w:val="20"/>
        </w:rPr>
        <w:t>based on</w:t>
      </w:r>
      <w:r w:rsidRPr="00A9185E">
        <w:rPr>
          <w:rFonts w:ascii="Arial" w:hAnsi="Arial" w:cs="Arial"/>
          <w:b/>
          <w:sz w:val="20"/>
        </w:rPr>
        <w:t xml:space="preserve"> business need</w:t>
      </w:r>
      <w:r>
        <w:rPr>
          <w:rFonts w:ascii="Arial" w:hAnsi="Arial" w:cs="Arial"/>
          <w:b/>
          <w:sz w:val="20"/>
        </w:rPr>
        <w:t>s</w:t>
      </w:r>
      <w:r w:rsidRPr="00A9185E">
        <w:rPr>
          <w:rFonts w:ascii="Arial" w:hAnsi="Arial" w:cs="Arial"/>
          <w:b/>
          <w:sz w:val="20"/>
        </w:rPr>
        <w:t>, as well as to configure SAP roles in line with SAP GRC risk definitions.</w:t>
      </w:r>
    </w:p>
    <w:p w14:paraId="3BA2B6BB" w14:textId="23D85EF4" w:rsidR="006629B6" w:rsidRPr="00200512" w:rsidRDefault="006629B6" w:rsidP="006629B6">
      <w:pPr>
        <w:pStyle w:val="Default"/>
        <w:numPr>
          <w:ilvl w:val="0"/>
          <w:numId w:val="21"/>
        </w:numPr>
        <w:spacing w:after="18"/>
        <w:rPr>
          <w:rFonts w:ascii="Arial" w:hAnsi="Arial" w:cs="Arial"/>
          <w:sz w:val="20"/>
          <w:szCs w:val="20"/>
        </w:rPr>
      </w:pPr>
      <w:r w:rsidRPr="00200512">
        <w:rPr>
          <w:rFonts w:ascii="Arial" w:hAnsi="Arial" w:cs="Arial"/>
          <w:sz w:val="20"/>
          <w:szCs w:val="20"/>
        </w:rPr>
        <w:t xml:space="preserve">SAP Security &amp; SAP Service Delivery professional with over </w:t>
      </w:r>
      <w:r w:rsidR="007A14DD" w:rsidRPr="00200512">
        <w:rPr>
          <w:rFonts w:ascii="Arial" w:hAnsi="Arial" w:cs="Arial"/>
          <w:b/>
          <w:bCs/>
          <w:sz w:val="20"/>
          <w:szCs w:val="20"/>
        </w:rPr>
        <w:t>1</w:t>
      </w:r>
      <w:r w:rsidR="00CA189A">
        <w:rPr>
          <w:rFonts w:ascii="Arial" w:hAnsi="Arial" w:cs="Arial"/>
          <w:b/>
          <w:bCs/>
          <w:sz w:val="20"/>
          <w:szCs w:val="20"/>
        </w:rPr>
        <w:t>4</w:t>
      </w:r>
      <w:r w:rsidR="00426FF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years </w:t>
      </w:r>
      <w:r w:rsidRPr="00200512">
        <w:rPr>
          <w:rFonts w:ascii="Arial" w:hAnsi="Arial" w:cs="Arial"/>
          <w:sz w:val="20"/>
          <w:szCs w:val="20"/>
        </w:rPr>
        <w:t xml:space="preserve">of experience in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SAP Security, SOX Auditing, Compliance, Security Operations, Information Security </w:t>
      </w:r>
      <w:r w:rsidRPr="00200512">
        <w:rPr>
          <w:rFonts w:ascii="Arial" w:hAnsi="Arial" w:cs="Arial"/>
          <w:sz w:val="20"/>
          <w:szCs w:val="20"/>
        </w:rPr>
        <w:t xml:space="preserve">and </w:t>
      </w:r>
      <w:r w:rsidRPr="00200512">
        <w:rPr>
          <w:rFonts w:ascii="Arial" w:hAnsi="Arial" w:cs="Arial"/>
          <w:b/>
          <w:bCs/>
          <w:sz w:val="20"/>
          <w:szCs w:val="20"/>
        </w:rPr>
        <w:t>Customer Service</w:t>
      </w:r>
      <w:r w:rsidRPr="00200512">
        <w:rPr>
          <w:rFonts w:ascii="Arial" w:hAnsi="Arial" w:cs="Arial"/>
          <w:sz w:val="20"/>
          <w:szCs w:val="20"/>
        </w:rPr>
        <w:t xml:space="preserve">. </w:t>
      </w:r>
    </w:p>
    <w:p w14:paraId="6C48EDCF" w14:textId="77777777" w:rsidR="006629B6" w:rsidRPr="00200512" w:rsidRDefault="006629B6" w:rsidP="006629B6">
      <w:pPr>
        <w:pStyle w:val="Default"/>
        <w:numPr>
          <w:ilvl w:val="0"/>
          <w:numId w:val="21"/>
        </w:numPr>
        <w:spacing w:after="18"/>
        <w:rPr>
          <w:rFonts w:ascii="Arial" w:hAnsi="Arial" w:cs="Arial"/>
          <w:sz w:val="20"/>
          <w:szCs w:val="20"/>
        </w:rPr>
      </w:pPr>
      <w:r w:rsidRPr="00200512">
        <w:rPr>
          <w:rFonts w:ascii="Arial" w:hAnsi="Arial" w:cs="Arial"/>
          <w:sz w:val="20"/>
          <w:szCs w:val="20"/>
        </w:rPr>
        <w:t xml:space="preserve">Proven track record of managing and driving processes, operations, and projects and integrating with strategic business objectives </w:t>
      </w:r>
    </w:p>
    <w:p w14:paraId="44D82226" w14:textId="77777777" w:rsidR="006629B6" w:rsidRPr="00200512" w:rsidRDefault="006629B6" w:rsidP="006629B6">
      <w:pPr>
        <w:pStyle w:val="Default"/>
        <w:numPr>
          <w:ilvl w:val="0"/>
          <w:numId w:val="21"/>
        </w:numPr>
        <w:spacing w:after="18"/>
        <w:rPr>
          <w:rFonts w:ascii="Arial" w:hAnsi="Arial" w:cs="Arial"/>
          <w:sz w:val="20"/>
          <w:szCs w:val="20"/>
        </w:rPr>
      </w:pPr>
      <w:r w:rsidRPr="00200512">
        <w:rPr>
          <w:rFonts w:ascii="Arial" w:hAnsi="Arial" w:cs="Arial"/>
          <w:sz w:val="20"/>
          <w:szCs w:val="20"/>
        </w:rPr>
        <w:t xml:space="preserve">Managed and carried out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SAP Security operations </w:t>
      </w:r>
      <w:r w:rsidRPr="00200512">
        <w:rPr>
          <w:rFonts w:ascii="Arial" w:hAnsi="Arial" w:cs="Arial"/>
          <w:sz w:val="20"/>
          <w:szCs w:val="20"/>
        </w:rPr>
        <w:t xml:space="preserve">including –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Access &amp; User Management, Role Creations / Modifications, GRC maintenance activities, SAP Market Place activities, Audits, Compliance </w:t>
      </w:r>
      <w:r w:rsidRPr="00200512">
        <w:rPr>
          <w:rFonts w:ascii="Arial" w:hAnsi="Arial" w:cs="Arial"/>
          <w:sz w:val="20"/>
          <w:szCs w:val="20"/>
        </w:rPr>
        <w:t xml:space="preserve">and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Project activities </w:t>
      </w:r>
    </w:p>
    <w:p w14:paraId="32A2E0B3" w14:textId="77777777" w:rsidR="006629B6" w:rsidRPr="00200512" w:rsidRDefault="006629B6" w:rsidP="006629B6">
      <w:pPr>
        <w:pStyle w:val="Default"/>
        <w:numPr>
          <w:ilvl w:val="0"/>
          <w:numId w:val="21"/>
        </w:numPr>
        <w:spacing w:after="18"/>
        <w:rPr>
          <w:rFonts w:ascii="Arial" w:hAnsi="Arial" w:cs="Arial"/>
          <w:sz w:val="20"/>
          <w:szCs w:val="20"/>
        </w:rPr>
      </w:pPr>
      <w:r w:rsidRPr="00200512">
        <w:rPr>
          <w:rFonts w:ascii="Arial" w:hAnsi="Arial" w:cs="Arial"/>
          <w:sz w:val="20"/>
          <w:szCs w:val="20"/>
        </w:rPr>
        <w:t xml:space="preserve">Participated in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SOX audits </w:t>
      </w:r>
      <w:r w:rsidRPr="00200512">
        <w:rPr>
          <w:rFonts w:ascii="Arial" w:hAnsi="Arial" w:cs="Arial"/>
          <w:sz w:val="20"/>
          <w:szCs w:val="20"/>
        </w:rPr>
        <w:t xml:space="preserve">by walking through Controls and Policies defined to internal and external auditors </w:t>
      </w:r>
    </w:p>
    <w:p w14:paraId="2D930526" w14:textId="77777777" w:rsidR="006629B6" w:rsidRPr="00200512" w:rsidRDefault="006629B6" w:rsidP="006629B6">
      <w:pPr>
        <w:pStyle w:val="Default"/>
        <w:numPr>
          <w:ilvl w:val="0"/>
          <w:numId w:val="21"/>
        </w:numPr>
        <w:spacing w:after="18"/>
        <w:rPr>
          <w:rFonts w:ascii="Arial" w:hAnsi="Arial" w:cs="Arial"/>
          <w:sz w:val="20"/>
          <w:szCs w:val="20"/>
        </w:rPr>
      </w:pPr>
      <w:r w:rsidRPr="00200512">
        <w:rPr>
          <w:rFonts w:ascii="Arial" w:hAnsi="Arial" w:cs="Arial"/>
          <w:sz w:val="20"/>
          <w:szCs w:val="20"/>
        </w:rPr>
        <w:t xml:space="preserve">Effective team player with excellent communication and interpersonal skills and ability to work with multiple functional and technical teams to drive the implementation of project to its completion </w:t>
      </w:r>
    </w:p>
    <w:p w14:paraId="7C395FA3" w14:textId="77777777" w:rsidR="006629B6" w:rsidRPr="00200512" w:rsidRDefault="006629B6" w:rsidP="006629B6">
      <w:pPr>
        <w:pStyle w:val="Default"/>
        <w:numPr>
          <w:ilvl w:val="0"/>
          <w:numId w:val="21"/>
        </w:numPr>
        <w:spacing w:after="18"/>
        <w:rPr>
          <w:rFonts w:ascii="Arial" w:hAnsi="Arial" w:cs="Arial"/>
          <w:sz w:val="20"/>
          <w:szCs w:val="20"/>
        </w:rPr>
      </w:pPr>
      <w:r w:rsidRPr="00200512">
        <w:rPr>
          <w:rFonts w:ascii="Arial" w:hAnsi="Arial" w:cs="Arial"/>
          <w:sz w:val="20"/>
          <w:szCs w:val="20"/>
        </w:rPr>
        <w:t xml:space="preserve">Established credibility in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spearheading multiple project management initiatives </w:t>
      </w:r>
      <w:r w:rsidRPr="00200512">
        <w:rPr>
          <w:rFonts w:ascii="Arial" w:hAnsi="Arial" w:cs="Arial"/>
          <w:sz w:val="20"/>
          <w:szCs w:val="20"/>
        </w:rPr>
        <w:t xml:space="preserve">from conceptualization, strategic &amp; project planning within the set parameters and operational analysis </w:t>
      </w:r>
    </w:p>
    <w:p w14:paraId="4016F271" w14:textId="77777777" w:rsidR="006629B6" w:rsidRPr="00200512" w:rsidRDefault="006629B6" w:rsidP="006629B6">
      <w:pPr>
        <w:pStyle w:val="Default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00512">
        <w:rPr>
          <w:rFonts w:ascii="Arial" w:hAnsi="Arial" w:cs="Arial"/>
          <w:sz w:val="20"/>
          <w:szCs w:val="20"/>
        </w:rPr>
        <w:t xml:space="preserve">Ensured timely resolution of incidents/problems for customers related to services signed-off for as per Escalation Matrix by closely monitoring SLAs/OLAs;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adhering 100% compliance </w:t>
      </w:r>
      <w:r w:rsidRPr="00200512">
        <w:rPr>
          <w:rFonts w:ascii="Arial" w:hAnsi="Arial" w:cs="Arial"/>
          <w:sz w:val="20"/>
          <w:szCs w:val="20"/>
        </w:rPr>
        <w:t xml:space="preserve">to processes &amp; guidelines; </w:t>
      </w:r>
      <w:r w:rsidRPr="00200512">
        <w:rPr>
          <w:rFonts w:ascii="Arial" w:hAnsi="Arial" w:cs="Arial"/>
          <w:b/>
          <w:bCs/>
          <w:sz w:val="20"/>
          <w:szCs w:val="20"/>
        </w:rPr>
        <w:t xml:space="preserve">involved with ISO audits </w:t>
      </w:r>
    </w:p>
    <w:p w14:paraId="4B5FA733" w14:textId="77777777" w:rsidR="00200512" w:rsidRPr="00227C8F" w:rsidRDefault="00200512" w:rsidP="0020051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color w:val="000000"/>
          <w:sz w:val="20"/>
          <w:szCs w:val="20"/>
          <w:lang w:val="de-DE"/>
        </w:rPr>
      </w:pP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 xml:space="preserve">Good Understanding of both </w:t>
      </w:r>
      <w:r w:rsidRPr="00200512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Business processes</w:t>
      </w: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 xml:space="preserve"> and </w:t>
      </w:r>
      <w:r>
        <w:rPr>
          <w:rFonts w:ascii="Arial" w:eastAsia="Times" w:hAnsi="Arial" w:cs="Arial"/>
          <w:color w:val="000000"/>
          <w:sz w:val="20"/>
          <w:szCs w:val="20"/>
          <w:lang w:val="de-DE"/>
        </w:rPr>
        <w:t xml:space="preserve">its </w:t>
      </w:r>
      <w:r w:rsidRPr="00200512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Sub Processes</w:t>
      </w: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>.</w:t>
      </w:r>
    </w:p>
    <w:p w14:paraId="2F9E3AAD" w14:textId="77777777" w:rsidR="00200512" w:rsidRPr="00227C8F" w:rsidRDefault="00200512" w:rsidP="0020051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color w:val="000000"/>
          <w:sz w:val="20"/>
          <w:szCs w:val="20"/>
          <w:lang w:val="de-DE"/>
        </w:rPr>
      </w:pP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 xml:space="preserve">Able to lead, </w:t>
      </w:r>
      <w:r w:rsidRPr="00100BD3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Multi-task</w:t>
      </w: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 xml:space="preserve">, adapt to changes, and </w:t>
      </w:r>
      <w:r w:rsidRPr="00100BD3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lead</w:t>
      </w: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 xml:space="preserve"> complex projects</w:t>
      </w:r>
    </w:p>
    <w:p w14:paraId="643DCEF2" w14:textId="77777777" w:rsidR="00200512" w:rsidRPr="00227C8F" w:rsidRDefault="00200512" w:rsidP="0020051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color w:val="000000"/>
          <w:sz w:val="20"/>
          <w:szCs w:val="20"/>
          <w:lang w:val="de-DE"/>
        </w:rPr>
      </w:pP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 xml:space="preserve">Strong believer in </w:t>
      </w:r>
      <w:r w:rsidRPr="00200512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team work</w:t>
      </w:r>
      <w:r w:rsidRPr="00227C8F">
        <w:rPr>
          <w:rFonts w:ascii="Arial" w:eastAsia="Times" w:hAnsi="Arial" w:cs="Arial"/>
          <w:color w:val="000000"/>
          <w:sz w:val="20"/>
          <w:szCs w:val="20"/>
          <w:lang w:val="de-DE"/>
        </w:rPr>
        <w:t>, building cordial relation with people inside and outside the organization, innovative solutions for difficult programming problems, self-learner and fast learner.</w:t>
      </w:r>
    </w:p>
    <w:p w14:paraId="3238FA6C" w14:textId="77777777" w:rsidR="006629B6" w:rsidRPr="00227C8F" w:rsidRDefault="006629B6" w:rsidP="006629B6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color w:val="000000"/>
          <w:sz w:val="20"/>
          <w:szCs w:val="20"/>
          <w:lang w:val="de-DE"/>
        </w:rPr>
      </w:pPr>
    </w:p>
    <w:p w14:paraId="4EEBD946" w14:textId="1BFC57B1" w:rsidR="001F124C" w:rsidRPr="00227C8F" w:rsidRDefault="001F124C" w:rsidP="001F124C">
      <w:pPr>
        <w:pStyle w:val="BodyText"/>
        <w:rPr>
          <w:rFonts w:ascii="Arial" w:hAnsi="Arial" w:cs="Arial"/>
          <w:b/>
          <w:bCs/>
          <w:sz w:val="20"/>
        </w:rPr>
      </w:pPr>
      <w:r w:rsidRPr="00227C8F">
        <w:rPr>
          <w:rFonts w:ascii="Arial" w:hAnsi="Arial" w:cs="Arial"/>
          <w:b/>
          <w:bCs/>
          <w:sz w:val="20"/>
        </w:rPr>
        <w:t xml:space="preserve">SAP </w:t>
      </w:r>
      <w:r w:rsidR="0077229F">
        <w:rPr>
          <w:rFonts w:ascii="Arial" w:hAnsi="Arial" w:cs="Arial"/>
          <w:b/>
          <w:bCs/>
          <w:sz w:val="20"/>
        </w:rPr>
        <w:t>GRC</w:t>
      </w:r>
      <w:r w:rsidR="003C6629">
        <w:rPr>
          <w:rFonts w:ascii="Arial" w:hAnsi="Arial" w:cs="Arial"/>
          <w:b/>
          <w:bCs/>
          <w:sz w:val="20"/>
        </w:rPr>
        <w:t xml:space="preserve"> Access Controls</w:t>
      </w:r>
      <w:r w:rsidR="0077229F">
        <w:rPr>
          <w:rFonts w:ascii="Arial" w:hAnsi="Arial" w:cs="Arial"/>
          <w:b/>
          <w:bCs/>
          <w:sz w:val="20"/>
        </w:rPr>
        <w:t xml:space="preserve"> &amp; S/4HANA Security </w:t>
      </w:r>
      <w:r w:rsidRPr="00227C8F">
        <w:rPr>
          <w:rFonts w:ascii="Arial" w:hAnsi="Arial" w:cs="Arial"/>
          <w:b/>
          <w:bCs/>
          <w:sz w:val="20"/>
        </w:rPr>
        <w:t>Expertise:</w:t>
      </w:r>
    </w:p>
    <w:p w14:paraId="48FB3CAE" w14:textId="534AD08F" w:rsidR="001F124C" w:rsidRDefault="00593000" w:rsidP="00D87ED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27C8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Extensive experience </w:t>
      </w:r>
      <w:r w:rsidR="00E92908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in S/4 HANA Implementations</w:t>
      </w:r>
      <w:r w:rsidR="0071083C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starting from Versin </w:t>
      </w:r>
      <w:r w:rsidR="0071083C" w:rsidRPr="00346E86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1511</w:t>
      </w:r>
      <w:r w:rsidR="0071083C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to current </w:t>
      </w:r>
      <w:r w:rsidR="00400ADA" w:rsidRPr="00346E86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202</w:t>
      </w:r>
      <w:r w:rsidR="00CA189A">
        <w:rPr>
          <w:rFonts w:ascii="Arial" w:eastAsia="Times" w:hAnsi="Arial" w:cs="Arial"/>
          <w:b/>
          <w:color w:val="000000"/>
          <w:sz w:val="20"/>
          <w:szCs w:val="20"/>
          <w:lang w:val="de-DE"/>
        </w:rPr>
        <w:t>1</w:t>
      </w:r>
      <w:r w:rsidR="0071083C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.</w:t>
      </w:r>
    </w:p>
    <w:p w14:paraId="6953A86A" w14:textId="77777777" w:rsidR="00612DFF" w:rsidRDefault="00612DFF" w:rsidP="00396CB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612DF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Leaded &amp; executed the ECC and S/4 HANA Implemetations, Conversions &amp; Migrations.</w:t>
      </w:r>
    </w:p>
    <w:p w14:paraId="4970D61B" w14:textId="77777777" w:rsidR="00612DFF" w:rsidRDefault="00612DFF" w:rsidP="00612DFF">
      <w:pPr>
        <w:pStyle w:val="List"/>
        <w:numPr>
          <w:ilvl w:val="0"/>
          <w:numId w:val="21"/>
        </w:num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after="60" w:line="0" w:lineRule="atLeast"/>
        <w:contextualSpacing/>
        <w:rPr>
          <w:rFonts w:cs="Arial"/>
          <w:sz w:val="20"/>
        </w:rPr>
      </w:pPr>
      <w:r>
        <w:rPr>
          <w:rFonts w:cs="Arial"/>
          <w:sz w:val="20"/>
        </w:rPr>
        <w:t>Expertise in Security Administration of GRC 12.0, HANA DB, S4 HANA, Fiori, SAP ECC, BI, SCM, SRM and CRM.</w:t>
      </w:r>
    </w:p>
    <w:p w14:paraId="08D29D5B" w14:textId="77777777" w:rsidR="00612DFF" w:rsidRDefault="00612DFF" w:rsidP="00612DFF">
      <w:pPr>
        <w:pStyle w:val="List"/>
        <w:numPr>
          <w:ilvl w:val="0"/>
          <w:numId w:val="21"/>
        </w:num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after="60" w:line="0" w:lineRule="atLeast"/>
        <w:contextualSpacing/>
        <w:rPr>
          <w:rFonts w:cs="Arial"/>
          <w:sz w:val="20"/>
        </w:rPr>
      </w:pPr>
      <w:r>
        <w:rPr>
          <w:rFonts w:cs="Arial"/>
          <w:sz w:val="20"/>
        </w:rPr>
        <w:t xml:space="preserve">Implemented SAP security roles and authorizations for ECC, BW, GRC, HANA DB, S4 HANA and Fiori. Involved in workshops with Business to gather the requirements. </w:t>
      </w:r>
    </w:p>
    <w:p w14:paraId="12EB73D8" w14:textId="77777777" w:rsidR="00612DFF" w:rsidRDefault="00612DFF" w:rsidP="00612DFF">
      <w:pPr>
        <w:pStyle w:val="List"/>
        <w:numPr>
          <w:ilvl w:val="0"/>
          <w:numId w:val="21"/>
        </w:num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after="60" w:line="0" w:lineRule="atLeast"/>
        <w:contextualSpacing/>
        <w:rPr>
          <w:rFonts w:cs="Arial"/>
          <w:sz w:val="20"/>
        </w:rPr>
      </w:pPr>
      <w:r>
        <w:rPr>
          <w:rFonts w:cs="Arial"/>
          <w:sz w:val="20"/>
        </w:rPr>
        <w:t>Involved in SAP Security Implementation for S4 HANA, Rollouts and provided hyper-care support.</w:t>
      </w:r>
    </w:p>
    <w:p w14:paraId="6DC7D964" w14:textId="77777777" w:rsidR="005B4701" w:rsidRDefault="00612DFF" w:rsidP="00612DFF">
      <w:pPr>
        <w:pStyle w:val="List"/>
        <w:numPr>
          <w:ilvl w:val="0"/>
          <w:numId w:val="21"/>
        </w:num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after="60" w:line="0" w:lineRule="atLeast"/>
        <w:contextualSpacing/>
        <w:rPr>
          <w:rFonts w:cs="Arial"/>
          <w:sz w:val="20"/>
        </w:rPr>
      </w:pPr>
      <w:r>
        <w:rPr>
          <w:rFonts w:cs="Arial"/>
          <w:sz w:val="20"/>
        </w:rPr>
        <w:t xml:space="preserve">Worked on system build activities related to security for newly installed S/4 HANA systems. </w:t>
      </w:r>
    </w:p>
    <w:p w14:paraId="26EBCCD0" w14:textId="77777777" w:rsidR="005B4701" w:rsidRDefault="005B4701" w:rsidP="005B4701">
      <w:pPr>
        <w:pStyle w:val="Rel-Head"/>
        <w:numPr>
          <w:ilvl w:val="0"/>
          <w:numId w:val="21"/>
        </w:numPr>
        <w:jc w:val="both"/>
        <w:rPr>
          <w:u w:val="none"/>
        </w:rPr>
      </w:pPr>
      <w:r>
        <w:rPr>
          <w:u w:val="none"/>
        </w:rPr>
        <w:t>Worked on FIORI</w:t>
      </w:r>
      <w:r w:rsidR="006E23C6">
        <w:rPr>
          <w:u w:val="none"/>
        </w:rPr>
        <w:t xml:space="preserve"> Security</w:t>
      </w:r>
      <w:r>
        <w:rPr>
          <w:u w:val="none"/>
        </w:rPr>
        <w:t xml:space="preserve"> with both central hub and embedded deployments.</w:t>
      </w:r>
    </w:p>
    <w:p w14:paraId="3F1D083A" w14:textId="20BA2264" w:rsidR="00612DFF" w:rsidRDefault="006E23C6" w:rsidP="00612DFF">
      <w:pPr>
        <w:pStyle w:val="List"/>
        <w:numPr>
          <w:ilvl w:val="0"/>
          <w:numId w:val="21"/>
        </w:numP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spacing w:after="60" w:line="0" w:lineRule="atLeast"/>
        <w:contextualSpacing/>
        <w:rPr>
          <w:rFonts w:cs="Arial"/>
          <w:sz w:val="20"/>
        </w:rPr>
      </w:pPr>
      <w:r>
        <w:rPr>
          <w:rFonts w:cs="Arial"/>
          <w:sz w:val="20"/>
        </w:rPr>
        <w:t>Designing of Secu</w:t>
      </w:r>
      <w:r w:rsidR="00D24CB4">
        <w:rPr>
          <w:rFonts w:cs="Arial"/>
          <w:sz w:val="20"/>
        </w:rPr>
        <w:t>rity groups for Catalogs/Groups</w:t>
      </w:r>
      <w:r w:rsidR="00375280">
        <w:rPr>
          <w:rFonts w:cs="Arial"/>
          <w:sz w:val="20"/>
        </w:rPr>
        <w:t>/Spaces/Pages</w:t>
      </w:r>
      <w:r w:rsidR="00D24CB4">
        <w:rPr>
          <w:rFonts w:cs="Arial"/>
          <w:sz w:val="20"/>
        </w:rPr>
        <w:t xml:space="preserve"> and Authorization matrix for Fiori Security.</w:t>
      </w:r>
    </w:p>
    <w:p w14:paraId="57D1698B" w14:textId="77777777" w:rsidR="002F4963" w:rsidRPr="002F4963" w:rsidRDefault="005B4701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Worked as SME for </w:t>
      </w:r>
      <w:r w:rsidR="002F4963"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SAP GRC Implementation 10.1, Migration/upgrade Projects</w:t>
      </w:r>
    </w:p>
    <w:p w14:paraId="17CAD67C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(Migration from </w:t>
      </w:r>
      <w:r w:rsidR="002C28B8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10.0</w:t>
      </w: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and Upgrade from GRC 10.1 to 12.0)</w:t>
      </w:r>
    </w:p>
    <w:p w14:paraId="5B93167B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Configured MSMP workflows with custom BRF+ initiators and agents to address the client</w:t>
      </w:r>
    </w:p>
    <w:p w14:paraId="34D258CE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requirements, as well as to create customized workflows for customer needs</w:t>
      </w:r>
    </w:p>
    <w:p w14:paraId="04A5B4CD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Worked with SAP GRC Access control suite tools Access Request Management (ARM) ,</w:t>
      </w:r>
    </w:p>
    <w:p w14:paraId="6415C768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Access Risk Analysis (ARA), Emergency Access Management(EAM), Business Role</w:t>
      </w:r>
    </w:p>
    <w:p w14:paraId="328FBDB2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Management (BRM) and User Access Review (UAR),</w:t>
      </w:r>
    </w:p>
    <w:p w14:paraId="4F6D1221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Audited Roles and Profiles as per Sarbanes-Oxley (SOX) compliance requirements like</w:t>
      </w:r>
    </w:p>
    <w:p w14:paraId="265D6C3C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lastRenderedPageBreak/>
        <w:t>Segregation of Duties (SOD) and analyzing Risk Assessment using ARA.</w:t>
      </w:r>
    </w:p>
    <w:p w14:paraId="56E421A2" w14:textId="48F90402" w:rsidR="002F4963" w:rsidRPr="006D75A3" w:rsidRDefault="002F4963" w:rsidP="002A50C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6D75A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Configured SAP Access Controls for the ARM,BRM,EAM,ARA &amp; UAR suite in GRC 10.1&amp;12.0</w:t>
      </w:r>
    </w:p>
    <w:p w14:paraId="08EB355F" w14:textId="77777777" w:rsidR="002F4963" w:rsidRPr="00572481" w:rsidRDefault="002F4963" w:rsidP="001162C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57248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Extended the Risk ruleset and risk analysis t</w:t>
      </w:r>
      <w:r w:rsidR="00572481" w:rsidRPr="0057248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o other systems like GRC,</w:t>
      </w:r>
      <w:r w:rsidRPr="0057248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Fiori</w:t>
      </w:r>
      <w:r w:rsidR="0057248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</w:t>
      </w:r>
      <w:r w:rsidRPr="0057248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apps..etc and enabling SoD compliance across the landscape</w:t>
      </w:r>
    </w:p>
    <w:p w14:paraId="426B381B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Created and maintained single/composite/Derived roles using Profile Generator (PFCG) and</w:t>
      </w:r>
    </w:p>
    <w:p w14:paraId="26543F4C" w14:textId="77777777" w:rsidR="002F4963" w:rsidRPr="002F4963" w:rsidRDefault="00572481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a</w:t>
      </w:r>
      <w:r w:rsidR="002F4963"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ssigned users and roles using Central User Administration (CUA).</w:t>
      </w:r>
    </w:p>
    <w:p w14:paraId="090D1823" w14:textId="77777777" w:rsidR="002F4963" w:rsidRPr="00572481" w:rsidRDefault="002F4963" w:rsidP="003C1EE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57248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Worked with different change management/ticketing tools like Remedy,HPQC,Service Now.</w:t>
      </w:r>
    </w:p>
    <w:p w14:paraId="56639BCE" w14:textId="77777777" w:rsidR="002F4963" w:rsidRPr="000409D1" w:rsidRDefault="002F4963" w:rsidP="00664E7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0409D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Experience in completing</w:t>
      </w:r>
      <w:r w:rsidR="000409D1" w:rsidRPr="000409D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S/4 HANA,</w:t>
      </w:r>
      <w:r w:rsidRPr="000409D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R/3 Security, GRC &amp; BI life cycle implementations and security</w:t>
      </w:r>
      <w:r w:rsidR="000409D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</w:t>
      </w:r>
      <w:r w:rsidRPr="000409D1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administrations</w:t>
      </w:r>
    </w:p>
    <w:p w14:paraId="465D044E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Intensively worked with business process owners to help them understand the SAP authorization</w:t>
      </w:r>
    </w:p>
    <w:p w14:paraId="797AEF56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object conflicts and providing the best possible solutions.</w:t>
      </w:r>
    </w:p>
    <w:p w14:paraId="7C3CAF9F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Expertise in resolving and correcting authorization errors by utilizing SU53, SU56, ST01, AL08,</w:t>
      </w:r>
    </w:p>
    <w:p w14:paraId="3F2A70DB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RSSM &amp; RSECADMIN.</w:t>
      </w:r>
    </w:p>
    <w:p w14:paraId="5A385268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Expertise with the Profile Generator (PFCG), Role Maintenance and Creation, User</w:t>
      </w:r>
    </w:p>
    <w:p w14:paraId="3DBE393F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Administration, Authorization Objects, User Reconciliation, Profile maintenance, Transport</w:t>
      </w:r>
    </w:p>
    <w:p w14:paraId="45A6FB15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Management Systems.</w:t>
      </w:r>
    </w:p>
    <w:p w14:paraId="31FB1C43" w14:textId="77777777" w:rsidR="002F4963" w:rsidRPr="002F496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Extensively used SUIM to get Transactions, Roles, and Users etc related information as part of</w:t>
      </w:r>
    </w:p>
    <w:p w14:paraId="097802B2" w14:textId="77777777" w:rsidR="002F4963" w:rsidRPr="002F4963" w:rsidRDefault="002F4963" w:rsidP="00572481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analysis of security setup in the systems.</w:t>
      </w:r>
    </w:p>
    <w:p w14:paraId="5C0C1DA9" w14:textId="4B6158ED" w:rsidR="00E258D3" w:rsidRDefault="002F4963" w:rsidP="002F496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2F4963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Worked extensively in managing security for Sandbox, DEV, QA, and PROD systems.</w:t>
      </w:r>
    </w:p>
    <w:p w14:paraId="709D4C58" w14:textId="699507A6" w:rsidR="003C6629" w:rsidRDefault="003C6629" w:rsidP="003C6629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lang w:val="de-DE"/>
        </w:rPr>
      </w:pPr>
    </w:p>
    <w:p w14:paraId="39A6EA8D" w14:textId="77777777" w:rsidR="003C6629" w:rsidRPr="003C6629" w:rsidRDefault="003C6629" w:rsidP="003C6629">
      <w:pPr>
        <w:pStyle w:val="BodyText"/>
        <w:rPr>
          <w:rFonts w:ascii="Arial" w:hAnsi="Arial" w:cs="Arial"/>
          <w:b/>
          <w:bCs/>
          <w:sz w:val="20"/>
        </w:rPr>
      </w:pPr>
      <w:r w:rsidRPr="003C6629">
        <w:rPr>
          <w:rFonts w:ascii="Arial" w:hAnsi="Arial" w:cs="Arial"/>
          <w:b/>
          <w:bCs/>
          <w:sz w:val="20"/>
        </w:rPr>
        <w:t xml:space="preserve">GRC Process Controls – </w:t>
      </w:r>
    </w:p>
    <w:p w14:paraId="5380E7DB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Configuration and support on CCM, assessment automation and Controls. Define Org, process structure</w:t>
      </w:r>
    </w:p>
    <w:p w14:paraId="134BA516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Creation of Data sources, Business rules, Table joins, Adhoc queries, validating ScU3 log handler, issue log analysis</w:t>
      </w:r>
    </w:p>
    <w:p w14:paraId="5808FF61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Setting up the master data, process structure, control objectives, mapping, Business Rules, assessment, and data validation for remediation in GRC Process Control.</w:t>
      </w:r>
    </w:p>
    <w:p w14:paraId="6C3A0387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Design and build Data Source and Business rules for Configurable, SoD, ABAP reports, and SAP Queries sub-scenario</w:t>
      </w:r>
    </w:p>
    <w:p w14:paraId="08A64357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Offline workflow setup for Test of Control Effectiveness, Control Self-Assessments</w:t>
      </w:r>
    </w:p>
    <w:p w14:paraId="6D72064B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Worked on planner activity like Test Control Effectiveness, Manual test plans, Self-Assessments, Disclosure Survey and Policy survey</w:t>
      </w:r>
    </w:p>
    <w:p w14:paraId="4A685319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Implemented IT Preventive and House Keeping controls for business process such as OTC, PTP, RTR and MTD.</w:t>
      </w:r>
    </w:p>
    <w:p w14:paraId="1F48B6A2" w14:textId="77777777" w:rsidR="003C6629" w:rsidRPr="003C6629" w:rsidRDefault="003C6629" w:rsidP="003C662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3C6629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Configure ITGC controls</w:t>
      </w:r>
    </w:p>
    <w:p w14:paraId="155359C0" w14:textId="77777777" w:rsidR="003C6629" w:rsidRPr="003C6629" w:rsidRDefault="003C6629" w:rsidP="003C6629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lang w:val="de-DE"/>
        </w:rPr>
      </w:pPr>
    </w:p>
    <w:p w14:paraId="57DAC2AC" w14:textId="77777777" w:rsidR="001262C2" w:rsidRDefault="001262C2" w:rsidP="001262C2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lang w:val="de-DE"/>
        </w:rPr>
      </w:pPr>
    </w:p>
    <w:p w14:paraId="7E6B17FF" w14:textId="77777777" w:rsidR="001262C2" w:rsidRPr="001262C2" w:rsidRDefault="001262C2" w:rsidP="001262C2">
      <w:pPr>
        <w:pStyle w:val="BodyText"/>
        <w:rPr>
          <w:rFonts w:ascii="Arial" w:hAnsi="Arial" w:cs="Arial"/>
          <w:b/>
          <w:bCs/>
          <w:sz w:val="20"/>
        </w:rPr>
      </w:pPr>
      <w:r w:rsidRPr="001262C2">
        <w:rPr>
          <w:rFonts w:ascii="Arial" w:hAnsi="Arial" w:cs="Arial"/>
          <w:b/>
          <w:bCs/>
          <w:sz w:val="20"/>
        </w:rPr>
        <w:t>Project Management:</w:t>
      </w:r>
    </w:p>
    <w:p w14:paraId="6D8497D5" w14:textId="77777777" w:rsidR="001262C2" w:rsidRDefault="001262C2" w:rsidP="001262C2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lang w:val="de-DE"/>
        </w:rPr>
      </w:pPr>
    </w:p>
    <w:p w14:paraId="12C1AC82" w14:textId="77777777" w:rsidR="001262C2" w:rsidRDefault="001262C2" w:rsidP="001262C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1262C2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Having extensive project lead skills related to SAP projects, including developing project plans and deliverables</w:t>
      </w:r>
    </w:p>
    <w:p w14:paraId="2B03C0E2" w14:textId="77777777" w:rsidR="001262C2" w:rsidRPr="001262C2" w:rsidRDefault="001262C2" w:rsidP="001262C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1262C2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Have excellent Communication, Team, Interpersonal and judging skills.</w:t>
      </w:r>
    </w:p>
    <w:p w14:paraId="4A0B66C8" w14:textId="77777777" w:rsidR="001262C2" w:rsidRDefault="001262C2" w:rsidP="007809A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1262C2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Managed and trained team as they perform assessments to evaluate controls, securit</w:t>
      </w:r>
      <w:r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y and SOD Validation.</w:t>
      </w:r>
    </w:p>
    <w:p w14:paraId="3272E7D7" w14:textId="77777777" w:rsidR="001262C2" w:rsidRPr="001262C2" w:rsidRDefault="001262C2" w:rsidP="007809A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1262C2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Expertise in leading the adaption</w:t>
      </w:r>
      <w:r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of</w:t>
      </w:r>
      <w:r w:rsidRPr="001262C2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a work program and practice aid to create tailored solutions for our clients.</w:t>
      </w:r>
    </w:p>
    <w:p w14:paraId="7D34ED22" w14:textId="77777777" w:rsidR="00B77A3F" w:rsidRDefault="001262C2" w:rsidP="00D561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B77A3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Understanding a client's business and technology in order to identify, pursue</w:t>
      </w:r>
      <w:r w:rsidR="00B77A3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the requirements</w:t>
      </w:r>
    </w:p>
    <w:p w14:paraId="727A1CDF" w14:textId="77777777" w:rsidR="001262C2" w:rsidRPr="00B77A3F" w:rsidRDefault="001262C2" w:rsidP="00D561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B77A3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Managing Client and Stakeholder relationships regarding timelines &amp; risks at Project level.</w:t>
      </w:r>
    </w:p>
    <w:p w14:paraId="51B28A07" w14:textId="77777777" w:rsidR="001262C2" w:rsidRPr="001262C2" w:rsidRDefault="001262C2" w:rsidP="001262C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1262C2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lastRenderedPageBreak/>
        <w:t>Managing Project planning , Service Operations &amp; Service Delivery</w:t>
      </w:r>
    </w:p>
    <w:p w14:paraId="4966017D" w14:textId="77777777" w:rsidR="001262C2" w:rsidRPr="001262C2" w:rsidRDefault="001262C2" w:rsidP="001262C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 w:rsidRPr="001262C2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Tracking of team activities and drive team towards Client expectations.</w:t>
      </w:r>
    </w:p>
    <w:p w14:paraId="6953F52B" w14:textId="77777777" w:rsidR="001262C2" w:rsidRDefault="001262C2" w:rsidP="001262C2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lang w:val="de-DE"/>
        </w:rPr>
      </w:pPr>
    </w:p>
    <w:p w14:paraId="54F16DE1" w14:textId="77777777" w:rsidR="00C65C2C" w:rsidRPr="00227C8F" w:rsidRDefault="00C65C2C" w:rsidP="00C65C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u w:val="single"/>
        </w:rPr>
      </w:pPr>
      <w:r w:rsidRPr="00227C8F">
        <w:rPr>
          <w:rFonts w:ascii="Arial" w:hAnsi="Arial" w:cs="Arial"/>
          <w:b/>
          <w:bCs/>
          <w:color w:val="000000"/>
          <w:sz w:val="20"/>
          <w:u w:val="single"/>
        </w:rPr>
        <w:t>Summarized Experience</w:t>
      </w:r>
    </w:p>
    <w:p w14:paraId="4D1122DC" w14:textId="77777777" w:rsidR="00C65C2C" w:rsidRPr="00227C8F" w:rsidRDefault="00C65C2C" w:rsidP="00C65C2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u w:val="single"/>
        </w:rPr>
      </w:pPr>
    </w:p>
    <w:tbl>
      <w:tblPr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0"/>
        <w:gridCol w:w="6199"/>
      </w:tblGrid>
      <w:tr w:rsidR="00E549E4" w:rsidRPr="00227C8F" w14:paraId="750E6B9A" w14:textId="77777777" w:rsidTr="00E54140">
        <w:trPr>
          <w:trHeight w:val="300"/>
        </w:trPr>
        <w:tc>
          <w:tcPr>
            <w:tcW w:w="4260" w:type="dxa"/>
          </w:tcPr>
          <w:p w14:paraId="25732EC3" w14:textId="77777777" w:rsidR="00C65C2C" w:rsidRPr="00227C8F" w:rsidRDefault="00C65C2C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u w:val="single"/>
              </w:rPr>
            </w:pPr>
            <w:r w:rsidRPr="00227C8F">
              <w:rPr>
                <w:rFonts w:ascii="Arial" w:hAnsi="Arial" w:cs="Arial"/>
                <w:spacing w:val="-2"/>
                <w:sz w:val="20"/>
              </w:rPr>
              <w:t>Years of Industry Experience:</w:t>
            </w:r>
          </w:p>
        </w:tc>
        <w:tc>
          <w:tcPr>
            <w:tcW w:w="6199" w:type="dxa"/>
          </w:tcPr>
          <w:p w14:paraId="4ED5A457" w14:textId="39299F2C" w:rsidR="00C65C2C" w:rsidRPr="00227C8F" w:rsidRDefault="00BD1D73" w:rsidP="007949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u w:val="single"/>
              </w:rPr>
            </w:pPr>
            <w:r w:rsidRPr="00227C8F">
              <w:rPr>
                <w:rFonts w:ascii="Arial" w:hAnsi="Arial" w:cs="Arial"/>
                <w:b/>
                <w:bCs/>
                <w:spacing w:val="-2"/>
                <w:sz w:val="20"/>
              </w:rPr>
              <w:t>1</w:t>
            </w:r>
            <w:r w:rsidR="00BA703E">
              <w:rPr>
                <w:rFonts w:ascii="Arial" w:hAnsi="Arial" w:cs="Arial"/>
                <w:b/>
                <w:bCs/>
                <w:spacing w:val="-2"/>
                <w:sz w:val="20"/>
              </w:rPr>
              <w:t>3</w:t>
            </w:r>
            <w:r w:rsidR="008B1909" w:rsidRPr="00227C8F">
              <w:rPr>
                <w:rFonts w:ascii="Arial" w:hAnsi="Arial" w:cs="Arial"/>
                <w:b/>
                <w:bCs/>
                <w:spacing w:val="-2"/>
                <w:sz w:val="20"/>
              </w:rPr>
              <w:t>+</w:t>
            </w:r>
          </w:p>
        </w:tc>
      </w:tr>
      <w:tr w:rsidR="00E549E4" w:rsidRPr="00227C8F" w14:paraId="2EA320CA" w14:textId="77777777" w:rsidTr="00E54140">
        <w:trPr>
          <w:trHeight w:val="300"/>
        </w:trPr>
        <w:tc>
          <w:tcPr>
            <w:tcW w:w="4260" w:type="dxa"/>
          </w:tcPr>
          <w:p w14:paraId="4542F685" w14:textId="77777777" w:rsidR="00C65C2C" w:rsidRPr="00227C8F" w:rsidRDefault="00C65C2C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u w:val="single"/>
              </w:rPr>
            </w:pPr>
            <w:r w:rsidRPr="00227C8F">
              <w:rPr>
                <w:rFonts w:ascii="Arial" w:hAnsi="Arial" w:cs="Arial"/>
                <w:spacing w:val="-2"/>
                <w:sz w:val="20"/>
              </w:rPr>
              <w:t>Years of SAP Experience:</w:t>
            </w:r>
          </w:p>
        </w:tc>
        <w:tc>
          <w:tcPr>
            <w:tcW w:w="6199" w:type="dxa"/>
          </w:tcPr>
          <w:p w14:paraId="34F824A8" w14:textId="0E251615" w:rsidR="00C65C2C" w:rsidRPr="00227C8F" w:rsidRDefault="00BA703E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u w:val="single"/>
              </w:rPr>
            </w:pPr>
            <w:r>
              <w:rPr>
                <w:rFonts w:ascii="Arial" w:hAnsi="Arial" w:cs="Arial"/>
                <w:b/>
                <w:bCs/>
                <w:spacing w:val="-2"/>
                <w:sz w:val="20"/>
              </w:rPr>
              <w:t>11</w:t>
            </w:r>
          </w:p>
        </w:tc>
      </w:tr>
      <w:tr w:rsidR="00E549E4" w:rsidRPr="00227C8F" w14:paraId="4AB4B9F9" w14:textId="77777777" w:rsidTr="00E54140">
        <w:trPr>
          <w:trHeight w:val="498"/>
        </w:trPr>
        <w:tc>
          <w:tcPr>
            <w:tcW w:w="4260" w:type="dxa"/>
          </w:tcPr>
          <w:p w14:paraId="432DC478" w14:textId="77777777" w:rsidR="00C65C2C" w:rsidRPr="00227C8F" w:rsidRDefault="00C65C2C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u w:val="single"/>
              </w:rPr>
            </w:pPr>
            <w:r w:rsidRPr="00227C8F">
              <w:rPr>
                <w:rFonts w:ascii="Arial" w:hAnsi="Arial" w:cs="Arial"/>
                <w:spacing w:val="-2"/>
                <w:sz w:val="20"/>
              </w:rPr>
              <w:t>Industry Experience:</w:t>
            </w:r>
            <w:r w:rsidRPr="00227C8F">
              <w:rPr>
                <w:rFonts w:ascii="Arial" w:hAnsi="Arial" w:cs="Arial"/>
                <w:spacing w:val="-2"/>
                <w:sz w:val="20"/>
              </w:rPr>
              <w:tab/>
            </w:r>
          </w:p>
        </w:tc>
        <w:tc>
          <w:tcPr>
            <w:tcW w:w="6199" w:type="dxa"/>
          </w:tcPr>
          <w:p w14:paraId="4DD6F653" w14:textId="77777777" w:rsidR="00C65C2C" w:rsidRPr="00227C8F" w:rsidRDefault="002E1DFC" w:rsidP="00E549E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Oil&amp;Gas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, FMCG, Automobile ,Consumer products</w:t>
            </w:r>
            <w:r w:rsidR="00E549E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Chemical &amp; Pharmaceutical Industry</w:t>
            </w:r>
          </w:p>
        </w:tc>
      </w:tr>
      <w:tr w:rsidR="00E549E4" w:rsidRPr="00227C8F" w14:paraId="64D82439" w14:textId="77777777" w:rsidTr="00E54140">
        <w:trPr>
          <w:trHeight w:val="498"/>
        </w:trPr>
        <w:tc>
          <w:tcPr>
            <w:tcW w:w="4260" w:type="dxa"/>
          </w:tcPr>
          <w:p w14:paraId="124F6DE9" w14:textId="77777777" w:rsidR="00C65C2C" w:rsidRPr="00227C8F" w:rsidRDefault="00C65C2C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u w:val="single"/>
              </w:rPr>
            </w:pPr>
            <w:r w:rsidRPr="00227C8F">
              <w:rPr>
                <w:rFonts w:ascii="Arial" w:hAnsi="Arial" w:cs="Arial"/>
                <w:spacing w:val="-2"/>
                <w:sz w:val="20"/>
              </w:rPr>
              <w:t>SAP Solutions Experience:</w:t>
            </w:r>
          </w:p>
        </w:tc>
        <w:tc>
          <w:tcPr>
            <w:tcW w:w="6199" w:type="dxa"/>
          </w:tcPr>
          <w:p w14:paraId="0C383F11" w14:textId="1642D2B0" w:rsidR="00C65C2C" w:rsidRPr="00227C8F" w:rsidRDefault="00BF3E9F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S/4</w:t>
            </w:r>
            <w:r w:rsidR="00FB7A38">
              <w:rPr>
                <w:rFonts w:ascii="Arial" w:hAnsi="Arial" w:cs="Arial"/>
                <w:b/>
                <w:bCs/>
                <w:color w:val="000000"/>
                <w:sz w:val="20"/>
              </w:rPr>
              <w:t>HANA,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S/4HANA </w:t>
            </w:r>
            <w:r w:rsidR="00B94260">
              <w:rPr>
                <w:rFonts w:ascii="Arial" w:hAnsi="Arial" w:cs="Arial"/>
                <w:b/>
                <w:bCs/>
                <w:color w:val="000000"/>
                <w:sz w:val="20"/>
              </w:rPr>
              <w:t>Cloud,</w:t>
            </w:r>
            <w:r w:rsidR="00D44161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Governance Risk &amp; Compliance</w:t>
            </w:r>
          </w:p>
        </w:tc>
      </w:tr>
      <w:tr w:rsidR="00E549E4" w:rsidRPr="00227C8F" w14:paraId="525FF51F" w14:textId="77777777" w:rsidTr="00E54140">
        <w:trPr>
          <w:trHeight w:val="498"/>
        </w:trPr>
        <w:tc>
          <w:tcPr>
            <w:tcW w:w="4260" w:type="dxa"/>
          </w:tcPr>
          <w:p w14:paraId="52F28FA0" w14:textId="77777777" w:rsidR="00C65C2C" w:rsidRPr="00227C8F" w:rsidRDefault="00C65C2C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u w:val="single"/>
              </w:rPr>
            </w:pPr>
            <w:r w:rsidRPr="00227C8F">
              <w:rPr>
                <w:rFonts w:ascii="Arial" w:hAnsi="Arial" w:cs="Arial"/>
                <w:spacing w:val="-2"/>
                <w:sz w:val="20"/>
              </w:rPr>
              <w:t>SAP Area Experience:</w:t>
            </w:r>
          </w:p>
        </w:tc>
        <w:tc>
          <w:tcPr>
            <w:tcW w:w="6199" w:type="dxa"/>
          </w:tcPr>
          <w:p w14:paraId="3E7CBCB3" w14:textId="1E8867FC" w:rsidR="00C65C2C" w:rsidRPr="00227C8F" w:rsidRDefault="00FB7A38" w:rsidP="004B05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Security,</w:t>
            </w:r>
            <w:r w:rsidR="007949B3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Fiori,</w:t>
            </w:r>
            <w:r w:rsidR="007949B3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UI5 , </w:t>
            </w:r>
            <w:r w:rsidR="004B058F">
              <w:rPr>
                <w:rFonts w:ascii="Arial" w:hAnsi="Arial" w:cs="Arial"/>
                <w:b/>
                <w:bCs/>
                <w:color w:val="000000"/>
                <w:sz w:val="20"/>
              </w:rPr>
              <w:t>GRC Access Controls 10.1 &amp; 12.0,S/4</w:t>
            </w:r>
            <w:r w:rsidR="002C1D0B">
              <w:rPr>
                <w:rFonts w:ascii="Arial" w:hAnsi="Arial" w:cs="Arial"/>
                <w:b/>
                <w:bCs/>
                <w:color w:val="000000"/>
                <w:sz w:val="20"/>
              </w:rPr>
              <w:t>HANA, GRC</w:t>
            </w:r>
            <w:r w:rsidR="003165F3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Process Controls</w:t>
            </w:r>
          </w:p>
        </w:tc>
      </w:tr>
      <w:tr w:rsidR="00E549E4" w:rsidRPr="00227C8F" w14:paraId="4E8CDDCC" w14:textId="77777777" w:rsidTr="00E54140">
        <w:trPr>
          <w:trHeight w:val="300"/>
        </w:trPr>
        <w:tc>
          <w:tcPr>
            <w:tcW w:w="4260" w:type="dxa"/>
          </w:tcPr>
          <w:p w14:paraId="464B74C9" w14:textId="77777777" w:rsidR="00C65C2C" w:rsidRPr="00227C8F" w:rsidRDefault="00C65C2C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u w:val="single"/>
              </w:rPr>
            </w:pPr>
            <w:r w:rsidRPr="00227C8F">
              <w:rPr>
                <w:rFonts w:ascii="Arial" w:hAnsi="Arial" w:cs="Arial"/>
                <w:spacing w:val="-2"/>
                <w:sz w:val="20"/>
              </w:rPr>
              <w:t>Full Cycle Implementations:</w:t>
            </w:r>
          </w:p>
        </w:tc>
        <w:tc>
          <w:tcPr>
            <w:tcW w:w="6199" w:type="dxa"/>
          </w:tcPr>
          <w:p w14:paraId="57CC2AA5" w14:textId="1BEAED79" w:rsidR="00C65C2C" w:rsidRPr="00227C8F" w:rsidRDefault="00882644" w:rsidP="007308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15</w:t>
            </w:r>
          </w:p>
        </w:tc>
      </w:tr>
    </w:tbl>
    <w:p w14:paraId="4D6DA865" w14:textId="77777777" w:rsidR="005E3892" w:rsidRDefault="005E3892" w:rsidP="00C65C2C">
      <w:pPr>
        <w:pStyle w:val="BodyText"/>
        <w:rPr>
          <w:rFonts w:ascii="Arial" w:hAnsi="Arial" w:cs="Arial"/>
          <w:b/>
          <w:bCs/>
          <w:sz w:val="20"/>
          <w:u w:val="single"/>
        </w:rPr>
      </w:pPr>
    </w:p>
    <w:p w14:paraId="5AAF2E33" w14:textId="038CD901" w:rsidR="00C65C2C" w:rsidRPr="00227C8F" w:rsidRDefault="00C65C2C" w:rsidP="00C65C2C">
      <w:pPr>
        <w:pStyle w:val="BodyText"/>
        <w:rPr>
          <w:rFonts w:ascii="Arial" w:hAnsi="Arial" w:cs="Arial"/>
          <w:b/>
          <w:bCs/>
          <w:sz w:val="20"/>
          <w:u w:val="single"/>
        </w:rPr>
      </w:pPr>
      <w:r w:rsidRPr="00227C8F">
        <w:rPr>
          <w:rFonts w:ascii="Arial" w:hAnsi="Arial" w:cs="Arial"/>
          <w:b/>
          <w:bCs/>
          <w:sz w:val="20"/>
          <w:u w:val="single"/>
        </w:rPr>
        <w:t>Professional SAP Highlights</w:t>
      </w:r>
      <w:r w:rsidR="000D4C48" w:rsidRPr="00227C8F">
        <w:rPr>
          <w:rFonts w:ascii="Arial" w:hAnsi="Arial" w:cs="Arial"/>
          <w:b/>
          <w:bCs/>
          <w:sz w:val="20"/>
          <w:u w:val="single"/>
        </w:rPr>
        <w:t>:</w:t>
      </w:r>
    </w:p>
    <w:p w14:paraId="5CF1F07C" w14:textId="449214B6" w:rsidR="00541B2B" w:rsidRDefault="00541B2B" w:rsidP="00D87ED5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/>
          <w:bCs/>
          <w:color w:val="C00000"/>
          <w:sz w:val="20"/>
          <w:u w:val="single"/>
          <w:lang w:val="de-DE"/>
        </w:rPr>
      </w:pPr>
    </w:p>
    <w:tbl>
      <w:tblPr>
        <w:tblW w:w="999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17"/>
        <w:gridCol w:w="2410"/>
        <w:gridCol w:w="1984"/>
        <w:gridCol w:w="2580"/>
        <w:gridCol w:w="2205"/>
      </w:tblGrid>
      <w:tr w:rsidR="00A8451C" w:rsidRPr="00EE6C73" w14:paraId="7203934B" w14:textId="77777777" w:rsidTr="000E61F6">
        <w:trPr>
          <w:trHeight w:val="207"/>
        </w:trPr>
        <w:tc>
          <w:tcPr>
            <w:tcW w:w="817" w:type="dxa"/>
            <w:shd w:val="clear" w:color="auto" w:fill="808080"/>
          </w:tcPr>
          <w:p w14:paraId="0841E646" w14:textId="77777777" w:rsidR="00A8451C" w:rsidRPr="00EE6C73" w:rsidRDefault="00A8451C" w:rsidP="000E61F6">
            <w:pPr>
              <w:jc w:val="center"/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</w:pPr>
            <w:r w:rsidRPr="00EE6C73"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  <w:t>S. No.</w:t>
            </w:r>
          </w:p>
        </w:tc>
        <w:tc>
          <w:tcPr>
            <w:tcW w:w="2410" w:type="dxa"/>
            <w:shd w:val="clear" w:color="auto" w:fill="808080"/>
          </w:tcPr>
          <w:p w14:paraId="632BD0D0" w14:textId="77777777" w:rsidR="00A8451C" w:rsidRPr="00EE6C73" w:rsidRDefault="00A8451C" w:rsidP="000E61F6">
            <w:pPr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</w:pPr>
            <w:r w:rsidRPr="00EE6C73"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  <w:t>Clients Served</w:t>
            </w:r>
          </w:p>
        </w:tc>
        <w:tc>
          <w:tcPr>
            <w:tcW w:w="1984" w:type="dxa"/>
            <w:shd w:val="clear" w:color="auto" w:fill="808080"/>
          </w:tcPr>
          <w:p w14:paraId="22F69D0C" w14:textId="77777777" w:rsidR="00A8451C" w:rsidRPr="00EE6C73" w:rsidRDefault="00A8451C" w:rsidP="000E61F6">
            <w:pPr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</w:pPr>
            <w:r w:rsidRPr="00EE6C73"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  <w:t>Engagement Type</w:t>
            </w:r>
          </w:p>
        </w:tc>
        <w:tc>
          <w:tcPr>
            <w:tcW w:w="2580" w:type="dxa"/>
            <w:shd w:val="clear" w:color="auto" w:fill="808080"/>
          </w:tcPr>
          <w:p w14:paraId="69F394E5" w14:textId="77777777" w:rsidR="00A8451C" w:rsidRPr="00EE6C73" w:rsidRDefault="00A8451C" w:rsidP="000E61F6">
            <w:pPr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</w:pPr>
            <w:r w:rsidRPr="00EE6C73"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  <w:t>Position</w:t>
            </w:r>
          </w:p>
        </w:tc>
        <w:tc>
          <w:tcPr>
            <w:tcW w:w="2205" w:type="dxa"/>
            <w:shd w:val="clear" w:color="auto" w:fill="808080"/>
          </w:tcPr>
          <w:p w14:paraId="40A41698" w14:textId="77777777" w:rsidR="00A8451C" w:rsidRPr="00EE6C73" w:rsidRDefault="00A8451C" w:rsidP="000E61F6">
            <w:pPr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</w:pPr>
            <w:r w:rsidRPr="00EE6C73">
              <w:rPr>
                <w:rFonts w:ascii="Tahoma" w:eastAsia="Calibri" w:hAnsi="Tahoma" w:cs="Tahoma"/>
                <w:b/>
                <w:color w:val="FFFFFF"/>
                <w:sz w:val="19"/>
                <w:szCs w:val="19"/>
              </w:rPr>
              <w:t>Duration</w:t>
            </w:r>
          </w:p>
        </w:tc>
      </w:tr>
      <w:tr w:rsidR="00A8451C" w:rsidRPr="00EE6C73" w14:paraId="611BBFD4" w14:textId="77777777" w:rsidTr="00D559A7">
        <w:trPr>
          <w:trHeight w:val="191"/>
        </w:trPr>
        <w:tc>
          <w:tcPr>
            <w:tcW w:w="817" w:type="dxa"/>
            <w:shd w:val="clear" w:color="auto" w:fill="auto"/>
          </w:tcPr>
          <w:p w14:paraId="0E36886E" w14:textId="77777777" w:rsidR="00A8451C" w:rsidRPr="00EE6C73" w:rsidRDefault="00A8451C" w:rsidP="000E61F6">
            <w:pPr>
              <w:rPr>
                <w:rFonts w:ascii="Tahoma" w:eastAsia="Calibri" w:hAnsi="Tahoma" w:cs="Tahoma"/>
                <w:sz w:val="19"/>
                <w:szCs w:val="19"/>
              </w:rPr>
            </w:pPr>
            <w:r w:rsidRPr="00EE6C73">
              <w:rPr>
                <w:rFonts w:ascii="Tahoma" w:eastAsia="Calibri" w:hAnsi="Tahoma" w:cs="Tahoma"/>
                <w:sz w:val="19"/>
                <w:szCs w:val="19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5D1C91E4" w14:textId="69F27484" w:rsidR="00A8451C" w:rsidRPr="00EE6C73" w:rsidRDefault="002769A0" w:rsidP="000E61F6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Tasnee Petrochemical</w:t>
            </w:r>
          </w:p>
        </w:tc>
        <w:tc>
          <w:tcPr>
            <w:tcW w:w="1984" w:type="dxa"/>
            <w:shd w:val="clear" w:color="auto" w:fill="auto"/>
          </w:tcPr>
          <w:p w14:paraId="2C15BEEE" w14:textId="191715CA" w:rsidR="00A8451C" w:rsidRPr="00EE6C73" w:rsidRDefault="002769A0" w:rsidP="000E61F6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HANA Migration</w:t>
            </w:r>
          </w:p>
        </w:tc>
        <w:tc>
          <w:tcPr>
            <w:tcW w:w="2580" w:type="dxa"/>
            <w:shd w:val="clear" w:color="auto" w:fill="auto"/>
          </w:tcPr>
          <w:p w14:paraId="594A87E7" w14:textId="0B803B0F" w:rsidR="00A8451C" w:rsidRPr="00EE6C73" w:rsidRDefault="00A67391" w:rsidP="000E61F6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Solution Architect</w:t>
            </w:r>
          </w:p>
        </w:tc>
        <w:tc>
          <w:tcPr>
            <w:tcW w:w="2205" w:type="dxa"/>
            <w:shd w:val="clear" w:color="auto" w:fill="auto"/>
          </w:tcPr>
          <w:p w14:paraId="1B4C81C9" w14:textId="79D580BB" w:rsidR="00A8451C" w:rsidRPr="00EE6C73" w:rsidRDefault="002769A0" w:rsidP="00DD7CF3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Feb 2023</w:t>
            </w:r>
            <w:r w:rsidR="00A8451C" w:rsidRPr="00EE6C73">
              <w:rPr>
                <w:rFonts w:ascii="Tahoma" w:eastAsia="Calibri" w:hAnsi="Tahoma" w:cs="Tahoma"/>
                <w:sz w:val="19"/>
                <w:szCs w:val="19"/>
              </w:rPr>
              <w:t xml:space="preserve"> – </w:t>
            </w:r>
            <w:r w:rsidR="00DD7CF3">
              <w:rPr>
                <w:rFonts w:ascii="Tahoma" w:eastAsia="Calibri" w:hAnsi="Tahoma" w:cs="Tahoma"/>
                <w:sz w:val="19"/>
                <w:szCs w:val="19"/>
              </w:rPr>
              <w:t>Dec</w:t>
            </w:r>
            <w:r w:rsidR="00E0442B">
              <w:rPr>
                <w:rFonts w:ascii="Tahoma" w:eastAsia="Calibri" w:hAnsi="Tahoma" w:cs="Tahoma"/>
                <w:sz w:val="19"/>
                <w:szCs w:val="19"/>
              </w:rPr>
              <w:t xml:space="preserve"> </w:t>
            </w:r>
            <w:r w:rsidR="004A0CD7">
              <w:rPr>
                <w:rFonts w:ascii="Tahoma" w:eastAsia="Calibri" w:hAnsi="Tahoma" w:cs="Tahoma"/>
                <w:sz w:val="19"/>
                <w:szCs w:val="19"/>
              </w:rPr>
              <w:t>2023</w:t>
            </w:r>
          </w:p>
        </w:tc>
      </w:tr>
      <w:tr w:rsidR="002769A0" w:rsidRPr="00EE6C73" w14:paraId="50A3C0DA" w14:textId="77777777" w:rsidTr="00882644">
        <w:trPr>
          <w:trHeight w:val="191"/>
        </w:trPr>
        <w:tc>
          <w:tcPr>
            <w:tcW w:w="817" w:type="dxa"/>
            <w:shd w:val="clear" w:color="auto" w:fill="F2F2F2" w:themeFill="background1" w:themeFillShade="F2"/>
          </w:tcPr>
          <w:p w14:paraId="460BAC2F" w14:textId="7D8540E6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2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48D968DB" w14:textId="56090F44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Sonny’s Car Wash USA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79874F8" w14:textId="0895E4F2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HANA 202</w:t>
            </w:r>
            <w:r w:rsidR="00FB74B2">
              <w:rPr>
                <w:rFonts w:ascii="Tahoma" w:eastAsia="Calibri" w:hAnsi="Tahoma" w:cs="Tahoma"/>
                <w:sz w:val="19"/>
                <w:szCs w:val="19"/>
              </w:rPr>
              <w:t>0</w:t>
            </w:r>
            <w:r>
              <w:rPr>
                <w:rFonts w:ascii="Tahoma" w:eastAsia="Calibri" w:hAnsi="Tahoma" w:cs="Tahoma"/>
                <w:sz w:val="19"/>
                <w:szCs w:val="19"/>
              </w:rPr>
              <w:t xml:space="preserve"> Implementation</w:t>
            </w:r>
          </w:p>
        </w:tc>
        <w:tc>
          <w:tcPr>
            <w:tcW w:w="2580" w:type="dxa"/>
            <w:shd w:val="clear" w:color="auto" w:fill="F2F2F2" w:themeFill="background1" w:themeFillShade="F2"/>
          </w:tcPr>
          <w:p w14:paraId="0ECC3F04" w14:textId="4F5C6A70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Solution Architect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4C9A25AA" w14:textId="276C36F6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Oct 2021</w:t>
            </w:r>
            <w:r w:rsidRPr="00EE6C73">
              <w:rPr>
                <w:rFonts w:ascii="Tahoma" w:eastAsia="Calibri" w:hAnsi="Tahoma" w:cs="Tahoma"/>
                <w:sz w:val="19"/>
                <w:szCs w:val="19"/>
              </w:rPr>
              <w:t xml:space="preserve"> – </w:t>
            </w:r>
            <w:r>
              <w:rPr>
                <w:rFonts w:ascii="Tahoma" w:eastAsia="Calibri" w:hAnsi="Tahoma" w:cs="Tahoma"/>
                <w:sz w:val="19"/>
                <w:szCs w:val="19"/>
              </w:rPr>
              <w:t>Nov 2022</w:t>
            </w:r>
          </w:p>
        </w:tc>
      </w:tr>
      <w:tr w:rsidR="002769A0" w:rsidRPr="00EE6C73" w14:paraId="4C76AABA" w14:textId="77777777" w:rsidTr="000E61F6">
        <w:trPr>
          <w:trHeight w:val="191"/>
        </w:trPr>
        <w:tc>
          <w:tcPr>
            <w:tcW w:w="817" w:type="dxa"/>
            <w:shd w:val="clear" w:color="auto" w:fill="auto"/>
          </w:tcPr>
          <w:p w14:paraId="746363B3" w14:textId="4B266FD4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14:paraId="23F4B88C" w14:textId="7B789491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Amesbury Truth</w:t>
            </w:r>
          </w:p>
        </w:tc>
        <w:tc>
          <w:tcPr>
            <w:tcW w:w="1984" w:type="dxa"/>
            <w:shd w:val="clear" w:color="auto" w:fill="auto"/>
          </w:tcPr>
          <w:p w14:paraId="7E58A9B3" w14:textId="3AD47D75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HANA 2020 Implementation</w:t>
            </w:r>
          </w:p>
        </w:tc>
        <w:tc>
          <w:tcPr>
            <w:tcW w:w="2580" w:type="dxa"/>
            <w:shd w:val="clear" w:color="auto" w:fill="auto"/>
          </w:tcPr>
          <w:p w14:paraId="2A7325E0" w14:textId="0629EAED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Solution Architect</w:t>
            </w:r>
          </w:p>
        </w:tc>
        <w:tc>
          <w:tcPr>
            <w:tcW w:w="2205" w:type="dxa"/>
            <w:shd w:val="clear" w:color="auto" w:fill="auto"/>
          </w:tcPr>
          <w:p w14:paraId="1E80C0F1" w14:textId="31DF2914" w:rsidR="002769A0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Apr 2021</w:t>
            </w:r>
            <w:r w:rsidRPr="00EE6C73">
              <w:rPr>
                <w:rFonts w:ascii="Tahoma" w:eastAsia="Calibri" w:hAnsi="Tahoma" w:cs="Tahoma"/>
                <w:sz w:val="19"/>
                <w:szCs w:val="19"/>
              </w:rPr>
              <w:t xml:space="preserve"> – </w:t>
            </w:r>
            <w:r>
              <w:rPr>
                <w:rFonts w:ascii="Tahoma" w:eastAsia="Calibri" w:hAnsi="Tahoma" w:cs="Tahoma"/>
                <w:sz w:val="19"/>
                <w:szCs w:val="19"/>
              </w:rPr>
              <w:t>Feb 2022</w:t>
            </w:r>
          </w:p>
        </w:tc>
      </w:tr>
      <w:tr w:rsidR="002769A0" w:rsidRPr="00EE6C73" w14:paraId="56D2F415" w14:textId="77777777" w:rsidTr="000E61F6">
        <w:trPr>
          <w:trHeight w:val="191"/>
        </w:trPr>
        <w:tc>
          <w:tcPr>
            <w:tcW w:w="817" w:type="dxa"/>
            <w:shd w:val="clear" w:color="auto" w:fill="F2F2F2" w:themeFill="background1" w:themeFillShade="F2"/>
          </w:tcPr>
          <w:p w14:paraId="009B109F" w14:textId="039D4D8C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4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7D946C1" w14:textId="0B3F5437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Smart Modular USA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57C2D49" w14:textId="714B8EEE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HANA 2020</w:t>
            </w:r>
          </w:p>
        </w:tc>
        <w:tc>
          <w:tcPr>
            <w:tcW w:w="2580" w:type="dxa"/>
            <w:shd w:val="clear" w:color="auto" w:fill="F2F2F2" w:themeFill="background1" w:themeFillShade="F2"/>
          </w:tcPr>
          <w:p w14:paraId="47E22049" w14:textId="32C43469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Solution Architect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48FD7765" w14:textId="24E8D9F7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Jan 2021- Nov 2021</w:t>
            </w:r>
          </w:p>
          <w:p w14:paraId="3EDA4697" w14:textId="77777777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</w:p>
        </w:tc>
      </w:tr>
      <w:tr w:rsidR="002769A0" w:rsidRPr="00EE6C73" w14:paraId="5794C962" w14:textId="77777777" w:rsidTr="000E61F6">
        <w:trPr>
          <w:trHeight w:val="191"/>
        </w:trPr>
        <w:tc>
          <w:tcPr>
            <w:tcW w:w="817" w:type="dxa"/>
            <w:shd w:val="clear" w:color="auto" w:fill="auto"/>
          </w:tcPr>
          <w:p w14:paraId="75EAB2AD" w14:textId="634A9922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14:paraId="47D58A03" w14:textId="5491B8AC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Calibri" w:hAnsi="Tahoma" w:cs="Tahoma"/>
                <w:sz w:val="19"/>
                <w:szCs w:val="19"/>
              </w:rPr>
              <w:t>Synthomer</w:t>
            </w:r>
            <w:proofErr w:type="spellEnd"/>
            <w:r>
              <w:rPr>
                <w:rFonts w:ascii="Tahoma" w:eastAsia="Calibri" w:hAnsi="Tahoma" w:cs="Tahoma"/>
                <w:sz w:val="19"/>
                <w:szCs w:val="19"/>
              </w:rPr>
              <w:t xml:space="preserve"> Chemicals UK</w:t>
            </w:r>
          </w:p>
        </w:tc>
        <w:tc>
          <w:tcPr>
            <w:tcW w:w="1984" w:type="dxa"/>
            <w:shd w:val="clear" w:color="auto" w:fill="auto"/>
          </w:tcPr>
          <w:p w14:paraId="661C75F8" w14:textId="6F57D9C1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Security &amp; SAP GRC Upgrade</w:t>
            </w:r>
          </w:p>
        </w:tc>
        <w:tc>
          <w:tcPr>
            <w:tcW w:w="2580" w:type="dxa"/>
            <w:shd w:val="clear" w:color="auto" w:fill="auto"/>
          </w:tcPr>
          <w:p w14:paraId="6CE6A5F9" w14:textId="678B67B0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Solution Architect</w:t>
            </w:r>
          </w:p>
        </w:tc>
        <w:tc>
          <w:tcPr>
            <w:tcW w:w="2205" w:type="dxa"/>
            <w:shd w:val="clear" w:color="auto" w:fill="auto"/>
          </w:tcPr>
          <w:p w14:paraId="677A3D76" w14:textId="0751D7D4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Oct 2019 – Dec 2020</w:t>
            </w:r>
          </w:p>
        </w:tc>
      </w:tr>
      <w:tr w:rsidR="002769A0" w:rsidRPr="00EE6C73" w14:paraId="44D2A02A" w14:textId="77777777" w:rsidTr="000E61F6">
        <w:trPr>
          <w:trHeight w:val="191"/>
        </w:trPr>
        <w:tc>
          <w:tcPr>
            <w:tcW w:w="817" w:type="dxa"/>
            <w:shd w:val="clear" w:color="auto" w:fill="F2F2F2" w:themeFill="background1" w:themeFillShade="F2"/>
          </w:tcPr>
          <w:p w14:paraId="01FE9590" w14:textId="4F0B5AEC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6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1EBC6A70" w14:textId="04404E65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Chobani LLC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D4C1C36" w14:textId="171E69C5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Security &amp; GRC Access Controls Implementation</w:t>
            </w:r>
          </w:p>
        </w:tc>
        <w:tc>
          <w:tcPr>
            <w:tcW w:w="2580" w:type="dxa"/>
            <w:shd w:val="clear" w:color="auto" w:fill="F2F2F2" w:themeFill="background1" w:themeFillShade="F2"/>
          </w:tcPr>
          <w:p w14:paraId="2BE32613" w14:textId="33375004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Sr Consultant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4438744E" w14:textId="124A8C4E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Dec 2018</w:t>
            </w:r>
            <w:r w:rsidRPr="00EE6C73">
              <w:rPr>
                <w:rFonts w:ascii="Tahoma" w:eastAsia="Calibri" w:hAnsi="Tahoma" w:cs="Tahoma"/>
                <w:sz w:val="19"/>
                <w:szCs w:val="19"/>
              </w:rPr>
              <w:t xml:space="preserve"> – </w:t>
            </w:r>
            <w:r>
              <w:rPr>
                <w:rFonts w:ascii="Tahoma" w:eastAsia="Calibri" w:hAnsi="Tahoma" w:cs="Tahoma"/>
                <w:sz w:val="19"/>
                <w:szCs w:val="19"/>
              </w:rPr>
              <w:t>Nov 2019</w:t>
            </w:r>
          </w:p>
        </w:tc>
      </w:tr>
      <w:tr w:rsidR="002769A0" w:rsidRPr="00EE6C73" w14:paraId="03233DC3" w14:textId="77777777" w:rsidTr="00882644">
        <w:trPr>
          <w:trHeight w:val="191"/>
        </w:trPr>
        <w:tc>
          <w:tcPr>
            <w:tcW w:w="817" w:type="dxa"/>
            <w:shd w:val="clear" w:color="auto" w:fill="FFFFFF" w:themeFill="background1"/>
          </w:tcPr>
          <w:p w14:paraId="5F573E34" w14:textId="3C3D91CA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</w:tcPr>
          <w:p w14:paraId="30FA2DA7" w14:textId="2D3999EA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Martinelli’s USA</w:t>
            </w:r>
          </w:p>
        </w:tc>
        <w:tc>
          <w:tcPr>
            <w:tcW w:w="1984" w:type="dxa"/>
            <w:shd w:val="clear" w:color="auto" w:fill="FFFFFF" w:themeFill="background1"/>
          </w:tcPr>
          <w:p w14:paraId="08B63491" w14:textId="4424002C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Security Implementation</w:t>
            </w:r>
          </w:p>
        </w:tc>
        <w:tc>
          <w:tcPr>
            <w:tcW w:w="2580" w:type="dxa"/>
            <w:shd w:val="clear" w:color="auto" w:fill="FFFFFF" w:themeFill="background1"/>
          </w:tcPr>
          <w:p w14:paraId="510B4A6F" w14:textId="68E49636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 xml:space="preserve">Lead </w:t>
            </w:r>
            <w:r w:rsidRPr="00EE6C73">
              <w:rPr>
                <w:rFonts w:ascii="Tahoma" w:eastAsia="Calibri" w:hAnsi="Tahoma" w:cs="Tahoma"/>
                <w:sz w:val="19"/>
                <w:szCs w:val="19"/>
              </w:rPr>
              <w:t>Consultant</w:t>
            </w:r>
          </w:p>
        </w:tc>
        <w:tc>
          <w:tcPr>
            <w:tcW w:w="2205" w:type="dxa"/>
            <w:shd w:val="clear" w:color="auto" w:fill="FFFFFF" w:themeFill="background1"/>
          </w:tcPr>
          <w:p w14:paraId="39336129" w14:textId="462EC47A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Apr 2018 – Jan 2019</w:t>
            </w:r>
          </w:p>
        </w:tc>
      </w:tr>
      <w:tr w:rsidR="002769A0" w:rsidRPr="00EE6C73" w14:paraId="6679603A" w14:textId="77777777" w:rsidTr="00882644">
        <w:trPr>
          <w:trHeight w:val="191"/>
        </w:trPr>
        <w:tc>
          <w:tcPr>
            <w:tcW w:w="817" w:type="dxa"/>
            <w:shd w:val="clear" w:color="auto" w:fill="F2F2F2" w:themeFill="background1" w:themeFillShade="F2"/>
          </w:tcPr>
          <w:p w14:paraId="7A050979" w14:textId="4E7E7DBD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8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E496A89" w14:textId="120A76F1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Simpson Strong tie USA/UK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188D2D3" w14:textId="05CC6F0F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S/4 Security Implementation</w:t>
            </w:r>
          </w:p>
        </w:tc>
        <w:tc>
          <w:tcPr>
            <w:tcW w:w="2580" w:type="dxa"/>
            <w:shd w:val="clear" w:color="auto" w:fill="F2F2F2" w:themeFill="background1" w:themeFillShade="F2"/>
          </w:tcPr>
          <w:p w14:paraId="090CC651" w14:textId="723A3B33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 xml:space="preserve">Sr </w:t>
            </w:r>
            <w:r w:rsidRPr="00EE6C73">
              <w:rPr>
                <w:rFonts w:ascii="Tahoma" w:eastAsia="Calibri" w:hAnsi="Tahoma" w:cs="Tahoma"/>
                <w:sz w:val="19"/>
                <w:szCs w:val="19"/>
              </w:rPr>
              <w:t>Consultant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4A20C6D9" w14:textId="1DC3C886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Feb 2016 – Mar 2018</w:t>
            </w:r>
          </w:p>
        </w:tc>
      </w:tr>
      <w:tr w:rsidR="002769A0" w:rsidRPr="00EE6C73" w14:paraId="1D7B2D5C" w14:textId="77777777" w:rsidTr="00882644">
        <w:trPr>
          <w:trHeight w:val="191"/>
        </w:trPr>
        <w:tc>
          <w:tcPr>
            <w:tcW w:w="817" w:type="dxa"/>
            <w:shd w:val="clear" w:color="auto" w:fill="FFFFFF" w:themeFill="background1"/>
          </w:tcPr>
          <w:p w14:paraId="596D7267" w14:textId="5A58F6A3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9</w:t>
            </w:r>
          </w:p>
        </w:tc>
        <w:tc>
          <w:tcPr>
            <w:tcW w:w="2410" w:type="dxa"/>
            <w:shd w:val="clear" w:color="auto" w:fill="FFFFFF" w:themeFill="background1"/>
          </w:tcPr>
          <w:p w14:paraId="56CAB162" w14:textId="07CF2A5F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Citgo USA</w:t>
            </w:r>
          </w:p>
        </w:tc>
        <w:tc>
          <w:tcPr>
            <w:tcW w:w="1984" w:type="dxa"/>
            <w:shd w:val="clear" w:color="auto" w:fill="FFFFFF" w:themeFill="background1"/>
          </w:tcPr>
          <w:p w14:paraId="3903DFE2" w14:textId="5B39BE70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SAP GRC 10.1 Implementation</w:t>
            </w:r>
          </w:p>
        </w:tc>
        <w:tc>
          <w:tcPr>
            <w:tcW w:w="2580" w:type="dxa"/>
            <w:shd w:val="clear" w:color="auto" w:fill="FFFFFF" w:themeFill="background1"/>
          </w:tcPr>
          <w:p w14:paraId="64B0AE6D" w14:textId="5F5EEB46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Sr Consultant</w:t>
            </w:r>
          </w:p>
        </w:tc>
        <w:tc>
          <w:tcPr>
            <w:tcW w:w="2205" w:type="dxa"/>
            <w:shd w:val="clear" w:color="auto" w:fill="FFFFFF" w:themeFill="background1"/>
          </w:tcPr>
          <w:p w14:paraId="692076D1" w14:textId="3458DD0A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Aug 2015 – Jan 2016</w:t>
            </w:r>
          </w:p>
        </w:tc>
      </w:tr>
      <w:tr w:rsidR="002769A0" w:rsidRPr="00EE6C73" w14:paraId="271AC5D5" w14:textId="77777777" w:rsidTr="00882644">
        <w:trPr>
          <w:trHeight w:val="191"/>
        </w:trPr>
        <w:tc>
          <w:tcPr>
            <w:tcW w:w="817" w:type="dxa"/>
            <w:shd w:val="clear" w:color="auto" w:fill="F2F2F2" w:themeFill="background1" w:themeFillShade="F2"/>
          </w:tcPr>
          <w:p w14:paraId="1987D873" w14:textId="667334F1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10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B8765D5" w14:textId="281EF8DE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Timken USA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45A5CBE" w14:textId="37DA154D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SAP GRC Process Controls CCM Implementation</w:t>
            </w:r>
          </w:p>
        </w:tc>
        <w:tc>
          <w:tcPr>
            <w:tcW w:w="2580" w:type="dxa"/>
            <w:shd w:val="clear" w:color="auto" w:fill="F2F2F2" w:themeFill="background1" w:themeFillShade="F2"/>
          </w:tcPr>
          <w:p w14:paraId="79A4BFFC" w14:textId="15703407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Sr Consultant</w:t>
            </w:r>
          </w:p>
        </w:tc>
        <w:tc>
          <w:tcPr>
            <w:tcW w:w="2205" w:type="dxa"/>
            <w:shd w:val="clear" w:color="auto" w:fill="F2F2F2" w:themeFill="background1" w:themeFillShade="F2"/>
          </w:tcPr>
          <w:p w14:paraId="40661404" w14:textId="3EDE025C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May 2015 – Dec 2015</w:t>
            </w:r>
          </w:p>
        </w:tc>
      </w:tr>
      <w:tr w:rsidR="002769A0" w:rsidRPr="00EE6C73" w14:paraId="760C7C88" w14:textId="77777777" w:rsidTr="00C61522">
        <w:trPr>
          <w:trHeight w:val="134"/>
        </w:trPr>
        <w:tc>
          <w:tcPr>
            <w:tcW w:w="817" w:type="dxa"/>
            <w:shd w:val="clear" w:color="auto" w:fill="FFFFFF" w:themeFill="background1"/>
          </w:tcPr>
          <w:p w14:paraId="492430D4" w14:textId="68E6CFBE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11</w:t>
            </w:r>
          </w:p>
        </w:tc>
        <w:tc>
          <w:tcPr>
            <w:tcW w:w="2410" w:type="dxa"/>
            <w:shd w:val="clear" w:color="auto" w:fill="FFFFFF" w:themeFill="background1"/>
          </w:tcPr>
          <w:p w14:paraId="0C72148D" w14:textId="640EB814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March on Eyewear</w:t>
            </w:r>
          </w:p>
        </w:tc>
        <w:tc>
          <w:tcPr>
            <w:tcW w:w="1984" w:type="dxa"/>
            <w:shd w:val="clear" w:color="auto" w:fill="FFFFFF" w:themeFill="background1"/>
          </w:tcPr>
          <w:p w14:paraId="0F8B2F68" w14:textId="69215F1A" w:rsidR="002769A0" w:rsidRPr="00EE6C73" w:rsidRDefault="002769A0" w:rsidP="00C61522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 xml:space="preserve">ECC Security/GRC </w:t>
            </w:r>
          </w:p>
        </w:tc>
        <w:tc>
          <w:tcPr>
            <w:tcW w:w="2580" w:type="dxa"/>
            <w:shd w:val="clear" w:color="auto" w:fill="FFFFFF" w:themeFill="background1"/>
          </w:tcPr>
          <w:p w14:paraId="69A65583" w14:textId="5AF3721D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Sr Consultant</w:t>
            </w:r>
          </w:p>
        </w:tc>
        <w:tc>
          <w:tcPr>
            <w:tcW w:w="2205" w:type="dxa"/>
            <w:shd w:val="clear" w:color="auto" w:fill="FFFFFF" w:themeFill="background1"/>
          </w:tcPr>
          <w:p w14:paraId="2D2B6D4A" w14:textId="32736543" w:rsidR="002769A0" w:rsidRPr="00EE6C73" w:rsidRDefault="002769A0" w:rsidP="002769A0">
            <w:pPr>
              <w:rPr>
                <w:rFonts w:ascii="Tahoma" w:eastAsia="Calibri" w:hAnsi="Tahoma" w:cs="Tahoma"/>
                <w:sz w:val="19"/>
                <w:szCs w:val="19"/>
              </w:rPr>
            </w:pPr>
            <w:r>
              <w:rPr>
                <w:rFonts w:ascii="Tahoma" w:eastAsia="Calibri" w:hAnsi="Tahoma" w:cs="Tahoma"/>
                <w:sz w:val="19"/>
                <w:szCs w:val="19"/>
              </w:rPr>
              <w:t>Oct 2013 – Dec 2014</w:t>
            </w:r>
          </w:p>
        </w:tc>
      </w:tr>
    </w:tbl>
    <w:p w14:paraId="0C6DA612" w14:textId="77777777" w:rsidR="002769A0" w:rsidRDefault="002769A0" w:rsidP="007123F7">
      <w:pPr>
        <w:spacing w:line="276" w:lineRule="auto"/>
        <w:jc w:val="both"/>
        <w:rPr>
          <w:rFonts w:ascii="Tahoma" w:hAnsi="Tahoma" w:cs="Tahoma"/>
          <w:b/>
          <w:sz w:val="20"/>
        </w:rPr>
      </w:pPr>
    </w:p>
    <w:p w14:paraId="33E9A6EB" w14:textId="79BCA75A" w:rsidR="007123F7" w:rsidRDefault="00892217" w:rsidP="007123F7">
      <w:pPr>
        <w:spacing w:line="276" w:lineRule="auto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Employment History</w:t>
      </w:r>
    </w:p>
    <w:p w14:paraId="25B56475" w14:textId="3346E4B0" w:rsidR="007123F7" w:rsidRDefault="007123F7" w:rsidP="007123F7">
      <w:pPr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  <w:sz w:val="20"/>
        </w:rPr>
      </w:pPr>
      <w:r w:rsidRPr="007D15F5">
        <w:rPr>
          <w:rFonts w:ascii="Tahoma" w:hAnsi="Tahoma" w:cs="Tahoma"/>
          <w:sz w:val="20"/>
        </w:rPr>
        <w:t>Work</w:t>
      </w:r>
      <w:r w:rsidR="00387FE9">
        <w:rPr>
          <w:rFonts w:ascii="Tahoma" w:hAnsi="Tahoma" w:cs="Tahoma"/>
          <w:sz w:val="20"/>
        </w:rPr>
        <w:t>ed</w:t>
      </w:r>
      <w:r w:rsidRPr="007D15F5">
        <w:rPr>
          <w:rFonts w:ascii="Tahoma" w:hAnsi="Tahoma" w:cs="Tahoma"/>
          <w:sz w:val="20"/>
        </w:rPr>
        <w:t xml:space="preserve"> as </w:t>
      </w:r>
      <w:r w:rsidR="00970BC7" w:rsidRPr="00970BC7">
        <w:rPr>
          <w:rFonts w:ascii="Tahoma" w:hAnsi="Tahoma" w:cs="Tahoma"/>
          <w:b/>
          <w:bCs/>
          <w:sz w:val="20"/>
        </w:rPr>
        <w:t>Freelance</w:t>
      </w:r>
      <w:r w:rsidR="00C61522">
        <w:rPr>
          <w:rFonts w:ascii="Tahoma" w:hAnsi="Tahoma" w:cs="Tahoma"/>
          <w:b/>
          <w:bCs/>
          <w:sz w:val="20"/>
        </w:rPr>
        <w:t>/Contractor</w:t>
      </w:r>
      <w:bookmarkStart w:id="0" w:name="_GoBack"/>
      <w:bookmarkEnd w:id="0"/>
      <w:r w:rsidR="00970BC7">
        <w:rPr>
          <w:rFonts w:ascii="Tahoma" w:hAnsi="Tahoma" w:cs="Tahoma"/>
          <w:sz w:val="20"/>
        </w:rPr>
        <w:t xml:space="preserve"> </w:t>
      </w:r>
      <w:r w:rsidR="00DB37FE">
        <w:rPr>
          <w:rFonts w:ascii="Tahoma" w:hAnsi="Tahoma" w:cs="Tahoma"/>
          <w:b/>
          <w:bCs/>
          <w:sz w:val="20"/>
        </w:rPr>
        <w:t>Solution Architect</w:t>
      </w:r>
      <w:r w:rsidR="00387FE9">
        <w:rPr>
          <w:rFonts w:ascii="Tahoma" w:hAnsi="Tahoma" w:cs="Tahoma"/>
          <w:b/>
          <w:bCs/>
          <w:sz w:val="20"/>
        </w:rPr>
        <w:t xml:space="preserve"> </w:t>
      </w:r>
      <w:r w:rsidR="00387FE9">
        <w:rPr>
          <w:rFonts w:ascii="Tahoma" w:hAnsi="Tahoma" w:cs="Tahoma"/>
          <w:sz w:val="20"/>
        </w:rPr>
        <w:t>from</w:t>
      </w:r>
      <w:r>
        <w:rPr>
          <w:rFonts w:ascii="Tahoma" w:hAnsi="Tahoma" w:cs="Tahoma"/>
          <w:sz w:val="20"/>
        </w:rPr>
        <w:t xml:space="preserve"> </w:t>
      </w:r>
      <w:r w:rsidR="002769A0">
        <w:rPr>
          <w:rFonts w:ascii="Tahoma" w:hAnsi="Tahoma" w:cs="Tahoma"/>
          <w:sz w:val="20"/>
        </w:rPr>
        <w:t>Feb</w:t>
      </w:r>
      <w:r w:rsidRPr="007D15F5">
        <w:rPr>
          <w:rFonts w:ascii="Tahoma" w:hAnsi="Tahoma" w:cs="Tahoma"/>
          <w:sz w:val="20"/>
        </w:rPr>
        <w:t xml:space="preserve"> </w:t>
      </w:r>
      <w:r w:rsidRPr="00DB37FE">
        <w:rPr>
          <w:rFonts w:ascii="Tahoma" w:hAnsi="Tahoma" w:cs="Tahoma"/>
          <w:sz w:val="20"/>
        </w:rPr>
        <w:t>20</w:t>
      </w:r>
      <w:r w:rsidR="00E96878" w:rsidRPr="00DB37FE">
        <w:rPr>
          <w:rFonts w:ascii="Tahoma" w:hAnsi="Tahoma" w:cs="Tahoma"/>
          <w:sz w:val="20"/>
        </w:rPr>
        <w:t>2</w:t>
      </w:r>
      <w:r w:rsidR="002769A0">
        <w:rPr>
          <w:rFonts w:ascii="Tahoma" w:hAnsi="Tahoma" w:cs="Tahoma"/>
          <w:sz w:val="20"/>
        </w:rPr>
        <w:t>3</w:t>
      </w:r>
      <w:r w:rsidRPr="007D15F5">
        <w:rPr>
          <w:rFonts w:ascii="Tahoma" w:hAnsi="Tahoma" w:cs="Tahoma"/>
          <w:sz w:val="20"/>
        </w:rPr>
        <w:t xml:space="preserve"> t</w:t>
      </w:r>
      <w:r w:rsidR="002769A0">
        <w:rPr>
          <w:rFonts w:ascii="Tahoma" w:hAnsi="Tahoma" w:cs="Tahoma"/>
          <w:sz w:val="20"/>
        </w:rPr>
        <w:t>ill Date</w:t>
      </w:r>
    </w:p>
    <w:p w14:paraId="0A435210" w14:textId="3C9FB8B1" w:rsidR="002769A0" w:rsidRDefault="002769A0" w:rsidP="002769A0">
      <w:pPr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  <w:sz w:val="20"/>
        </w:rPr>
      </w:pPr>
      <w:r w:rsidRPr="007D15F5">
        <w:rPr>
          <w:rFonts w:ascii="Tahoma" w:hAnsi="Tahoma" w:cs="Tahoma"/>
          <w:sz w:val="20"/>
        </w:rPr>
        <w:t>Work</w:t>
      </w:r>
      <w:r>
        <w:rPr>
          <w:rFonts w:ascii="Tahoma" w:hAnsi="Tahoma" w:cs="Tahoma"/>
          <w:sz w:val="20"/>
        </w:rPr>
        <w:t>ed</w:t>
      </w:r>
      <w:r w:rsidRPr="007D15F5">
        <w:rPr>
          <w:rFonts w:ascii="Tahoma" w:hAnsi="Tahoma" w:cs="Tahoma"/>
          <w:sz w:val="20"/>
        </w:rPr>
        <w:t xml:space="preserve"> as </w:t>
      </w:r>
      <w:r>
        <w:rPr>
          <w:rFonts w:ascii="Tahoma" w:hAnsi="Tahoma" w:cs="Tahoma"/>
          <w:b/>
          <w:bCs/>
          <w:sz w:val="20"/>
        </w:rPr>
        <w:t>Solution Architect</w:t>
      </w:r>
      <w:r w:rsidR="00970BC7">
        <w:rPr>
          <w:rFonts w:ascii="Tahoma" w:hAnsi="Tahoma" w:cs="Tahoma"/>
          <w:b/>
          <w:bCs/>
          <w:sz w:val="20"/>
        </w:rPr>
        <w:t xml:space="preserve"> at Navisite India</w:t>
      </w:r>
      <w:r>
        <w:rPr>
          <w:rFonts w:ascii="Tahoma" w:hAnsi="Tahoma" w:cs="Tahoma"/>
          <w:b/>
          <w:bCs/>
          <w:sz w:val="20"/>
        </w:rPr>
        <w:t xml:space="preserve"> </w:t>
      </w:r>
      <w:r>
        <w:rPr>
          <w:rFonts w:ascii="Tahoma" w:hAnsi="Tahoma" w:cs="Tahoma"/>
          <w:sz w:val="20"/>
        </w:rPr>
        <w:t>from Mar</w:t>
      </w:r>
      <w:r w:rsidRPr="007D15F5">
        <w:rPr>
          <w:rFonts w:ascii="Tahoma" w:hAnsi="Tahoma" w:cs="Tahoma"/>
          <w:sz w:val="20"/>
        </w:rPr>
        <w:t xml:space="preserve"> </w:t>
      </w:r>
      <w:r w:rsidRPr="00DB37FE">
        <w:rPr>
          <w:rFonts w:ascii="Tahoma" w:hAnsi="Tahoma" w:cs="Tahoma"/>
          <w:sz w:val="20"/>
        </w:rPr>
        <w:t>2021</w:t>
      </w:r>
      <w:r w:rsidRPr="007D15F5">
        <w:rPr>
          <w:rFonts w:ascii="Tahoma" w:hAnsi="Tahoma" w:cs="Tahoma"/>
          <w:sz w:val="20"/>
        </w:rPr>
        <w:t xml:space="preserve"> to </w:t>
      </w:r>
      <w:r>
        <w:rPr>
          <w:rFonts w:ascii="Tahoma" w:hAnsi="Tahoma" w:cs="Tahoma"/>
          <w:sz w:val="20"/>
        </w:rPr>
        <w:t xml:space="preserve">Dec </w:t>
      </w:r>
      <w:r w:rsidRPr="00DB37FE">
        <w:rPr>
          <w:rFonts w:ascii="Tahoma" w:hAnsi="Tahoma" w:cs="Tahoma"/>
          <w:sz w:val="20"/>
        </w:rPr>
        <w:t>2022</w:t>
      </w:r>
      <w:r w:rsidRPr="007D15F5">
        <w:rPr>
          <w:rFonts w:ascii="Tahoma" w:hAnsi="Tahoma" w:cs="Tahoma"/>
          <w:sz w:val="20"/>
        </w:rPr>
        <w:t xml:space="preserve">.  </w:t>
      </w:r>
    </w:p>
    <w:p w14:paraId="6A387E16" w14:textId="1219ED9F" w:rsidR="00E96878" w:rsidRDefault="00E96878" w:rsidP="00E96878">
      <w:pPr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  <w:sz w:val="20"/>
        </w:rPr>
      </w:pPr>
      <w:r w:rsidRPr="007D15F5">
        <w:rPr>
          <w:rFonts w:ascii="Tahoma" w:hAnsi="Tahoma" w:cs="Tahoma"/>
          <w:sz w:val="20"/>
        </w:rPr>
        <w:t>Work</w:t>
      </w:r>
      <w:r>
        <w:rPr>
          <w:rFonts w:ascii="Tahoma" w:hAnsi="Tahoma" w:cs="Tahoma"/>
          <w:sz w:val="20"/>
        </w:rPr>
        <w:t>ed</w:t>
      </w:r>
      <w:r w:rsidRPr="007D15F5">
        <w:rPr>
          <w:rFonts w:ascii="Tahoma" w:hAnsi="Tahoma" w:cs="Tahoma"/>
          <w:sz w:val="20"/>
        </w:rPr>
        <w:t xml:space="preserve"> as </w:t>
      </w:r>
      <w:r>
        <w:rPr>
          <w:rFonts w:ascii="Tahoma" w:hAnsi="Tahoma" w:cs="Tahoma"/>
          <w:b/>
          <w:bCs/>
          <w:sz w:val="20"/>
        </w:rPr>
        <w:t>Lead Consultant</w:t>
      </w:r>
      <w:r w:rsidR="00970BC7">
        <w:rPr>
          <w:rFonts w:ascii="Tahoma" w:hAnsi="Tahoma" w:cs="Tahoma"/>
          <w:b/>
          <w:bCs/>
          <w:sz w:val="20"/>
        </w:rPr>
        <w:t xml:space="preserve"> at Itelligence AG</w:t>
      </w:r>
      <w:r>
        <w:rPr>
          <w:rFonts w:ascii="Tahoma" w:hAnsi="Tahoma" w:cs="Tahoma"/>
          <w:sz w:val="20"/>
        </w:rPr>
        <w:t xml:space="preserve"> from </w:t>
      </w:r>
      <w:r w:rsidR="00DB37FE">
        <w:rPr>
          <w:rFonts w:ascii="Tahoma" w:hAnsi="Tahoma" w:cs="Tahoma"/>
          <w:sz w:val="20"/>
        </w:rPr>
        <w:t>May</w:t>
      </w:r>
      <w:r w:rsidRPr="007D15F5">
        <w:rPr>
          <w:rFonts w:ascii="Tahoma" w:hAnsi="Tahoma" w:cs="Tahoma"/>
          <w:sz w:val="20"/>
        </w:rPr>
        <w:t xml:space="preserve"> </w:t>
      </w:r>
      <w:r w:rsidRPr="00DB37FE">
        <w:rPr>
          <w:rFonts w:ascii="Tahoma" w:hAnsi="Tahoma" w:cs="Tahoma"/>
          <w:sz w:val="20"/>
        </w:rPr>
        <w:t>2015</w:t>
      </w:r>
      <w:r w:rsidRPr="007D15F5">
        <w:rPr>
          <w:rFonts w:ascii="Tahoma" w:hAnsi="Tahoma" w:cs="Tahoma"/>
          <w:sz w:val="20"/>
        </w:rPr>
        <w:t xml:space="preserve"> to </w:t>
      </w:r>
      <w:r>
        <w:rPr>
          <w:rFonts w:ascii="Tahoma" w:hAnsi="Tahoma" w:cs="Tahoma"/>
          <w:sz w:val="20"/>
        </w:rPr>
        <w:t>March 2021</w:t>
      </w:r>
      <w:r w:rsidRPr="007D15F5">
        <w:rPr>
          <w:rFonts w:ascii="Tahoma" w:hAnsi="Tahoma" w:cs="Tahoma"/>
          <w:sz w:val="20"/>
        </w:rPr>
        <w:t xml:space="preserve">.  </w:t>
      </w:r>
    </w:p>
    <w:p w14:paraId="1712209F" w14:textId="263C484C" w:rsidR="007123F7" w:rsidRDefault="007123F7" w:rsidP="007123F7">
      <w:pPr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  <w:sz w:val="20"/>
        </w:rPr>
      </w:pPr>
      <w:r w:rsidRPr="007D15F5">
        <w:rPr>
          <w:rFonts w:ascii="Tahoma" w:hAnsi="Tahoma" w:cs="Tahoma"/>
          <w:sz w:val="20"/>
        </w:rPr>
        <w:t xml:space="preserve">Worked as </w:t>
      </w:r>
      <w:r>
        <w:rPr>
          <w:rFonts w:ascii="Tahoma" w:hAnsi="Tahoma" w:cs="Tahoma"/>
          <w:sz w:val="20"/>
        </w:rPr>
        <w:t>System Engineer</w:t>
      </w:r>
      <w:r w:rsidR="00FB74B2">
        <w:rPr>
          <w:rFonts w:ascii="Tahoma" w:hAnsi="Tahoma" w:cs="Tahoma"/>
          <w:sz w:val="20"/>
        </w:rPr>
        <w:t xml:space="preserve"> at </w:t>
      </w:r>
      <w:r w:rsidR="00FB74B2" w:rsidRPr="00FB74B2">
        <w:rPr>
          <w:rFonts w:ascii="Tahoma" w:hAnsi="Tahoma" w:cs="Tahoma"/>
          <w:b/>
          <w:bCs/>
          <w:sz w:val="20"/>
        </w:rPr>
        <w:t>IBM India LTD</w:t>
      </w:r>
      <w:r w:rsidR="0069058E">
        <w:rPr>
          <w:rFonts w:ascii="Tahoma" w:hAnsi="Tahoma" w:cs="Tahoma"/>
          <w:sz w:val="20"/>
        </w:rPr>
        <w:t xml:space="preserve"> Feb 2010</w:t>
      </w:r>
      <w:r w:rsidRPr="007D15F5">
        <w:rPr>
          <w:rFonts w:ascii="Tahoma" w:hAnsi="Tahoma" w:cs="Tahoma"/>
          <w:sz w:val="20"/>
        </w:rPr>
        <w:t xml:space="preserve"> to </w:t>
      </w:r>
      <w:r>
        <w:rPr>
          <w:rFonts w:ascii="Tahoma" w:hAnsi="Tahoma" w:cs="Tahoma"/>
          <w:sz w:val="20"/>
        </w:rPr>
        <w:t>May</w:t>
      </w:r>
      <w:r w:rsidRPr="007D15F5">
        <w:rPr>
          <w:rFonts w:ascii="Tahoma" w:hAnsi="Tahoma" w:cs="Tahoma"/>
          <w:sz w:val="20"/>
        </w:rPr>
        <w:t xml:space="preserve"> 201</w:t>
      </w:r>
      <w:r w:rsidR="00892217">
        <w:rPr>
          <w:rFonts w:ascii="Tahoma" w:hAnsi="Tahoma" w:cs="Tahoma"/>
          <w:sz w:val="20"/>
        </w:rPr>
        <w:t>5</w:t>
      </w:r>
      <w:r w:rsidRPr="007D15F5">
        <w:rPr>
          <w:rFonts w:ascii="Tahoma" w:hAnsi="Tahoma" w:cs="Tahoma"/>
          <w:sz w:val="20"/>
        </w:rPr>
        <w:t>.</w:t>
      </w:r>
    </w:p>
    <w:p w14:paraId="7DDD16C1" w14:textId="3BC2DBB3" w:rsidR="00892217" w:rsidRPr="007D15F5" w:rsidRDefault="00892217" w:rsidP="007123F7">
      <w:pPr>
        <w:numPr>
          <w:ilvl w:val="0"/>
          <w:numId w:val="29"/>
        </w:numPr>
        <w:spacing w:after="0" w:line="276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 as a Technical Support Associate</w:t>
      </w:r>
      <w:r w:rsidR="00FB74B2">
        <w:rPr>
          <w:rFonts w:ascii="Tahoma" w:hAnsi="Tahoma" w:cs="Tahoma"/>
          <w:sz w:val="20"/>
        </w:rPr>
        <w:t xml:space="preserve"> at </w:t>
      </w:r>
      <w:r w:rsidR="00FB74B2" w:rsidRPr="00FB74B2">
        <w:rPr>
          <w:rFonts w:ascii="Tahoma" w:hAnsi="Tahoma" w:cs="Tahoma"/>
          <w:b/>
          <w:bCs/>
          <w:sz w:val="20"/>
        </w:rPr>
        <w:t>Mahindra Satyam BPO</w:t>
      </w:r>
      <w:r w:rsidR="00AB07B5">
        <w:rPr>
          <w:rFonts w:ascii="Tahoma" w:hAnsi="Tahoma" w:cs="Tahoma"/>
          <w:sz w:val="20"/>
        </w:rPr>
        <w:t xml:space="preserve"> Mar 2008 to Jan 2010</w:t>
      </w:r>
    </w:p>
    <w:p w14:paraId="3941FF3D" w14:textId="77777777" w:rsidR="007123F7" w:rsidRDefault="007123F7" w:rsidP="00D87ED5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/>
          <w:bCs/>
          <w:color w:val="C00000"/>
          <w:sz w:val="20"/>
          <w:u w:val="single"/>
          <w:lang w:val="de-DE"/>
        </w:rPr>
      </w:pPr>
    </w:p>
    <w:p w14:paraId="2361DA88" w14:textId="7E581B29" w:rsidR="00996755" w:rsidRDefault="00996755" w:rsidP="00D87ED5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/>
          <w:bCs/>
          <w:color w:val="C00000"/>
          <w:sz w:val="20"/>
          <w:u w:val="single"/>
          <w:lang w:val="de-DE"/>
        </w:rPr>
      </w:pPr>
    </w:p>
    <w:p w14:paraId="4DB91228" w14:textId="77777777" w:rsidR="00996755" w:rsidRPr="00227C8F" w:rsidRDefault="00996755" w:rsidP="00996755">
      <w:pPr>
        <w:pStyle w:val="BodyText"/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  <w:u w:val="single"/>
        </w:rPr>
        <w:t>E</w:t>
      </w:r>
      <w:r w:rsidRPr="00227C8F">
        <w:rPr>
          <w:rFonts w:ascii="Arial" w:hAnsi="Arial" w:cs="Arial"/>
          <w:b/>
          <w:bCs/>
          <w:sz w:val="20"/>
          <w:u w:val="single"/>
        </w:rPr>
        <w:t>ducation</w:t>
      </w:r>
    </w:p>
    <w:p w14:paraId="4FFA5AF4" w14:textId="77777777" w:rsidR="00996755" w:rsidRPr="00227C8F" w:rsidRDefault="00996755" w:rsidP="0099675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Cs/>
          <w:color w:val="000000"/>
          <w:sz w:val="20"/>
          <w:szCs w:val="20"/>
          <w:lang w:val="de-DE"/>
        </w:rPr>
      </w:pPr>
      <w:r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Bachelors</w:t>
      </w:r>
      <w:r w:rsidRPr="00227C8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in </w:t>
      </w:r>
      <w:r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Electronics and Communication</w:t>
      </w:r>
      <w:r w:rsidRPr="00227C8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 xml:space="preserve"> from </w:t>
      </w:r>
      <w:r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Berhampur University</w:t>
      </w:r>
      <w:r w:rsidRPr="00227C8F">
        <w:rPr>
          <w:rFonts w:ascii="Arial" w:eastAsia="Times" w:hAnsi="Arial" w:cs="Arial"/>
          <w:bCs/>
          <w:color w:val="000000"/>
          <w:sz w:val="20"/>
          <w:szCs w:val="20"/>
          <w:lang w:val="de-DE"/>
        </w:rPr>
        <w:t>.</w:t>
      </w:r>
    </w:p>
    <w:p w14:paraId="1516F66C" w14:textId="77777777" w:rsidR="00996755" w:rsidRDefault="00996755" w:rsidP="00D87ED5">
      <w:pPr>
        <w:autoSpaceDE w:val="0"/>
        <w:autoSpaceDN w:val="0"/>
        <w:adjustRightInd w:val="0"/>
        <w:spacing w:after="0"/>
        <w:jc w:val="both"/>
        <w:rPr>
          <w:rFonts w:ascii="Arial" w:eastAsia="Times" w:hAnsi="Arial" w:cs="Arial"/>
          <w:b/>
          <w:bCs/>
          <w:color w:val="C00000"/>
          <w:sz w:val="20"/>
          <w:u w:val="single"/>
          <w:lang w:val="de-DE"/>
        </w:rPr>
      </w:pPr>
    </w:p>
    <w:sectPr w:rsidR="00996755" w:rsidSect="005762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5B092" w14:textId="77777777" w:rsidR="00146291" w:rsidRDefault="00146291" w:rsidP="00C65C2C">
      <w:pPr>
        <w:spacing w:after="0"/>
      </w:pPr>
      <w:r>
        <w:separator/>
      </w:r>
    </w:p>
  </w:endnote>
  <w:endnote w:type="continuationSeparator" w:id="0">
    <w:p w14:paraId="35F0F85C" w14:textId="77777777" w:rsidR="00146291" w:rsidRDefault="00146291" w:rsidP="00C65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EB1DA" w14:textId="77777777" w:rsidR="00576250" w:rsidRDefault="00146291" w:rsidP="00576250">
    <w:pPr>
      <w:pStyle w:val="Footer"/>
      <w:jc w:val="center"/>
      <w:rPr>
        <w:rFonts w:ascii="Helvetica" w:hAnsi="Helvetica"/>
        <w:color w:val="000000"/>
        <w:spacing w:val="20"/>
        <w:sz w:val="14"/>
        <w:szCs w:val="14"/>
      </w:rPr>
    </w:pPr>
  </w:p>
  <w:p w14:paraId="6079EFB4" w14:textId="77777777" w:rsidR="00576250" w:rsidRDefault="00146291" w:rsidP="00576250">
    <w:pPr>
      <w:pStyle w:val="Footer"/>
      <w:jc w:val="center"/>
      <w:rPr>
        <w:rFonts w:ascii="Helvetica" w:hAnsi="Helvetica"/>
        <w:color w:val="000000"/>
        <w:spacing w:val="20"/>
        <w:sz w:val="14"/>
        <w:szCs w:val="14"/>
      </w:rPr>
    </w:pPr>
  </w:p>
  <w:p w14:paraId="40EDC1BB" w14:textId="654BF5AD" w:rsidR="00576250" w:rsidRPr="006C4FFB" w:rsidRDefault="006444A5" w:rsidP="00576250">
    <w:pPr>
      <w:pStyle w:val="Footer"/>
      <w:rPr>
        <w:rFonts w:ascii="Helvetica" w:hAnsi="Helvetica"/>
        <w:color w:val="000000"/>
        <w:sz w:val="14"/>
        <w:szCs w:val="14"/>
      </w:rPr>
    </w:pPr>
    <w:r w:rsidRPr="003863F0">
      <w:rPr>
        <w:rFonts w:ascii="Helvetica" w:hAnsi="Helvetica"/>
        <w:color w:val="000000"/>
        <w:sz w:val="14"/>
        <w:szCs w:val="14"/>
      </w:rPr>
      <w:tab/>
      <w:t xml:space="preserve">- </w:t>
    </w:r>
    <w:r w:rsidRPr="003863F0">
      <w:rPr>
        <w:rFonts w:ascii="Helvetica" w:hAnsi="Helvetica"/>
        <w:color w:val="000000"/>
        <w:sz w:val="14"/>
        <w:szCs w:val="14"/>
      </w:rPr>
      <w:fldChar w:fldCharType="begin"/>
    </w:r>
    <w:r w:rsidRPr="003863F0">
      <w:rPr>
        <w:rFonts w:ascii="Helvetica" w:hAnsi="Helvetica"/>
        <w:color w:val="000000"/>
        <w:sz w:val="14"/>
        <w:szCs w:val="14"/>
      </w:rPr>
      <w:instrText xml:space="preserve"> PAGE </w:instrText>
    </w:r>
    <w:r w:rsidRPr="003863F0">
      <w:rPr>
        <w:rFonts w:ascii="Helvetica" w:hAnsi="Helvetica"/>
        <w:color w:val="000000"/>
        <w:sz w:val="14"/>
        <w:szCs w:val="14"/>
      </w:rPr>
      <w:fldChar w:fldCharType="separate"/>
    </w:r>
    <w:r w:rsidR="00C61522">
      <w:rPr>
        <w:rFonts w:ascii="Helvetica" w:hAnsi="Helvetica"/>
        <w:noProof/>
        <w:color w:val="000000"/>
        <w:sz w:val="14"/>
        <w:szCs w:val="14"/>
      </w:rPr>
      <w:t>4</w:t>
    </w:r>
    <w:r w:rsidRPr="003863F0">
      <w:rPr>
        <w:rFonts w:ascii="Helvetica" w:hAnsi="Helvetica"/>
        <w:color w:val="000000"/>
        <w:sz w:val="14"/>
        <w:szCs w:val="14"/>
      </w:rPr>
      <w:fldChar w:fldCharType="end"/>
    </w:r>
    <w:r w:rsidRPr="003863F0">
      <w:rPr>
        <w:rFonts w:ascii="Helvetica" w:hAnsi="Helvetica"/>
        <w:color w:val="000000"/>
        <w:sz w:val="14"/>
        <w:szCs w:val="1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7332A" w14:textId="77777777" w:rsidR="00146291" w:rsidRDefault="00146291" w:rsidP="00C65C2C">
      <w:pPr>
        <w:spacing w:after="0"/>
      </w:pPr>
      <w:r>
        <w:separator/>
      </w:r>
    </w:p>
  </w:footnote>
  <w:footnote w:type="continuationSeparator" w:id="0">
    <w:p w14:paraId="539EE553" w14:textId="77777777" w:rsidR="00146291" w:rsidRDefault="00146291" w:rsidP="00C65C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194D8" w14:textId="7F8890DA" w:rsidR="00576250" w:rsidRDefault="00227C8F" w:rsidP="00576250">
    <w:pPr>
      <w:pStyle w:val="Header"/>
      <w:rPr>
        <w:b/>
        <w:color w:val="C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5B78D2B" wp14:editId="2DAF824A">
              <wp:simplePos x="0" y="0"/>
              <wp:positionH relativeFrom="column">
                <wp:posOffset>38100</wp:posOffset>
              </wp:positionH>
              <wp:positionV relativeFrom="paragraph">
                <wp:posOffset>190500</wp:posOffset>
              </wp:positionV>
              <wp:extent cx="5965190" cy="0"/>
              <wp:effectExtent l="19050" t="19050" r="26035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519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785C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EF88BEA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15pt" to="472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" strokecolor="#6785c1" strokeweight="3pt">
              <w10:anchorlock/>
            </v:line>
          </w:pict>
        </mc:Fallback>
      </mc:AlternateContent>
    </w:r>
    <w:r>
      <w:t xml:space="preserve"> </w:t>
    </w:r>
    <w:r w:rsidR="00DD7CF3">
      <w:rPr>
        <w:b/>
        <w:color w:val="C00000"/>
      </w:rPr>
      <w:t>DINESH SAGI</w:t>
    </w:r>
    <w:r w:rsidR="00191524">
      <w:rPr>
        <w:b/>
        <w:color w:val="C00000"/>
      </w:rPr>
      <w:t xml:space="preserve">        </w:t>
    </w:r>
    <w:r w:rsidRPr="007941F2">
      <w:rPr>
        <w:b/>
        <w:color w:val="C00000"/>
      </w:rPr>
      <w:t xml:space="preserve">  </w:t>
    </w:r>
    <w:r w:rsidR="007941F2">
      <w:rPr>
        <w:b/>
        <w:color w:val="C00000"/>
      </w:rPr>
      <w:t xml:space="preserve">                      </w:t>
    </w:r>
    <w:r w:rsidR="00DD7CF3">
      <w:rPr>
        <w:b/>
        <w:color w:val="C00000"/>
      </w:rPr>
      <w:t xml:space="preserve">                          </w:t>
    </w:r>
    <w:r w:rsidR="000775C2">
      <w:rPr>
        <w:b/>
        <w:color w:val="C00000"/>
      </w:rPr>
      <w:t xml:space="preserve"> </w:t>
    </w:r>
    <w:r w:rsidR="00387FE9">
      <w:rPr>
        <w:b/>
        <w:color w:val="C00000"/>
      </w:rPr>
      <w:t xml:space="preserve"> </w:t>
    </w:r>
    <w:hyperlink r:id="rId1" w:history="1">
      <w:r w:rsidR="00E0442B" w:rsidRPr="009B74C0">
        <w:rPr>
          <w:rStyle w:val="Hyperlink"/>
          <w:b/>
        </w:rPr>
        <w:t>sdvarma@gmail.com</w:t>
      </w:r>
    </w:hyperlink>
    <w:r w:rsidR="00FB74B2" w:rsidRPr="00FB74B2">
      <w:rPr>
        <w:rStyle w:val="Hyperlink"/>
      </w:rPr>
      <w:t xml:space="preserve"> / +919985076321</w:t>
    </w:r>
  </w:p>
  <w:p w14:paraId="7B45869F" w14:textId="77777777" w:rsidR="00FB74B2" w:rsidRPr="007941F2" w:rsidRDefault="00FB74B2" w:rsidP="00576250">
    <w:pPr>
      <w:pStyle w:val="Header"/>
      <w:rPr>
        <w:b/>
      </w:rPr>
    </w:pPr>
  </w:p>
  <w:p w14:paraId="76C7DE2F" w14:textId="7877330C" w:rsidR="00137C52" w:rsidRDefault="007941F2">
    <w:pPr>
      <w:pStyle w:val="Header"/>
    </w:pP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>
    <w:nsid w:val="04EE477F"/>
    <w:multiLevelType w:val="hybridMultilevel"/>
    <w:tmpl w:val="0FB854EE"/>
    <w:lvl w:ilvl="0" w:tplc="C0CCE4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06CD1902"/>
    <w:multiLevelType w:val="hybridMultilevel"/>
    <w:tmpl w:val="228A8B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801311"/>
    <w:multiLevelType w:val="hybridMultilevel"/>
    <w:tmpl w:val="C5087E7E"/>
    <w:lvl w:ilvl="0" w:tplc="3E4C6D96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51DA0"/>
    <w:multiLevelType w:val="hybridMultilevel"/>
    <w:tmpl w:val="91AA9C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39B64D7"/>
    <w:multiLevelType w:val="hybridMultilevel"/>
    <w:tmpl w:val="81EA8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67700"/>
    <w:multiLevelType w:val="hybridMultilevel"/>
    <w:tmpl w:val="1FD809D0"/>
    <w:lvl w:ilvl="0" w:tplc="C000637E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96750"/>
    <w:multiLevelType w:val="hybridMultilevel"/>
    <w:tmpl w:val="4BFC5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403A4"/>
    <w:multiLevelType w:val="hybridMultilevel"/>
    <w:tmpl w:val="A8A66DD0"/>
    <w:lvl w:ilvl="0" w:tplc="00000005">
      <w:start w:val="1"/>
      <w:numFmt w:val="bullet"/>
      <w:lvlText w:val=""/>
      <w:lvlJc w:val="left"/>
      <w:pPr>
        <w:ind w:left="720" w:hanging="360"/>
      </w:pPr>
      <w:rPr>
        <w:rFonts w:ascii="Wingdings" w:hAnsi="Wingdings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F0135"/>
    <w:multiLevelType w:val="hybridMultilevel"/>
    <w:tmpl w:val="DD7ED42A"/>
    <w:lvl w:ilvl="0" w:tplc="B7642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trike w:val="0"/>
        <w:dstrike w:val="0"/>
        <w:sz w:val="16"/>
        <w:u w:val="none"/>
        <w:effect w:val="none"/>
      </w:rPr>
    </w:lvl>
    <w:lvl w:ilvl="1" w:tplc="55F61B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3C7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43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E17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67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A6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A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22E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E11"/>
    <w:multiLevelType w:val="hybridMultilevel"/>
    <w:tmpl w:val="512ED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540CF"/>
    <w:multiLevelType w:val="hybridMultilevel"/>
    <w:tmpl w:val="2984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D1F4E"/>
    <w:multiLevelType w:val="hybridMultilevel"/>
    <w:tmpl w:val="77661D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EB2AE3"/>
    <w:multiLevelType w:val="hybridMultilevel"/>
    <w:tmpl w:val="EEB4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779D8"/>
    <w:multiLevelType w:val="hybridMultilevel"/>
    <w:tmpl w:val="6B7AA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1D4885"/>
    <w:multiLevelType w:val="hybridMultilevel"/>
    <w:tmpl w:val="9658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71606"/>
    <w:multiLevelType w:val="hybridMultilevel"/>
    <w:tmpl w:val="46F0B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BE5C56"/>
    <w:multiLevelType w:val="hybridMultilevel"/>
    <w:tmpl w:val="F5DEF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C531E"/>
    <w:multiLevelType w:val="hybridMultilevel"/>
    <w:tmpl w:val="E1F4FA16"/>
    <w:lvl w:ilvl="0" w:tplc="303CC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trike w:val="0"/>
        <w:dstrike w:val="0"/>
        <w:sz w:val="16"/>
        <w:u w:val="none"/>
        <w:effect w:val="none"/>
      </w:rPr>
    </w:lvl>
    <w:lvl w:ilvl="1" w:tplc="ACF6FB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640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62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AF8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966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E1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A42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0E3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22D45"/>
    <w:multiLevelType w:val="hybridMultilevel"/>
    <w:tmpl w:val="EF52AA82"/>
    <w:lvl w:ilvl="0" w:tplc="F65CD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2A7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C89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0D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E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B850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4A5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237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8C1D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9C49B4"/>
    <w:multiLevelType w:val="hybridMultilevel"/>
    <w:tmpl w:val="8F0E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C84990"/>
    <w:multiLevelType w:val="hybridMultilevel"/>
    <w:tmpl w:val="4D205278"/>
    <w:lvl w:ilvl="0" w:tplc="C2FA98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785C1"/>
        <w:w w:val="10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35C6D"/>
    <w:multiLevelType w:val="hybridMultilevel"/>
    <w:tmpl w:val="287ED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1666A"/>
    <w:multiLevelType w:val="hybridMultilevel"/>
    <w:tmpl w:val="7106AB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6AEC25F5"/>
    <w:multiLevelType w:val="hybridMultilevel"/>
    <w:tmpl w:val="B614D6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B7D6128"/>
    <w:multiLevelType w:val="hybridMultilevel"/>
    <w:tmpl w:val="00DC6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E7896"/>
    <w:multiLevelType w:val="hybridMultilevel"/>
    <w:tmpl w:val="D94A67B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7">
    <w:nsid w:val="7BCF7E51"/>
    <w:multiLevelType w:val="hybridMultilevel"/>
    <w:tmpl w:val="7B9CB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614C0"/>
    <w:multiLevelType w:val="hybridMultilevel"/>
    <w:tmpl w:val="F692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2E5702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C3AAB"/>
    <w:multiLevelType w:val="hybridMultilevel"/>
    <w:tmpl w:val="0814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331B02"/>
    <w:multiLevelType w:val="hybridMultilevel"/>
    <w:tmpl w:val="BC360C08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5"/>
  </w:num>
  <w:num w:numId="4">
    <w:abstractNumId w:val="16"/>
  </w:num>
  <w:num w:numId="5">
    <w:abstractNumId w:val="11"/>
  </w:num>
  <w:num w:numId="6">
    <w:abstractNumId w:val="6"/>
  </w:num>
  <w:num w:numId="7">
    <w:abstractNumId w:val="15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2"/>
  </w:num>
  <w:num w:numId="12">
    <w:abstractNumId w:val="17"/>
  </w:num>
  <w:num w:numId="13">
    <w:abstractNumId w:val="30"/>
  </w:num>
  <w:num w:numId="14">
    <w:abstractNumId w:val="7"/>
  </w:num>
  <w:num w:numId="15">
    <w:abstractNumId w:val="26"/>
  </w:num>
  <w:num w:numId="16">
    <w:abstractNumId w:val="12"/>
  </w:num>
  <w:num w:numId="17">
    <w:abstractNumId w:val="27"/>
  </w:num>
  <w:num w:numId="18">
    <w:abstractNumId w:val="19"/>
  </w:num>
  <w:num w:numId="19">
    <w:abstractNumId w:val="10"/>
  </w:num>
  <w:num w:numId="20">
    <w:abstractNumId w:val="20"/>
  </w:num>
  <w:num w:numId="21">
    <w:abstractNumId w:val="21"/>
  </w:num>
  <w:num w:numId="22">
    <w:abstractNumId w:val="23"/>
  </w:num>
  <w:num w:numId="23">
    <w:abstractNumId w:val="24"/>
  </w:num>
  <w:num w:numId="24">
    <w:abstractNumId w:val="18"/>
  </w:num>
  <w:num w:numId="25">
    <w:abstractNumId w:val="9"/>
  </w:num>
  <w:num w:numId="26">
    <w:abstractNumId w:val="14"/>
  </w:num>
  <w:num w:numId="27">
    <w:abstractNumId w:val="8"/>
  </w:num>
  <w:num w:numId="28">
    <w:abstractNumId w:val="0"/>
  </w:num>
  <w:num w:numId="29">
    <w:abstractNumId w:val="28"/>
  </w:num>
  <w:num w:numId="30">
    <w:abstractNumId w:val="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C2C"/>
    <w:rsid w:val="00000CAC"/>
    <w:rsid w:val="00016FA0"/>
    <w:rsid w:val="00021E1F"/>
    <w:rsid w:val="00025D87"/>
    <w:rsid w:val="00036DD9"/>
    <w:rsid w:val="000409D1"/>
    <w:rsid w:val="00041C91"/>
    <w:rsid w:val="00043382"/>
    <w:rsid w:val="00044CD1"/>
    <w:rsid w:val="000601E6"/>
    <w:rsid w:val="00063B3B"/>
    <w:rsid w:val="00066FCB"/>
    <w:rsid w:val="00067F90"/>
    <w:rsid w:val="00071EEA"/>
    <w:rsid w:val="000775C2"/>
    <w:rsid w:val="000926F2"/>
    <w:rsid w:val="000A01F0"/>
    <w:rsid w:val="000B6879"/>
    <w:rsid w:val="000C0D71"/>
    <w:rsid w:val="000C1E2B"/>
    <w:rsid w:val="000C67B8"/>
    <w:rsid w:val="000D0601"/>
    <w:rsid w:val="000D261A"/>
    <w:rsid w:val="000D4C48"/>
    <w:rsid w:val="000E04BB"/>
    <w:rsid w:val="000F0D23"/>
    <w:rsid w:val="000F3BD7"/>
    <w:rsid w:val="00100BD3"/>
    <w:rsid w:val="0011410C"/>
    <w:rsid w:val="00117206"/>
    <w:rsid w:val="001262C2"/>
    <w:rsid w:val="001332E0"/>
    <w:rsid w:val="0013447D"/>
    <w:rsid w:val="00146291"/>
    <w:rsid w:val="001467F1"/>
    <w:rsid w:val="00154172"/>
    <w:rsid w:val="0015623D"/>
    <w:rsid w:val="00164C9E"/>
    <w:rsid w:val="00165BA6"/>
    <w:rsid w:val="00165D98"/>
    <w:rsid w:val="00166553"/>
    <w:rsid w:val="001668B5"/>
    <w:rsid w:val="00172175"/>
    <w:rsid w:val="00172C6A"/>
    <w:rsid w:val="001815C1"/>
    <w:rsid w:val="001873F9"/>
    <w:rsid w:val="00191524"/>
    <w:rsid w:val="001A19E6"/>
    <w:rsid w:val="001B69DD"/>
    <w:rsid w:val="001D4F94"/>
    <w:rsid w:val="001F124C"/>
    <w:rsid w:val="001F669C"/>
    <w:rsid w:val="001F6A24"/>
    <w:rsid w:val="00200512"/>
    <w:rsid w:val="0020326D"/>
    <w:rsid w:val="0022101B"/>
    <w:rsid w:val="00226FB8"/>
    <w:rsid w:val="00227C8F"/>
    <w:rsid w:val="00227CE5"/>
    <w:rsid w:val="00242C3E"/>
    <w:rsid w:val="00250ED0"/>
    <w:rsid w:val="0026061C"/>
    <w:rsid w:val="00260F79"/>
    <w:rsid w:val="002633AA"/>
    <w:rsid w:val="00270A36"/>
    <w:rsid w:val="00275232"/>
    <w:rsid w:val="002769A0"/>
    <w:rsid w:val="00285CAE"/>
    <w:rsid w:val="002A01A6"/>
    <w:rsid w:val="002A578F"/>
    <w:rsid w:val="002B3C01"/>
    <w:rsid w:val="002B6A88"/>
    <w:rsid w:val="002B6D6F"/>
    <w:rsid w:val="002C1D0B"/>
    <w:rsid w:val="002C28B8"/>
    <w:rsid w:val="002D5057"/>
    <w:rsid w:val="002D6859"/>
    <w:rsid w:val="002E08B5"/>
    <w:rsid w:val="002E18C1"/>
    <w:rsid w:val="002E1DFC"/>
    <w:rsid w:val="002E4EB6"/>
    <w:rsid w:val="002F0702"/>
    <w:rsid w:val="002F0766"/>
    <w:rsid w:val="002F27E3"/>
    <w:rsid w:val="002F3DBB"/>
    <w:rsid w:val="002F4963"/>
    <w:rsid w:val="003165F3"/>
    <w:rsid w:val="003243D8"/>
    <w:rsid w:val="0032490B"/>
    <w:rsid w:val="00326ABD"/>
    <w:rsid w:val="00327920"/>
    <w:rsid w:val="00340D02"/>
    <w:rsid w:val="00346E86"/>
    <w:rsid w:val="00350582"/>
    <w:rsid w:val="00363165"/>
    <w:rsid w:val="00365025"/>
    <w:rsid w:val="00375280"/>
    <w:rsid w:val="00384979"/>
    <w:rsid w:val="00386B9E"/>
    <w:rsid w:val="00387420"/>
    <w:rsid w:val="00387DAA"/>
    <w:rsid w:val="00387F66"/>
    <w:rsid w:val="00387FE9"/>
    <w:rsid w:val="003976EE"/>
    <w:rsid w:val="003B6A2D"/>
    <w:rsid w:val="003C6629"/>
    <w:rsid w:val="003D60FB"/>
    <w:rsid w:val="003D6276"/>
    <w:rsid w:val="003F320E"/>
    <w:rsid w:val="00400ADA"/>
    <w:rsid w:val="004018E1"/>
    <w:rsid w:val="00402219"/>
    <w:rsid w:val="00404D84"/>
    <w:rsid w:val="00407989"/>
    <w:rsid w:val="004162BF"/>
    <w:rsid w:val="00423CC2"/>
    <w:rsid w:val="00426FFD"/>
    <w:rsid w:val="00431C3C"/>
    <w:rsid w:val="0043226D"/>
    <w:rsid w:val="0043295C"/>
    <w:rsid w:val="00441844"/>
    <w:rsid w:val="00444F03"/>
    <w:rsid w:val="00446A4F"/>
    <w:rsid w:val="004529EF"/>
    <w:rsid w:val="00452B72"/>
    <w:rsid w:val="004559C5"/>
    <w:rsid w:val="0046280C"/>
    <w:rsid w:val="00471FB3"/>
    <w:rsid w:val="00474BD2"/>
    <w:rsid w:val="004822C4"/>
    <w:rsid w:val="0048622D"/>
    <w:rsid w:val="004947C4"/>
    <w:rsid w:val="004A0CD7"/>
    <w:rsid w:val="004A1F86"/>
    <w:rsid w:val="004A6A2F"/>
    <w:rsid w:val="004A74E7"/>
    <w:rsid w:val="004B058F"/>
    <w:rsid w:val="004B241B"/>
    <w:rsid w:val="004B7E95"/>
    <w:rsid w:val="004D1FB2"/>
    <w:rsid w:val="004D2410"/>
    <w:rsid w:val="004D5052"/>
    <w:rsid w:val="004E1C01"/>
    <w:rsid w:val="004E394A"/>
    <w:rsid w:val="004E3A08"/>
    <w:rsid w:val="00503B77"/>
    <w:rsid w:val="00504EB2"/>
    <w:rsid w:val="00506A0B"/>
    <w:rsid w:val="005134DA"/>
    <w:rsid w:val="005158E5"/>
    <w:rsid w:val="00516C84"/>
    <w:rsid w:val="005179E6"/>
    <w:rsid w:val="005303A5"/>
    <w:rsid w:val="005321F7"/>
    <w:rsid w:val="00541B2B"/>
    <w:rsid w:val="005425C6"/>
    <w:rsid w:val="00544B34"/>
    <w:rsid w:val="00544DCF"/>
    <w:rsid w:val="00545ECE"/>
    <w:rsid w:val="005553AB"/>
    <w:rsid w:val="00572481"/>
    <w:rsid w:val="00577856"/>
    <w:rsid w:val="00580061"/>
    <w:rsid w:val="005806AA"/>
    <w:rsid w:val="00590BAD"/>
    <w:rsid w:val="00593000"/>
    <w:rsid w:val="00594E40"/>
    <w:rsid w:val="005B0470"/>
    <w:rsid w:val="005B21A2"/>
    <w:rsid w:val="005B27EF"/>
    <w:rsid w:val="005B4701"/>
    <w:rsid w:val="005D28A2"/>
    <w:rsid w:val="005E3892"/>
    <w:rsid w:val="005F2F9D"/>
    <w:rsid w:val="005F52BB"/>
    <w:rsid w:val="0060653D"/>
    <w:rsid w:val="0061250B"/>
    <w:rsid w:val="00612DFF"/>
    <w:rsid w:val="00617F0B"/>
    <w:rsid w:val="00644310"/>
    <w:rsid w:val="006444A5"/>
    <w:rsid w:val="00653F52"/>
    <w:rsid w:val="00660538"/>
    <w:rsid w:val="006629B6"/>
    <w:rsid w:val="006722F8"/>
    <w:rsid w:val="00673938"/>
    <w:rsid w:val="00684266"/>
    <w:rsid w:val="006868FE"/>
    <w:rsid w:val="00690049"/>
    <w:rsid w:val="0069058E"/>
    <w:rsid w:val="0069475C"/>
    <w:rsid w:val="00695C2C"/>
    <w:rsid w:val="006B183C"/>
    <w:rsid w:val="006B43FD"/>
    <w:rsid w:val="006B7610"/>
    <w:rsid w:val="006C3665"/>
    <w:rsid w:val="006C41FD"/>
    <w:rsid w:val="006D1ED0"/>
    <w:rsid w:val="006D659D"/>
    <w:rsid w:val="006D6B85"/>
    <w:rsid w:val="006D75A3"/>
    <w:rsid w:val="006E23C6"/>
    <w:rsid w:val="006E5245"/>
    <w:rsid w:val="006E6B6D"/>
    <w:rsid w:val="00701846"/>
    <w:rsid w:val="007079AD"/>
    <w:rsid w:val="0071083C"/>
    <w:rsid w:val="00711B7F"/>
    <w:rsid w:val="007123F7"/>
    <w:rsid w:val="00716A84"/>
    <w:rsid w:val="00717AEA"/>
    <w:rsid w:val="00726418"/>
    <w:rsid w:val="00733081"/>
    <w:rsid w:val="0074277F"/>
    <w:rsid w:val="0074322E"/>
    <w:rsid w:val="007655DA"/>
    <w:rsid w:val="0077229F"/>
    <w:rsid w:val="00773297"/>
    <w:rsid w:val="00776997"/>
    <w:rsid w:val="00782024"/>
    <w:rsid w:val="0079239E"/>
    <w:rsid w:val="007941F2"/>
    <w:rsid w:val="007949B3"/>
    <w:rsid w:val="0079718A"/>
    <w:rsid w:val="0079753C"/>
    <w:rsid w:val="007A0B2C"/>
    <w:rsid w:val="007A14DD"/>
    <w:rsid w:val="007A7609"/>
    <w:rsid w:val="007B6046"/>
    <w:rsid w:val="007B78C0"/>
    <w:rsid w:val="007C40D4"/>
    <w:rsid w:val="007D5009"/>
    <w:rsid w:val="007E43F6"/>
    <w:rsid w:val="007E7BA9"/>
    <w:rsid w:val="007F10D7"/>
    <w:rsid w:val="007F41BF"/>
    <w:rsid w:val="00803846"/>
    <w:rsid w:val="00804F27"/>
    <w:rsid w:val="00807DF6"/>
    <w:rsid w:val="00813326"/>
    <w:rsid w:val="00844E27"/>
    <w:rsid w:val="00861372"/>
    <w:rsid w:val="0086357C"/>
    <w:rsid w:val="00871A40"/>
    <w:rsid w:val="00882644"/>
    <w:rsid w:val="00882CF1"/>
    <w:rsid w:val="00883ACF"/>
    <w:rsid w:val="008850CE"/>
    <w:rsid w:val="0089153C"/>
    <w:rsid w:val="00891E89"/>
    <w:rsid w:val="00892217"/>
    <w:rsid w:val="008A1D99"/>
    <w:rsid w:val="008A2E27"/>
    <w:rsid w:val="008A3853"/>
    <w:rsid w:val="008A667D"/>
    <w:rsid w:val="008B0BA4"/>
    <w:rsid w:val="008B1909"/>
    <w:rsid w:val="008C2254"/>
    <w:rsid w:val="008D12DF"/>
    <w:rsid w:val="008F6218"/>
    <w:rsid w:val="00907453"/>
    <w:rsid w:val="00913730"/>
    <w:rsid w:val="00915696"/>
    <w:rsid w:val="00926854"/>
    <w:rsid w:val="009301AE"/>
    <w:rsid w:val="00933DC3"/>
    <w:rsid w:val="00941B59"/>
    <w:rsid w:val="0096544D"/>
    <w:rsid w:val="0096722F"/>
    <w:rsid w:val="009677CF"/>
    <w:rsid w:val="00970BC7"/>
    <w:rsid w:val="009724E8"/>
    <w:rsid w:val="009843D4"/>
    <w:rsid w:val="009855C4"/>
    <w:rsid w:val="00985F7F"/>
    <w:rsid w:val="00996755"/>
    <w:rsid w:val="009A0A05"/>
    <w:rsid w:val="009A42E8"/>
    <w:rsid w:val="009B2B9F"/>
    <w:rsid w:val="009B3BFD"/>
    <w:rsid w:val="009B4E51"/>
    <w:rsid w:val="009B578C"/>
    <w:rsid w:val="009C5A10"/>
    <w:rsid w:val="009D070D"/>
    <w:rsid w:val="009E0A31"/>
    <w:rsid w:val="009E12EF"/>
    <w:rsid w:val="009F5A50"/>
    <w:rsid w:val="009F5AAE"/>
    <w:rsid w:val="009F6DFB"/>
    <w:rsid w:val="00A019EB"/>
    <w:rsid w:val="00A1142D"/>
    <w:rsid w:val="00A22078"/>
    <w:rsid w:val="00A22507"/>
    <w:rsid w:val="00A22770"/>
    <w:rsid w:val="00A348F2"/>
    <w:rsid w:val="00A365E2"/>
    <w:rsid w:val="00A42FA0"/>
    <w:rsid w:val="00A55CFF"/>
    <w:rsid w:val="00A579EC"/>
    <w:rsid w:val="00A63536"/>
    <w:rsid w:val="00A6694D"/>
    <w:rsid w:val="00A6721B"/>
    <w:rsid w:val="00A67391"/>
    <w:rsid w:val="00A703D4"/>
    <w:rsid w:val="00A712C2"/>
    <w:rsid w:val="00A7724D"/>
    <w:rsid w:val="00A83E66"/>
    <w:rsid w:val="00A84384"/>
    <w:rsid w:val="00A8451C"/>
    <w:rsid w:val="00A9185E"/>
    <w:rsid w:val="00A93245"/>
    <w:rsid w:val="00AA2E39"/>
    <w:rsid w:val="00AA3EC1"/>
    <w:rsid w:val="00AA7689"/>
    <w:rsid w:val="00AB07B5"/>
    <w:rsid w:val="00AB1B31"/>
    <w:rsid w:val="00AE196D"/>
    <w:rsid w:val="00AE27FF"/>
    <w:rsid w:val="00AE316D"/>
    <w:rsid w:val="00AE4974"/>
    <w:rsid w:val="00AE628E"/>
    <w:rsid w:val="00AE6E41"/>
    <w:rsid w:val="00AF7601"/>
    <w:rsid w:val="00B05A51"/>
    <w:rsid w:val="00B25649"/>
    <w:rsid w:val="00B304C2"/>
    <w:rsid w:val="00B3316C"/>
    <w:rsid w:val="00B44D4F"/>
    <w:rsid w:val="00B75413"/>
    <w:rsid w:val="00B77A3F"/>
    <w:rsid w:val="00B82061"/>
    <w:rsid w:val="00B83305"/>
    <w:rsid w:val="00B8387B"/>
    <w:rsid w:val="00B94260"/>
    <w:rsid w:val="00B97169"/>
    <w:rsid w:val="00BA13F2"/>
    <w:rsid w:val="00BA5AD9"/>
    <w:rsid w:val="00BA703E"/>
    <w:rsid w:val="00BB2BCB"/>
    <w:rsid w:val="00BB4DF3"/>
    <w:rsid w:val="00BB7363"/>
    <w:rsid w:val="00BC1C1F"/>
    <w:rsid w:val="00BC491E"/>
    <w:rsid w:val="00BC4EE6"/>
    <w:rsid w:val="00BC6E3E"/>
    <w:rsid w:val="00BC7979"/>
    <w:rsid w:val="00BD1D73"/>
    <w:rsid w:val="00BD2D53"/>
    <w:rsid w:val="00BD35FE"/>
    <w:rsid w:val="00BD70F5"/>
    <w:rsid w:val="00BE0723"/>
    <w:rsid w:val="00BE4C91"/>
    <w:rsid w:val="00BE5848"/>
    <w:rsid w:val="00BF3E9F"/>
    <w:rsid w:val="00C126CB"/>
    <w:rsid w:val="00C21DBC"/>
    <w:rsid w:val="00C30E69"/>
    <w:rsid w:val="00C46E43"/>
    <w:rsid w:val="00C5708C"/>
    <w:rsid w:val="00C61522"/>
    <w:rsid w:val="00C61A4B"/>
    <w:rsid w:val="00C65136"/>
    <w:rsid w:val="00C6579F"/>
    <w:rsid w:val="00C65C2C"/>
    <w:rsid w:val="00C65C99"/>
    <w:rsid w:val="00C67DBB"/>
    <w:rsid w:val="00C71EC3"/>
    <w:rsid w:val="00C7584C"/>
    <w:rsid w:val="00C80176"/>
    <w:rsid w:val="00C8411D"/>
    <w:rsid w:val="00C97FF1"/>
    <w:rsid w:val="00CA189A"/>
    <w:rsid w:val="00CA511C"/>
    <w:rsid w:val="00CC01B2"/>
    <w:rsid w:val="00CC4CA9"/>
    <w:rsid w:val="00CE1F6E"/>
    <w:rsid w:val="00CE7EDD"/>
    <w:rsid w:val="00CF013C"/>
    <w:rsid w:val="00CF2BDB"/>
    <w:rsid w:val="00CF3902"/>
    <w:rsid w:val="00CF5B46"/>
    <w:rsid w:val="00D00E26"/>
    <w:rsid w:val="00D067A2"/>
    <w:rsid w:val="00D13632"/>
    <w:rsid w:val="00D159C5"/>
    <w:rsid w:val="00D15D3B"/>
    <w:rsid w:val="00D20211"/>
    <w:rsid w:val="00D239E4"/>
    <w:rsid w:val="00D24CB4"/>
    <w:rsid w:val="00D27A34"/>
    <w:rsid w:val="00D30A37"/>
    <w:rsid w:val="00D326E1"/>
    <w:rsid w:val="00D32AB1"/>
    <w:rsid w:val="00D44161"/>
    <w:rsid w:val="00D51238"/>
    <w:rsid w:val="00D559A7"/>
    <w:rsid w:val="00D56512"/>
    <w:rsid w:val="00D64489"/>
    <w:rsid w:val="00D64FC3"/>
    <w:rsid w:val="00D67622"/>
    <w:rsid w:val="00D73E85"/>
    <w:rsid w:val="00D8507B"/>
    <w:rsid w:val="00D87ED5"/>
    <w:rsid w:val="00D90616"/>
    <w:rsid w:val="00DB37FE"/>
    <w:rsid w:val="00DB7D4C"/>
    <w:rsid w:val="00DC2392"/>
    <w:rsid w:val="00DC44A2"/>
    <w:rsid w:val="00DD19C5"/>
    <w:rsid w:val="00DD4B94"/>
    <w:rsid w:val="00DD7CF3"/>
    <w:rsid w:val="00DE7652"/>
    <w:rsid w:val="00E0442B"/>
    <w:rsid w:val="00E12E39"/>
    <w:rsid w:val="00E167FD"/>
    <w:rsid w:val="00E258D3"/>
    <w:rsid w:val="00E37F3F"/>
    <w:rsid w:val="00E37F89"/>
    <w:rsid w:val="00E41CE3"/>
    <w:rsid w:val="00E42C31"/>
    <w:rsid w:val="00E539C6"/>
    <w:rsid w:val="00E54140"/>
    <w:rsid w:val="00E549E4"/>
    <w:rsid w:val="00E63122"/>
    <w:rsid w:val="00E7204C"/>
    <w:rsid w:val="00E72A6B"/>
    <w:rsid w:val="00E74480"/>
    <w:rsid w:val="00E81456"/>
    <w:rsid w:val="00E82F3E"/>
    <w:rsid w:val="00E87051"/>
    <w:rsid w:val="00E92908"/>
    <w:rsid w:val="00E95FEA"/>
    <w:rsid w:val="00E967E3"/>
    <w:rsid w:val="00E96878"/>
    <w:rsid w:val="00EA15C1"/>
    <w:rsid w:val="00EA4AC8"/>
    <w:rsid w:val="00EA50ED"/>
    <w:rsid w:val="00EC25B2"/>
    <w:rsid w:val="00EC4BC0"/>
    <w:rsid w:val="00EC67D4"/>
    <w:rsid w:val="00ED4FC2"/>
    <w:rsid w:val="00EE1E0C"/>
    <w:rsid w:val="00EF0EDA"/>
    <w:rsid w:val="00F0067F"/>
    <w:rsid w:val="00F03864"/>
    <w:rsid w:val="00F05743"/>
    <w:rsid w:val="00F13711"/>
    <w:rsid w:val="00F15EE4"/>
    <w:rsid w:val="00F26B2C"/>
    <w:rsid w:val="00F3638A"/>
    <w:rsid w:val="00F43093"/>
    <w:rsid w:val="00F44B6F"/>
    <w:rsid w:val="00F4720F"/>
    <w:rsid w:val="00F547D8"/>
    <w:rsid w:val="00F70E7F"/>
    <w:rsid w:val="00F72B1B"/>
    <w:rsid w:val="00F77448"/>
    <w:rsid w:val="00F8032B"/>
    <w:rsid w:val="00F814D2"/>
    <w:rsid w:val="00F92434"/>
    <w:rsid w:val="00F95C02"/>
    <w:rsid w:val="00F97C83"/>
    <w:rsid w:val="00FA44D6"/>
    <w:rsid w:val="00FB74B2"/>
    <w:rsid w:val="00FB7A38"/>
    <w:rsid w:val="00FC1D0A"/>
    <w:rsid w:val="00FC5879"/>
    <w:rsid w:val="00FC5E9B"/>
    <w:rsid w:val="00FD6433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A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2C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11B7F"/>
    <w:pPr>
      <w:keepNext/>
      <w:spacing w:after="0"/>
      <w:jc w:val="center"/>
      <w:outlineLvl w:val="0"/>
    </w:pPr>
    <w:rPr>
      <w:rFonts w:ascii="Verdana" w:hAnsi="Verdana"/>
      <w:b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5C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65C2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C65C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65C2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C65C2C"/>
  </w:style>
  <w:style w:type="character" w:customStyle="1" w:styleId="BodyTextChar">
    <w:name w:val="Body Text Char"/>
    <w:basedOn w:val="DefaultParagraphFont"/>
    <w:link w:val="BodyText"/>
    <w:rsid w:val="00C65C2C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1">
    <w:name w:val="bullet1"/>
    <w:basedOn w:val="Normal"/>
    <w:rsid w:val="00C65C2C"/>
    <w:pPr>
      <w:tabs>
        <w:tab w:val="right" w:pos="8640"/>
      </w:tabs>
      <w:spacing w:after="0"/>
      <w:ind w:left="360" w:hanging="360"/>
    </w:pPr>
    <w:rPr>
      <w:rFonts w:ascii="Book Antiqua" w:hAnsi="Book Antiqua"/>
      <w:i/>
      <w:sz w:val="22"/>
    </w:rPr>
  </w:style>
  <w:style w:type="character" w:styleId="Hyperlink">
    <w:name w:val="Hyperlink"/>
    <w:rsid w:val="00C65C2C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65C2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65C2C"/>
    <w:pPr>
      <w:spacing w:before="157" w:after="157"/>
    </w:pPr>
    <w:rPr>
      <w:szCs w:val="24"/>
    </w:rPr>
  </w:style>
  <w:style w:type="paragraph" w:styleId="Subtitle">
    <w:name w:val="Subtitle"/>
    <w:basedOn w:val="Normal"/>
    <w:link w:val="SubtitleChar"/>
    <w:qFormat/>
    <w:rsid w:val="005303A5"/>
    <w:pPr>
      <w:spacing w:after="0"/>
    </w:pPr>
    <w:rPr>
      <w:b/>
      <w:u w:val="single"/>
    </w:rPr>
  </w:style>
  <w:style w:type="character" w:customStyle="1" w:styleId="SubtitleChar">
    <w:name w:val="Subtitle Char"/>
    <w:basedOn w:val="DefaultParagraphFont"/>
    <w:link w:val="Subtitle"/>
    <w:rsid w:val="005303A5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rsid w:val="00711B7F"/>
    <w:rPr>
      <w:rFonts w:ascii="Verdana" w:eastAsia="Times New Roman" w:hAnsi="Verdana" w:cs="Times New Roman"/>
      <w:b/>
      <w:sz w:val="18"/>
      <w:szCs w:val="18"/>
      <w:lang w:val="en-GB"/>
    </w:rPr>
  </w:style>
  <w:style w:type="character" w:customStyle="1" w:styleId="Bodytext0">
    <w:name w:val="Body text_"/>
    <w:basedOn w:val="DefaultParagraphFont"/>
    <w:link w:val="BodyText1"/>
    <w:locked/>
    <w:rsid w:val="00A1142D"/>
    <w:rPr>
      <w:sz w:val="19"/>
      <w:szCs w:val="19"/>
      <w:shd w:val="clear" w:color="auto" w:fill="FFFFFF"/>
    </w:rPr>
  </w:style>
  <w:style w:type="paragraph" w:customStyle="1" w:styleId="BodyText1">
    <w:name w:val="Body Text1"/>
    <w:basedOn w:val="Normal"/>
    <w:link w:val="Bodytext0"/>
    <w:rsid w:val="00A1142D"/>
    <w:pPr>
      <w:shd w:val="clear" w:color="auto" w:fill="FFFFFF"/>
      <w:spacing w:after="0" w:line="240" w:lineRule="atLeast"/>
      <w:ind w:hanging="380"/>
    </w:pPr>
    <w:rPr>
      <w:rFonts w:asciiTheme="minorHAnsi" w:eastAsiaTheme="minorHAnsi" w:hAnsiTheme="minorHAnsi" w:cstheme="minorBidi"/>
      <w:sz w:val="19"/>
      <w:szCs w:val="19"/>
      <w:lang w:val="en-IN"/>
    </w:rPr>
  </w:style>
  <w:style w:type="character" w:styleId="Emphasis">
    <w:name w:val="Emphasis"/>
    <w:qFormat/>
    <w:rsid w:val="00E258D3"/>
    <w:rPr>
      <w:b/>
      <w:bCs/>
      <w:i w:val="0"/>
      <w:iCs w:val="0"/>
    </w:rPr>
  </w:style>
  <w:style w:type="character" w:customStyle="1" w:styleId="apple-converted-space">
    <w:name w:val="apple-converted-space"/>
    <w:basedOn w:val="DefaultParagraphFont"/>
    <w:rsid w:val="00C21DBC"/>
  </w:style>
  <w:style w:type="paragraph" w:styleId="BalloonText">
    <w:name w:val="Balloon Text"/>
    <w:basedOn w:val="Normal"/>
    <w:link w:val="BalloonTextChar"/>
    <w:uiPriority w:val="99"/>
    <w:semiHidden/>
    <w:unhideWhenUsed/>
    <w:rsid w:val="009A0A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05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6629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">
    <w:name w:val="List"/>
    <w:basedOn w:val="BodyText"/>
    <w:semiHidden/>
    <w:unhideWhenUsed/>
    <w:rsid w:val="00612DFF"/>
    <w:pPr>
      <w:widowControl w:val="0"/>
      <w:spacing w:after="220" w:line="240" w:lineRule="atLeast"/>
      <w:ind w:left="360" w:hanging="360"/>
      <w:jc w:val="both"/>
    </w:pPr>
    <w:rPr>
      <w:rFonts w:ascii="Arial" w:hAnsi="Arial"/>
      <w:sz w:val="22"/>
    </w:rPr>
  </w:style>
  <w:style w:type="paragraph" w:customStyle="1" w:styleId="Rel-Head">
    <w:name w:val="Rel-Head"/>
    <w:basedOn w:val="Normal"/>
    <w:rsid w:val="005B4701"/>
    <w:pPr>
      <w:spacing w:after="0"/>
      <w:ind w:left="720"/>
    </w:pPr>
    <w:rPr>
      <w:rFonts w:ascii="Arial" w:hAnsi="Arial" w:cs="Arial"/>
      <w:sz w:val="2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74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2C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11B7F"/>
    <w:pPr>
      <w:keepNext/>
      <w:spacing w:after="0"/>
      <w:jc w:val="center"/>
      <w:outlineLvl w:val="0"/>
    </w:pPr>
    <w:rPr>
      <w:rFonts w:ascii="Verdana" w:hAnsi="Verdana"/>
      <w:b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5C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65C2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nhideWhenUsed/>
    <w:rsid w:val="00C65C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65C2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C65C2C"/>
  </w:style>
  <w:style w:type="character" w:customStyle="1" w:styleId="BodyTextChar">
    <w:name w:val="Body Text Char"/>
    <w:basedOn w:val="DefaultParagraphFont"/>
    <w:link w:val="BodyText"/>
    <w:rsid w:val="00C65C2C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ullet1">
    <w:name w:val="bullet1"/>
    <w:basedOn w:val="Normal"/>
    <w:rsid w:val="00C65C2C"/>
    <w:pPr>
      <w:tabs>
        <w:tab w:val="right" w:pos="8640"/>
      </w:tabs>
      <w:spacing w:after="0"/>
      <w:ind w:left="360" w:hanging="360"/>
    </w:pPr>
    <w:rPr>
      <w:rFonts w:ascii="Book Antiqua" w:hAnsi="Book Antiqua"/>
      <w:i/>
      <w:sz w:val="22"/>
    </w:rPr>
  </w:style>
  <w:style w:type="character" w:styleId="Hyperlink">
    <w:name w:val="Hyperlink"/>
    <w:rsid w:val="00C65C2C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65C2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65C2C"/>
    <w:pPr>
      <w:spacing w:before="157" w:after="157"/>
    </w:pPr>
    <w:rPr>
      <w:szCs w:val="24"/>
    </w:rPr>
  </w:style>
  <w:style w:type="paragraph" w:styleId="Subtitle">
    <w:name w:val="Subtitle"/>
    <w:basedOn w:val="Normal"/>
    <w:link w:val="SubtitleChar"/>
    <w:qFormat/>
    <w:rsid w:val="005303A5"/>
    <w:pPr>
      <w:spacing w:after="0"/>
    </w:pPr>
    <w:rPr>
      <w:b/>
      <w:u w:val="single"/>
    </w:rPr>
  </w:style>
  <w:style w:type="character" w:customStyle="1" w:styleId="SubtitleChar">
    <w:name w:val="Subtitle Char"/>
    <w:basedOn w:val="DefaultParagraphFont"/>
    <w:link w:val="Subtitle"/>
    <w:rsid w:val="005303A5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rsid w:val="00711B7F"/>
    <w:rPr>
      <w:rFonts w:ascii="Verdana" w:eastAsia="Times New Roman" w:hAnsi="Verdana" w:cs="Times New Roman"/>
      <w:b/>
      <w:sz w:val="18"/>
      <w:szCs w:val="18"/>
      <w:lang w:val="en-GB"/>
    </w:rPr>
  </w:style>
  <w:style w:type="character" w:customStyle="1" w:styleId="Bodytext0">
    <w:name w:val="Body text_"/>
    <w:basedOn w:val="DefaultParagraphFont"/>
    <w:link w:val="BodyText1"/>
    <w:locked/>
    <w:rsid w:val="00A1142D"/>
    <w:rPr>
      <w:sz w:val="19"/>
      <w:szCs w:val="19"/>
      <w:shd w:val="clear" w:color="auto" w:fill="FFFFFF"/>
    </w:rPr>
  </w:style>
  <w:style w:type="paragraph" w:customStyle="1" w:styleId="BodyText1">
    <w:name w:val="Body Text1"/>
    <w:basedOn w:val="Normal"/>
    <w:link w:val="Bodytext0"/>
    <w:rsid w:val="00A1142D"/>
    <w:pPr>
      <w:shd w:val="clear" w:color="auto" w:fill="FFFFFF"/>
      <w:spacing w:after="0" w:line="240" w:lineRule="atLeast"/>
      <w:ind w:hanging="380"/>
    </w:pPr>
    <w:rPr>
      <w:rFonts w:asciiTheme="minorHAnsi" w:eastAsiaTheme="minorHAnsi" w:hAnsiTheme="minorHAnsi" w:cstheme="minorBidi"/>
      <w:sz w:val="19"/>
      <w:szCs w:val="19"/>
      <w:lang w:val="en-IN"/>
    </w:rPr>
  </w:style>
  <w:style w:type="character" w:styleId="Emphasis">
    <w:name w:val="Emphasis"/>
    <w:qFormat/>
    <w:rsid w:val="00E258D3"/>
    <w:rPr>
      <w:b/>
      <w:bCs/>
      <w:i w:val="0"/>
      <w:iCs w:val="0"/>
    </w:rPr>
  </w:style>
  <w:style w:type="character" w:customStyle="1" w:styleId="apple-converted-space">
    <w:name w:val="apple-converted-space"/>
    <w:basedOn w:val="DefaultParagraphFont"/>
    <w:rsid w:val="00C21DBC"/>
  </w:style>
  <w:style w:type="paragraph" w:styleId="BalloonText">
    <w:name w:val="Balloon Text"/>
    <w:basedOn w:val="Normal"/>
    <w:link w:val="BalloonTextChar"/>
    <w:uiPriority w:val="99"/>
    <w:semiHidden/>
    <w:unhideWhenUsed/>
    <w:rsid w:val="009A0A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05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6629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">
    <w:name w:val="List"/>
    <w:basedOn w:val="BodyText"/>
    <w:semiHidden/>
    <w:unhideWhenUsed/>
    <w:rsid w:val="00612DFF"/>
    <w:pPr>
      <w:widowControl w:val="0"/>
      <w:spacing w:after="220" w:line="240" w:lineRule="atLeast"/>
      <w:ind w:left="360" w:hanging="360"/>
      <w:jc w:val="both"/>
    </w:pPr>
    <w:rPr>
      <w:rFonts w:ascii="Arial" w:hAnsi="Arial"/>
      <w:sz w:val="22"/>
    </w:rPr>
  </w:style>
  <w:style w:type="paragraph" w:customStyle="1" w:styleId="Rel-Head">
    <w:name w:val="Rel-Head"/>
    <w:basedOn w:val="Normal"/>
    <w:rsid w:val="005B4701"/>
    <w:pPr>
      <w:spacing w:after="0"/>
      <w:ind w:left="720"/>
    </w:pPr>
    <w:rPr>
      <w:rFonts w:ascii="Arial" w:hAnsi="Arial" w:cs="Arial"/>
      <w:sz w:val="2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7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dva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Kumari Bynagari</dc:creator>
  <cp:keywords/>
  <dc:description/>
  <cp:lastModifiedBy>LENOVO</cp:lastModifiedBy>
  <cp:revision>14</cp:revision>
  <dcterms:created xsi:type="dcterms:W3CDTF">2023-03-30T10:58:00Z</dcterms:created>
  <dcterms:modified xsi:type="dcterms:W3CDTF">2024-01-18T07:24:00Z</dcterms:modified>
</cp:coreProperties>
</file>