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Patel Dhartiben Pratikkumar</w:t>
      </w:r>
    </w:p>
    <w:p>
      <w:pPr>
        <w:jc w:val="right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  <w:b/>
        </w:rPr>
        <w:t xml:space="preserve">Email </w:t>
      </w:r>
      <w:r>
        <w:rPr>
          <w:rFonts w:ascii="Times New Roman" w:cs="Times New Roman" w:hAnsi="Times New Roman"/>
          <w:b/>
        </w:rPr>
        <w:t>Id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fldChar w:fldCharType="begin"/>
      </w:r>
      <w:r>
        <w:instrText xml:space="preserve">HYPERLINK "mailto:dharti101089@gmail.com"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u w:val="none"/>
        </w:rPr>
        <w:t>dharti101089@gmail.com</w:t>
      </w:r>
      <w:r>
        <w:fldChar w:fldCharType="end"/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>Phone No: 8238065430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>9638461240</w:t>
      </w: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Objective: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work with pleasure, sincerity, honesty and </w:t>
      </w:r>
      <w:r>
        <w:rPr>
          <w:rFonts w:ascii="Times New Roman" w:cs="Times New Roman" w:hAnsi="Times New Roman"/>
        </w:rPr>
        <w:t>enthusiasm</w:t>
      </w:r>
      <w:r>
        <w:rPr>
          <w:rFonts w:ascii="Times New Roman" w:cs="Times New Roman" w:hAnsi="Times New Roman"/>
        </w:rPr>
        <w:t xml:space="preserve"> that will prove potentiality and creativity environment with a view to achieving organizational goals.</w:t>
      </w: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Qualification: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2202"/>
        <w:gridCol w:w="2740"/>
        <w:gridCol w:w="1881"/>
        <w:gridCol w:w="2162"/>
      </w:tblGrid>
      <w:tr>
        <w:trPr>
          <w:jc w:val="center"/>
        </w:trPr>
        <w:tc>
          <w:tcPr>
            <w:cnfStyle w:val="101000000000"/>
            <w:tcW w:w="2202" w:type="dxa"/>
            <w:gridSpan w:val="1"/>
            <w:shd w:val="clear" w:color="auto" w:fill="a6a6a6" w:themeFill="background1" w:themeFillShade="a6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Qualification</w:t>
            </w:r>
          </w:p>
        </w:tc>
        <w:tc>
          <w:tcPr>
            <w:cnfStyle w:val="100000000000"/>
            <w:tcW w:w="2740" w:type="dxa"/>
            <w:gridSpan w:val="1"/>
            <w:shd w:val="clear" w:color="auto" w:fill="a6a6a6" w:themeFill="background1" w:themeFillShade="a6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University</w:t>
            </w:r>
          </w:p>
        </w:tc>
        <w:tc>
          <w:tcPr>
            <w:cnfStyle w:val="100000000000"/>
            <w:tcW w:w="1881" w:type="dxa"/>
            <w:gridSpan w:val="1"/>
            <w:shd w:val="clear" w:color="auto" w:fill="a6a6a6" w:themeFill="background1" w:themeFillShade="a6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Year of passing</w:t>
            </w:r>
          </w:p>
        </w:tc>
        <w:tc>
          <w:tcPr>
            <w:cnfStyle w:val="100000000000"/>
            <w:tcW w:w="2162" w:type="dxa"/>
            <w:gridSpan w:val="1"/>
            <w:shd w:val="clear" w:color="auto" w:fill="a6a6a6" w:themeFill="background1" w:themeFillShade="a6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Class</w:t>
            </w:r>
          </w:p>
        </w:tc>
      </w:tr>
      <w:tr>
        <w:trPr>
          <w:jc w:val="center"/>
        </w:trPr>
        <w:tc>
          <w:tcPr>
            <w:cnfStyle w:val="001000100000"/>
            <w:tcW w:w="2202" w:type="dxa"/>
            <w:gridSpan w:val="1"/>
          </w:tcPr>
          <w:p>
            <w:pPr>
              <w:spacing w:before="24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BCA</w:t>
            </w:r>
          </w:p>
        </w:tc>
        <w:tc>
          <w:tcPr>
            <w:cnfStyle w:val="000000100000"/>
            <w:tcW w:w="2740" w:type="dxa"/>
            <w:gridSpan w:val="1"/>
          </w:tcPr>
          <w:p>
            <w:pPr>
              <w:spacing w:before="24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Sardar Patel University</w:t>
            </w:r>
          </w:p>
        </w:tc>
        <w:tc>
          <w:tcPr>
            <w:cnfStyle w:val="000000100000"/>
            <w:tcW w:w="1881" w:type="dxa"/>
            <w:gridSpan w:val="1"/>
          </w:tcPr>
          <w:p>
            <w:pPr>
              <w:spacing w:before="240" w:line="360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2014</w:t>
            </w:r>
          </w:p>
        </w:tc>
        <w:tc>
          <w:tcPr>
            <w:cnfStyle w:val="000000100000"/>
            <w:tcW w:w="2162" w:type="dxa"/>
            <w:gridSpan w:val="1"/>
          </w:tcPr>
          <w:p>
            <w:pPr>
              <w:spacing w:before="24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First Class</w:t>
            </w:r>
          </w:p>
        </w:tc>
      </w:tr>
      <w:tr>
        <w:trPr>
          <w:trHeight w:val="463"/>
          <w:jc w:val="center"/>
        </w:trPr>
        <w:tc>
          <w:tcPr>
            <w:cnfStyle w:val="001000010000"/>
            <w:tcW w:w="2202" w:type="dxa"/>
            <w:gridSpan w:val="1"/>
          </w:tcPr>
          <w:p>
            <w:pPr>
              <w:spacing w:before="12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HSC</w:t>
            </w:r>
          </w:p>
        </w:tc>
        <w:tc>
          <w:tcPr>
            <w:cnfStyle w:val="000000010000"/>
            <w:tcW w:w="2740" w:type="dxa"/>
            <w:gridSpan w:val="1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Gujarat Secondary &amp; High Secondary Education Board,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Gandhinagar</w:t>
            </w:r>
          </w:p>
        </w:tc>
        <w:tc>
          <w:tcPr>
            <w:cnfStyle w:val="000000010000"/>
            <w:tcW w:w="1881" w:type="dxa"/>
            <w:gridSpan w:val="1"/>
          </w:tcPr>
          <w:p>
            <w:pPr>
              <w:spacing w:before="12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2008</w:t>
            </w:r>
          </w:p>
        </w:tc>
        <w:tc>
          <w:tcPr>
            <w:cnfStyle w:val="000000010000"/>
            <w:tcW w:w="2162" w:type="dxa"/>
            <w:gridSpan w:val="1"/>
          </w:tcPr>
          <w:p>
            <w:pPr>
              <w:spacing w:before="12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Second Class</w:t>
            </w:r>
          </w:p>
          <w:p>
            <w:pPr>
              <w:spacing w:line="276" w:lineRule="auto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rPr>
          <w:jc w:val="center"/>
        </w:trPr>
        <w:tc>
          <w:tcPr>
            <w:cnfStyle w:val="001000100000"/>
            <w:tcW w:w="2202" w:type="dxa"/>
            <w:gridSpan w:val="1"/>
          </w:tcPr>
          <w:p>
            <w:pPr>
              <w:spacing w:before="120" w:after="120" w:line="360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SSC</w:t>
            </w:r>
          </w:p>
        </w:tc>
        <w:tc>
          <w:tcPr>
            <w:cnfStyle w:val="000000100000"/>
            <w:tcW w:w="2740" w:type="dxa"/>
            <w:gridSpan w:val="1"/>
            <w:vMerge w:val="continue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cnfStyle w:val="000000100000"/>
            <w:tcW w:w="1881" w:type="dxa"/>
            <w:gridSpan w:val="1"/>
          </w:tcPr>
          <w:p>
            <w:pPr>
              <w:spacing w:before="120"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0</w:t>
            </w:r>
            <w:r>
              <w:rPr>
                <w:rFonts w:ascii="Times New Roman" w:cs="Times New Roman" w:hAnsi="Times New Roman"/>
              </w:rPr>
              <w:t>05</w:t>
            </w:r>
          </w:p>
        </w:tc>
        <w:tc>
          <w:tcPr>
            <w:cnfStyle w:val="000000100000"/>
            <w:tcW w:w="2162" w:type="dxa"/>
            <w:gridSpan w:val="1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Second Class</w:t>
            </w:r>
          </w:p>
        </w:tc>
      </w:tr>
    </w:tbl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Work Experience: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Worked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  <w:b/>
          <w:u w:val="single"/>
        </w:rPr>
        <w:t>Aja softtech and Consultancy</w:t>
      </w:r>
      <w:r>
        <w:rPr>
          <w:rFonts w:ascii="Times New Roman" w:cs="Times New Roman" w:hAnsi="Times New Roman"/>
        </w:rPr>
        <w:t xml:space="preserve"> , </w:t>
      </w:r>
      <w:r>
        <w:rPr>
          <w:rFonts w:ascii="Times New Roman" w:cs="Times New Roman" w:hAnsi="Times New Roman"/>
        </w:rPr>
        <w:t>Ahmadabad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as a </w:t>
      </w:r>
      <w:r>
        <w:rPr>
          <w:rFonts w:ascii="Times New Roman" w:cs="Times New Roman" w:hAnsi="Times New Roman"/>
          <w:b/>
          <w:u w:val="single"/>
        </w:rPr>
        <w:t>Jr. Designer</w:t>
      </w:r>
      <w:r>
        <w:rPr>
          <w:rFonts w:ascii="Times New Roman" w:cs="Times New Roman" w:hAnsi="Times New Roman"/>
          <w:b/>
          <w:u w:val="single"/>
        </w:rPr>
        <w:t xml:space="preserve"> </w:t>
      </w:r>
      <w:r>
        <w:rPr>
          <w:rFonts w:ascii="Times New Roman" w:cs="Times New Roman" w:hAnsi="Times New Roman"/>
        </w:rPr>
        <w:t>from July 2015 to December 2015.</w:t>
      </w:r>
      <w:r>
        <w:rPr>
          <w:rFonts w:ascii="Times New Roman" w:cs="Times New Roman" w:hAnsi="Times New Roman"/>
        </w:rPr>
        <w:br w:type="textWrapping"/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Currently working in web technologies hub , at Ahmadabad since January 2016 as a graphics  designer.</w:t>
      </w: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Skills: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Gra</w:t>
      </w:r>
      <w:r>
        <w:rPr>
          <w:rFonts w:ascii="Times New Roman" w:cs="Times New Roman" w:hAnsi="Times New Roman"/>
        </w:rPr>
        <w:t>phics</w:t>
      </w:r>
      <w:r>
        <w:rPr>
          <w:rFonts w:ascii="Times New Roman" w:cs="Times New Roman" w:hAnsi="Times New Roman"/>
        </w:rPr>
        <w:t xml:space="preserve"> Design</w:t>
      </w:r>
      <w:r>
        <w:rPr>
          <w:rFonts w:ascii="Times New Roman" w:cs="Times New Roman" w:hAnsi="Times New Roman"/>
        </w:rPr>
        <w:br w:type="textWrapping"/>
      </w: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Project Title: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Online Job Portal (in .Net Language)</w:t>
      </w:r>
      <w:r>
        <w:rPr>
          <w:rFonts w:ascii="Times New Roman" w:cs="Times New Roman" w:hAnsi="Times New Roman"/>
        </w:rPr>
        <w:br w:type="textWrapping"/>
      </w: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Hobbies: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Deal with Challenging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 on computer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Surfing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Travelling</w:t>
      </w:r>
      <w:r>
        <w:rPr>
          <w:rFonts w:ascii="Times New Roman" w:cs="Times New Roman" w:hAnsi="Times New Roman"/>
        </w:rPr>
        <w:br w:type="textWrapping"/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Personal Details: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Name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: Dhartiben Pratikkumar Patel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: 10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October</w:t>
      </w:r>
      <w:r>
        <w:rPr>
          <w:rFonts w:ascii="Times New Roman" w:cs="Times New Roman" w:hAnsi="Times New Roman"/>
        </w:rPr>
        <w:t>, 1989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  <w:b/>
        </w:rPr>
        <w:t>Gender</w:t>
      </w:r>
      <w:r>
        <w:rPr>
          <w:rFonts w:ascii="Times New Roman" w:cs="Times New Roman" w:hAnsi="Times New Roman"/>
        </w:rPr>
        <w:t xml:space="preserve">              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: Female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  <w:b/>
        </w:rPr>
        <w:t>Married status</w:t>
      </w:r>
      <w:r>
        <w:rPr>
          <w:rFonts w:ascii="Times New Roman" w:cs="Times New Roman" w:hAnsi="Times New Roman"/>
          <w:b/>
        </w:rPr>
        <w:tab/>
        <w:t xml:space="preserve"> </w:t>
      </w:r>
      <w:r>
        <w:rPr>
          <w:rFonts w:ascii="Times New Roman" w:cs="Times New Roman" w:hAnsi="Times New Roman"/>
        </w:rPr>
        <w:t xml:space="preserve">: Married 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  <w:b/>
        </w:rPr>
        <w:t>Languages known</w:t>
      </w:r>
      <w:r>
        <w:rPr>
          <w:rFonts w:ascii="Times New Roman" w:cs="Times New Roman" w:hAnsi="Times New Roman"/>
        </w:rPr>
        <w:tab/>
        <w:t xml:space="preserve"> </w:t>
      </w:r>
      <w:r>
        <w:rPr>
          <w:rFonts w:ascii="Times New Roman" w:cs="Times New Roman" w:hAnsi="Times New Roman"/>
        </w:rPr>
        <w:t>: English, Hindi, Gujarati</w:t>
      </w:r>
      <w:r>
        <w:rPr>
          <w:rFonts w:ascii="Times New Roman" w:cs="Times New Roman" w:hAnsi="Times New Roman"/>
        </w:rPr>
        <w:br w:type="textWrapping"/>
      </w:r>
    </w:p>
    <w:p>
      <w:pPr>
        <w:spacing w:line="240" w:lineRule="auto"/>
        <w:ind w:left="2160" w:hanging="21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Permanent Address</w:t>
      </w:r>
      <w:r>
        <w:rPr>
          <w:rFonts w:ascii="Times New Roman" w:cs="Times New Roman" w:hAnsi="Times New Roman"/>
        </w:rPr>
        <w:tab/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684/4487 Gujarat Housing Board,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 xml:space="preserve">  Near Somnath Temple, Bapunagar Crossing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 xml:space="preserve">  Bapunagar, </w:t>
      </w:r>
      <w:r>
        <w:rPr>
          <w:rFonts w:ascii="Times New Roman" w:cs="Times New Roman" w:hAnsi="Times New Roman"/>
        </w:rPr>
        <w:t>Ahmadabad</w:t>
      </w:r>
      <w:r>
        <w:rPr>
          <w:rFonts w:ascii="Times New Roman" w:cs="Times New Roman" w:hAnsi="Times New Roman"/>
        </w:rPr>
        <w:t xml:space="preserve"> 380024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shd w:val="clear" w:color="auto" w:fill="92ccdc" w:themeFill="accent5" w:themeFillTint="99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Declaration: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</w:t>
      </w:r>
      <w:r>
        <w:rPr>
          <w:rFonts w:ascii="Times New Roman" w:cs="Times New Roman" w:hAnsi="Times New Roman"/>
        </w:rPr>
        <w:t>hereby</w:t>
      </w:r>
      <w:r>
        <w:rPr>
          <w:rFonts w:ascii="Times New Roman" w:cs="Times New Roman" w:hAnsi="Times New Roman"/>
        </w:rPr>
        <w:t xml:space="preserve"> declare that above mentioned information is true to best of my knowledge.</w:t>
      </w:r>
    </w:p>
    <w:p>
      <w:pPr>
        <w:rPr>
          <w:rFonts w:ascii="Times New Roman" w:cs="Times New Roman" w:hAnsi="Times New Roman"/>
          <w:b/>
        </w:rPr>
      </w:pPr>
    </w:p>
    <w:p>
      <w:pPr>
        <w:jc w:val="right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Best Regards,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</w:t>
      </w:r>
      <w:r>
        <w:rPr>
          <w:rFonts w:ascii="Times New Roman" w:cs="Times New Roman" w:hAnsi="Times New Roman"/>
        </w:rPr>
        <w:t>harti</w:t>
      </w:r>
      <w:r>
        <w:rPr>
          <w:rFonts w:ascii="Times New Roman" w:cs="Times New Roman" w:hAnsi="Times New Roman"/>
        </w:rPr>
        <w:t>ben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P </w:t>
      </w:r>
      <w:r>
        <w:rPr>
          <w:rFonts w:ascii="Times New Roman" w:cs="Times New Roman" w:hAnsi="Times New Roman"/>
        </w:rPr>
        <w:t>Patel</w:t>
      </w:r>
      <w:r>
        <w:rPr>
          <w:rFonts w:ascii="Times New Roman" w:cs="Times New Roman" w:hAnsi="Times New Roman"/>
        </w:rPr>
        <w:br w:type="textWrapping"/>
      </w:r>
    </w:p>
    <w:p>
      <w:pPr>
        <w:rPr>
          <w:rFonts w:ascii="Times New Roman" w:cs="Times New Roman" w:hAnsi="Times New Roman"/>
        </w:rPr>
      </w:pPr>
    </w:p>
    <w:sectPr>
      <w:pgSz w:w="11906" w:h="16838"/>
      <w:pgMar w:top="1440" w:right="1440" w:bottom="1440" w:left="1440" w:header="340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8531B0"/>
    <w:rsid w:val="00005E86"/>
    <w:rsid w:val="00032937"/>
    <w:rsid w:val="000614EF"/>
    <w:rsid w:val="000F253C"/>
    <w:rsid w:val="001A7C9C"/>
    <w:rsid w:val="00242D01"/>
    <w:rsid w:val="00257C04"/>
    <w:rsid w:val="002755CC"/>
    <w:rsid w:val="0028446A"/>
    <w:rsid w:val="002B25E0"/>
    <w:rsid w:val="002C2FA0"/>
    <w:rsid w:val="002F19DB"/>
    <w:rsid w:val="002F4C28"/>
    <w:rsid w:val="0031173C"/>
    <w:rsid w:val="0035285E"/>
    <w:rsid w:val="00450827"/>
    <w:rsid w:val="004B4078"/>
    <w:rsid w:val="004D7FA3"/>
    <w:rsid w:val="00503F25"/>
    <w:rsid w:val="00571A2E"/>
    <w:rsid w:val="0059464B"/>
    <w:rsid w:val="005E6870"/>
    <w:rsid w:val="00654D5B"/>
    <w:rsid w:val="00713D75"/>
    <w:rsid w:val="007159EA"/>
    <w:rsid w:val="007B13B6"/>
    <w:rsid w:val="007D0239"/>
    <w:rsid w:val="00847DA4"/>
    <w:rsid w:val="008531B0"/>
    <w:rsid w:val="00857DE9"/>
    <w:rsid w:val="00876C1F"/>
    <w:rsid w:val="00906593"/>
    <w:rsid w:val="00951653"/>
    <w:rsid w:val="0098202A"/>
    <w:rsid w:val="00994FCE"/>
    <w:rsid w:val="009E2445"/>
    <w:rsid w:val="00A12210"/>
    <w:rsid w:val="00A20693"/>
    <w:rsid w:val="00A36C05"/>
    <w:rsid w:val="00A71405"/>
    <w:rsid w:val="00A807DE"/>
    <w:rsid w:val="00BA50AF"/>
    <w:rsid w:val="00C015F3"/>
    <w:rsid w:val="00C665E3"/>
    <w:rsid w:val="00CA4510"/>
    <w:rsid w:val="00D329C0"/>
    <w:rsid w:val="00D3701B"/>
    <w:rsid w:val="00D43179"/>
    <w:rsid w:val="00F92610"/>
    <w:rsid w:val="00FE2F70"/>
    <w:rsid w:val="00FF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0" Type="http://schemas.openxmlformats.org/officeDocument/2006/relationships/theme" Target="theme/theme1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mailto:dharti1010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2DB91-634D-49F4-8358-0E81BE1C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pratik201087</cp:lastModifiedBy>
  <cp:revision>39</cp:revision>
  <dcterms:created xsi:type="dcterms:W3CDTF">2014-03-17T04:52:00Z</dcterms:created>
  <dcterms:modified xsi:type="dcterms:W3CDTF">2016-01-21T10:21:00Z</dcterms:modified>
</cp:coreProperties>
</file>