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08" w:type="dxa"/>
        <w:tblInd w:w="-95" w:type="dxa"/>
        <w:tblLook w:val="04A0" w:firstRow="1" w:lastRow="0" w:firstColumn="1" w:lastColumn="0" w:noHBand="0" w:noVBand="1"/>
      </w:tblPr>
      <w:tblGrid>
        <w:gridCol w:w="4773"/>
        <w:gridCol w:w="6235"/>
      </w:tblGrid>
      <w:tr w:rsidR="00B3392A" w:rsidRPr="00C84E0B" w14:paraId="163DE994" w14:textId="77777777" w:rsidTr="00A254F8">
        <w:trPr>
          <w:trHeight w:val="1316"/>
        </w:trPr>
        <w:tc>
          <w:tcPr>
            <w:tcW w:w="11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52D180C" w14:textId="15FF1980" w:rsidR="007C0EBF" w:rsidRDefault="00474B35" w:rsidP="00D52594">
            <w:pPr>
              <w:tabs>
                <w:tab w:val="left" w:pos="270"/>
                <w:tab w:val="left" w:pos="2250"/>
              </w:tabs>
              <w:spacing w:after="0"/>
              <w:ind w:right="14"/>
              <w:jc w:val="center"/>
              <w:rPr>
                <w:rFonts w:ascii="Segoe UI" w:hAnsi="Segoe UI" w:cs="Segoe UI"/>
                <w:b/>
                <w:bCs/>
                <w:sz w:val="28"/>
                <w:szCs w:val="28"/>
                <w:lang w:val="es-ES"/>
              </w:rPr>
            </w:pPr>
            <w:r w:rsidRPr="00A254F8">
              <w:rPr>
                <w:rFonts w:ascii="Segoe UI" w:hAnsi="Segoe UI" w:cs="Segoe UI"/>
                <w:b/>
                <w:bCs/>
                <w:sz w:val="28"/>
                <w:szCs w:val="28"/>
                <w:lang w:val="es-ES"/>
              </w:rPr>
              <w:t>Jeevitha Annapoorna Kasturi</w:t>
            </w:r>
          </w:p>
          <w:p w14:paraId="7681F566" w14:textId="61066DBA" w:rsidR="005F45F0" w:rsidRPr="00A254F8" w:rsidRDefault="005F45F0" w:rsidP="00D52594">
            <w:pPr>
              <w:tabs>
                <w:tab w:val="left" w:pos="270"/>
                <w:tab w:val="left" w:pos="2250"/>
              </w:tabs>
              <w:spacing w:after="0"/>
              <w:ind w:right="14"/>
              <w:jc w:val="center"/>
              <w:rPr>
                <w:rFonts w:ascii="Segoe UI" w:hAnsi="Segoe UI" w:cs="Segoe UI"/>
                <w:b/>
                <w:bCs/>
                <w:sz w:val="28"/>
                <w:szCs w:val="28"/>
                <w:lang w:val="es-ES"/>
              </w:rPr>
            </w:pPr>
            <w:r w:rsidRPr="005F45F0">
              <w:rPr>
                <w:rFonts w:ascii="Segoe UI" w:eastAsia="Calibri" w:hAnsi="Segoe UI" w:cs="Segoe UI"/>
                <w:b/>
                <w:bCs/>
                <w:caps/>
                <w:sz w:val="20"/>
                <w:szCs w:val="20"/>
              </w:rPr>
              <w:sym w:font="Wingdings" w:char="F029"/>
            </w:r>
            <w:r w:rsidRPr="005F45F0">
              <w:rPr>
                <w:rFonts w:ascii="Segoe UI" w:eastAsia="Calibri" w:hAnsi="Segoe UI" w:cs="Segoe UI"/>
                <w:b/>
                <w:bCs/>
                <w:caps/>
                <w:sz w:val="20"/>
                <w:szCs w:val="20"/>
              </w:rPr>
              <w:t>:</w:t>
            </w:r>
            <w:r w:rsidRPr="005F45F0">
              <w:rPr>
                <w:rFonts w:ascii="Segoe UI" w:eastAsia="Calibri" w:hAnsi="Segoe UI" w:cs="Segoe UI"/>
                <w:caps/>
                <w:sz w:val="20"/>
                <w:szCs w:val="20"/>
              </w:rPr>
              <w:t xml:space="preserve"> +91 9100933031 | </w:t>
            </w:r>
            <w:r w:rsidRPr="005F45F0">
              <w:rPr>
                <w:rFonts w:ascii="Segoe UI" w:eastAsia="Calibri" w:hAnsi="Segoe UI" w:cs="Segoe UI"/>
                <w:b/>
                <w:bCs/>
                <w:caps/>
                <w:sz w:val="20"/>
                <w:szCs w:val="20"/>
              </w:rPr>
              <w:sym w:font="Wingdings" w:char="F02A"/>
            </w:r>
            <w:r w:rsidRPr="005F45F0">
              <w:rPr>
                <w:rFonts w:ascii="Segoe UI" w:eastAsia="Calibri" w:hAnsi="Segoe UI" w:cs="Segoe UI"/>
                <w:b/>
                <w:bCs/>
                <w:caps/>
                <w:sz w:val="20"/>
                <w:szCs w:val="20"/>
              </w:rPr>
              <w:t xml:space="preserve">: </w:t>
            </w:r>
            <w:hyperlink r:id="rId7" w:history="1">
              <w:r w:rsidRPr="005F45F0">
                <w:rPr>
                  <w:rStyle w:val="Hyperlink"/>
                  <w:rFonts w:ascii="Segoe UI" w:eastAsia="Calibri" w:hAnsi="Segoe UI" w:cs="Segoe UI"/>
                  <w:color w:val="auto"/>
                  <w:sz w:val="20"/>
                  <w:szCs w:val="20"/>
                </w:rPr>
                <w:t>jeevithaannapoorna@gmail.com</w:t>
              </w:r>
            </w:hyperlink>
          </w:p>
          <w:p w14:paraId="0E8F3481" w14:textId="0397CD32" w:rsidR="005F45F0" w:rsidRPr="005F45F0" w:rsidRDefault="00B070A5" w:rsidP="005F45F0">
            <w:pPr>
              <w:tabs>
                <w:tab w:val="left" w:pos="270"/>
                <w:tab w:val="left" w:pos="2250"/>
              </w:tabs>
              <w:spacing w:after="0"/>
              <w:ind w:right="14"/>
              <w:jc w:val="center"/>
              <w:rPr>
                <w:rFonts w:ascii="Segoe UI" w:eastAsia="Calibri" w:hAnsi="Segoe UI" w:cs="Segoe UI"/>
                <w:b/>
                <w:bCs/>
                <w:caps/>
                <w:color w:val="2F5496" w:themeColor="accent1" w:themeShade="BF"/>
                <w:sz w:val="20"/>
                <w:szCs w:val="20"/>
              </w:rPr>
            </w:pPr>
            <w:r w:rsidRPr="00C84E0B">
              <w:rPr>
                <w:rFonts w:ascii="Segoe UI" w:eastAsia="Calibri" w:hAnsi="Segoe UI" w:cs="Segoe UI"/>
                <w:b/>
                <w:bCs/>
                <w:caps/>
                <w:color w:val="2F5496" w:themeColor="accent1" w:themeShade="BF"/>
                <w:sz w:val="20"/>
                <w:szCs w:val="20"/>
              </w:rPr>
              <w:t>Client-focused</w:t>
            </w:r>
            <w:r w:rsidR="009748C3">
              <w:rPr>
                <w:rFonts w:ascii="Segoe UI" w:eastAsia="Calibri" w:hAnsi="Segoe UI" w:cs="Segoe UI"/>
                <w:b/>
                <w:bCs/>
                <w:caps/>
                <w:color w:val="2F5496" w:themeColor="accent1" w:themeShade="BF"/>
                <w:sz w:val="20"/>
                <w:szCs w:val="20"/>
              </w:rPr>
              <w:t xml:space="preserve"> EXECUTIVE</w:t>
            </w:r>
            <w:r w:rsidR="00B3392A" w:rsidRPr="00C84E0B">
              <w:rPr>
                <w:rFonts w:ascii="Segoe UI" w:eastAsia="Calibri" w:hAnsi="Segoe UI" w:cs="Segoe UI"/>
                <w:b/>
                <w:bCs/>
                <w:caps/>
                <w:color w:val="2F5496" w:themeColor="accent1" w:themeShade="BF"/>
                <w:sz w:val="20"/>
                <w:szCs w:val="20"/>
              </w:rPr>
              <w:t xml:space="preserve"> | </w:t>
            </w:r>
            <w:r w:rsidRPr="00C84E0B">
              <w:rPr>
                <w:rFonts w:ascii="Segoe UI" w:eastAsia="Calibri" w:hAnsi="Segoe UI" w:cs="Segoe UI"/>
                <w:b/>
                <w:bCs/>
                <w:caps/>
                <w:color w:val="2F5496" w:themeColor="accent1" w:themeShade="BF"/>
                <w:sz w:val="20"/>
                <w:szCs w:val="20"/>
              </w:rPr>
              <w:t>customer service expert</w:t>
            </w:r>
            <w:r w:rsidR="003422A8" w:rsidRPr="00C84E0B">
              <w:rPr>
                <w:rFonts w:ascii="Segoe UI" w:eastAsia="Calibri" w:hAnsi="Segoe UI" w:cs="Segoe UI"/>
                <w:b/>
                <w:bCs/>
                <w:caps/>
                <w:color w:val="2F5496" w:themeColor="accent1" w:themeShade="BF"/>
                <w:sz w:val="20"/>
                <w:szCs w:val="20"/>
              </w:rPr>
              <w:t xml:space="preserve"> </w:t>
            </w:r>
            <w:r w:rsidR="009748C3">
              <w:rPr>
                <w:rFonts w:ascii="Segoe UI" w:eastAsia="Calibri" w:hAnsi="Segoe UI" w:cs="Segoe UI"/>
                <w:b/>
                <w:bCs/>
                <w:caps/>
                <w:color w:val="2F5496" w:themeColor="accent1" w:themeShade="BF"/>
                <w:sz w:val="20"/>
                <w:szCs w:val="20"/>
              </w:rPr>
              <w:t>| PROCESS IMPROVEMENT STRATEGIST</w:t>
            </w:r>
          </w:p>
          <w:p w14:paraId="3E083F39" w14:textId="1A5A3252" w:rsidR="00B3392A" w:rsidRPr="00E71048" w:rsidRDefault="00B3392A" w:rsidP="00D52594">
            <w:pPr>
              <w:tabs>
                <w:tab w:val="left" w:pos="270"/>
                <w:tab w:val="left" w:pos="2250"/>
              </w:tabs>
              <w:spacing w:after="0"/>
              <w:ind w:right="14"/>
              <w:jc w:val="center"/>
              <w:rPr>
                <w:rFonts w:ascii="Segoe UI" w:eastAsia="Calibri" w:hAnsi="Segoe UI" w:cs="Segoe UI"/>
                <w:b/>
                <w:bCs/>
                <w:sz w:val="18"/>
                <w:szCs w:val="18"/>
              </w:rPr>
            </w:pPr>
            <w:r w:rsidRPr="00E71048">
              <w:rPr>
                <w:rFonts w:ascii="Segoe UI" w:eastAsia="Calibri" w:hAnsi="Segoe UI" w:cs="Segoe UI"/>
                <w:b/>
                <w:bCs/>
                <w:i/>
                <w:iCs/>
                <w:sz w:val="18"/>
                <w:szCs w:val="18"/>
              </w:rPr>
              <w:t xml:space="preserve">Industry Exposure: </w:t>
            </w:r>
            <w:r w:rsidR="00B070A5" w:rsidRPr="00E71048">
              <w:rPr>
                <w:rFonts w:ascii="Segoe UI" w:eastAsia="Calibri" w:hAnsi="Segoe UI" w:cs="Segoe UI"/>
                <w:b/>
                <w:bCs/>
                <w:i/>
                <w:iCs/>
                <w:sz w:val="18"/>
                <w:szCs w:val="18"/>
              </w:rPr>
              <w:t>Banking</w:t>
            </w:r>
            <w:r w:rsidR="007B209B" w:rsidRPr="00E71048">
              <w:rPr>
                <w:rFonts w:ascii="Segoe UI" w:eastAsia="Calibri" w:hAnsi="Segoe UI" w:cs="Segoe UI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5F209A" w:rsidRPr="00E71048">
              <w:rPr>
                <w:rFonts w:ascii="Segoe UI" w:eastAsia="Calibri" w:hAnsi="Segoe UI" w:cs="Segoe UI"/>
                <w:b/>
                <w:bCs/>
                <w:i/>
                <w:iCs/>
                <w:sz w:val="18"/>
                <w:szCs w:val="18"/>
              </w:rPr>
              <w:t>&amp; Customer Service</w:t>
            </w:r>
          </w:p>
          <w:p w14:paraId="6AC15745" w14:textId="76E252A2" w:rsidR="00B3392A" w:rsidRPr="00E71048" w:rsidRDefault="00827240" w:rsidP="0018513C">
            <w:pPr>
              <w:tabs>
                <w:tab w:val="left" w:pos="90"/>
              </w:tabs>
              <w:spacing w:before="20" w:after="20"/>
              <w:ind w:right="1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E71048">
              <w:rPr>
                <w:rFonts w:ascii="Segoe UI" w:eastAsia="Calibri" w:hAnsi="Segoe UI" w:cs="Segoe UI"/>
                <w:b/>
                <w:bCs/>
                <w:i/>
                <w:iCs/>
                <w:sz w:val="18"/>
                <w:szCs w:val="18"/>
              </w:rPr>
              <w:t>Customer-centric</w:t>
            </w:r>
            <w:r w:rsidR="005D2F4A" w:rsidRPr="00E71048">
              <w:rPr>
                <w:rFonts w:ascii="Segoe UI" w:eastAsia="Calibri" w:hAnsi="Segoe UI" w:cs="Segoe UI"/>
                <w:b/>
                <w:bCs/>
                <w:i/>
                <w:iCs/>
                <w:sz w:val="18"/>
                <w:szCs w:val="18"/>
              </w:rPr>
              <w:t xml:space="preserve"> executive</w:t>
            </w:r>
            <w:r w:rsidR="003403FD" w:rsidRPr="00E71048">
              <w:rPr>
                <w:rFonts w:ascii="Segoe UI" w:eastAsia="Calibri" w:hAnsi="Segoe UI" w:cs="Segoe UI"/>
                <w:b/>
                <w:bCs/>
                <w:i/>
                <w:iCs/>
                <w:sz w:val="18"/>
                <w:szCs w:val="18"/>
              </w:rPr>
              <w:t xml:space="preserve"> offering 13 years of expertise in</w:t>
            </w:r>
            <w:r w:rsidR="005D2F4A" w:rsidRPr="00E71048">
              <w:rPr>
                <w:rFonts w:ascii="Segoe UI" w:eastAsia="Calibri" w:hAnsi="Segoe UI" w:cs="Segoe UI"/>
                <w:i/>
                <w:iCs/>
                <w:sz w:val="18"/>
                <w:szCs w:val="18"/>
              </w:rPr>
              <w:t xml:space="preserve"> </w:t>
            </w:r>
            <w:r w:rsidR="008A5F55" w:rsidRPr="00E71048">
              <w:rPr>
                <w:rFonts w:ascii="Segoe UI" w:eastAsia="Calibri" w:hAnsi="Segoe UI" w:cs="Segoe UI"/>
                <w:i/>
                <w:iCs/>
                <w:sz w:val="18"/>
                <w:szCs w:val="18"/>
              </w:rPr>
              <w:t xml:space="preserve">improving the bottom line and turnaround of underperforming operations </w:t>
            </w:r>
            <w:r w:rsidR="0018513C" w:rsidRPr="00E71048">
              <w:rPr>
                <w:rFonts w:ascii="Segoe UI" w:eastAsia="Calibri" w:hAnsi="Segoe UI" w:cs="Segoe UI"/>
                <w:i/>
                <w:iCs/>
                <w:sz w:val="18"/>
                <w:szCs w:val="18"/>
              </w:rPr>
              <w:t xml:space="preserve">and </w:t>
            </w:r>
            <w:r w:rsidR="0018513C" w:rsidRPr="00E71048">
              <w:rPr>
                <w:rFonts w:ascii="Segoe UI" w:eastAsia="Calibri" w:hAnsi="Segoe UI" w:cs="Segoe UI"/>
                <w:b/>
                <w:bCs/>
                <w:i/>
                <w:iCs/>
                <w:sz w:val="18"/>
                <w:szCs w:val="18"/>
              </w:rPr>
              <w:t>unmasking potential risk and opportunities</w:t>
            </w:r>
            <w:r w:rsidR="0018513C" w:rsidRPr="00E71048">
              <w:rPr>
                <w:rFonts w:ascii="Segoe UI" w:eastAsia="Calibri" w:hAnsi="Segoe UI" w:cs="Segoe UI"/>
                <w:i/>
                <w:iCs/>
                <w:sz w:val="18"/>
                <w:szCs w:val="18"/>
              </w:rPr>
              <w:t xml:space="preserve"> for </w:t>
            </w:r>
            <w:r w:rsidR="0018513C" w:rsidRPr="00E71048">
              <w:rPr>
                <w:rFonts w:ascii="Segoe UI" w:eastAsia="Calibri" w:hAnsi="Segoe UI" w:cs="Segoe UI"/>
                <w:b/>
                <w:bCs/>
                <w:i/>
                <w:iCs/>
                <w:sz w:val="18"/>
                <w:szCs w:val="18"/>
              </w:rPr>
              <w:t xml:space="preserve">boosting customer </w:t>
            </w:r>
            <w:r w:rsidR="0009373E" w:rsidRPr="00E71048">
              <w:rPr>
                <w:rFonts w:ascii="Segoe UI" w:eastAsia="Calibri" w:hAnsi="Segoe UI" w:cs="Segoe UI"/>
                <w:b/>
                <w:bCs/>
                <w:i/>
                <w:iCs/>
                <w:sz w:val="18"/>
                <w:szCs w:val="18"/>
              </w:rPr>
              <w:t>satisfaction</w:t>
            </w:r>
            <w:r w:rsidR="0018513C" w:rsidRPr="00E71048">
              <w:rPr>
                <w:rFonts w:ascii="Segoe UI" w:eastAsia="Calibri" w:hAnsi="Segoe UI" w:cs="Segoe UI"/>
                <w:b/>
                <w:bCs/>
                <w:i/>
                <w:iCs/>
                <w:sz w:val="18"/>
                <w:szCs w:val="18"/>
              </w:rPr>
              <w:t xml:space="preserve"> as well as vertical growth</w:t>
            </w:r>
            <w:r w:rsidR="0018513C" w:rsidRPr="00E71048">
              <w:rPr>
                <w:rFonts w:ascii="Segoe UI" w:eastAsia="Calibri" w:hAnsi="Segoe UI" w:cs="Segoe UI"/>
                <w:i/>
                <w:iCs/>
                <w:sz w:val="18"/>
                <w:szCs w:val="18"/>
              </w:rPr>
              <w:t xml:space="preserve"> of the organization. Fostering </w:t>
            </w:r>
            <w:r w:rsidR="0018513C" w:rsidRPr="00E71048">
              <w:rPr>
                <w:rFonts w:ascii="Segoe UI" w:eastAsia="Calibri" w:hAnsi="Segoe UI" w:cs="Segoe UI"/>
                <w:b/>
                <w:bCs/>
                <w:i/>
                <w:iCs/>
                <w:sz w:val="18"/>
                <w:szCs w:val="18"/>
              </w:rPr>
              <w:t xml:space="preserve">inclusive and dynamic culture with </w:t>
            </w:r>
            <w:r w:rsidRPr="00E71048">
              <w:rPr>
                <w:rFonts w:ascii="Segoe UI" w:eastAsia="Calibri" w:hAnsi="Segoe UI" w:cs="Segoe UI"/>
                <w:b/>
                <w:bCs/>
                <w:i/>
                <w:iCs/>
                <w:sz w:val="18"/>
                <w:szCs w:val="18"/>
              </w:rPr>
              <w:t xml:space="preserve">an </w:t>
            </w:r>
            <w:r w:rsidR="0018513C" w:rsidRPr="00E71048">
              <w:rPr>
                <w:rFonts w:ascii="Segoe UI" w:eastAsia="Calibri" w:hAnsi="Segoe UI" w:cs="Segoe UI"/>
                <w:b/>
                <w:bCs/>
                <w:i/>
                <w:iCs/>
                <w:sz w:val="18"/>
                <w:szCs w:val="18"/>
              </w:rPr>
              <w:t>upbeat and positive outlook</w:t>
            </w:r>
            <w:r w:rsidR="0018513C" w:rsidRPr="00E71048">
              <w:rPr>
                <w:rFonts w:ascii="Segoe UI" w:eastAsia="Calibri" w:hAnsi="Segoe UI" w:cs="Segoe UI"/>
                <w:b/>
                <w:bCs/>
                <w:sz w:val="18"/>
                <w:szCs w:val="18"/>
              </w:rPr>
              <w:t>.</w:t>
            </w:r>
          </w:p>
        </w:tc>
      </w:tr>
      <w:tr w:rsidR="00B3392A" w:rsidRPr="00C84E0B" w14:paraId="17514F04" w14:textId="77777777" w:rsidTr="005F45F0">
        <w:trPr>
          <w:trHeight w:val="13131"/>
        </w:trPr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14:paraId="6A3D130E" w14:textId="77777777" w:rsidR="00A254F8" w:rsidRPr="00A254F8" w:rsidRDefault="00A254F8" w:rsidP="006B52D9">
            <w:pPr>
              <w:pBdr>
                <w:bottom w:val="single" w:sz="18" w:space="1" w:color="auto"/>
              </w:pBdr>
              <w:spacing w:after="0" w:line="240" w:lineRule="auto"/>
              <w:rPr>
                <w:rFonts w:ascii="Segoe UI" w:hAnsi="Segoe UI" w:cs="Segoe UI"/>
                <w:b/>
                <w:caps/>
                <w:sz w:val="12"/>
                <w:szCs w:val="14"/>
              </w:rPr>
            </w:pPr>
          </w:p>
          <w:p w14:paraId="04AA4090" w14:textId="5A3CD17A" w:rsidR="00DE586D" w:rsidRPr="00793434" w:rsidRDefault="00DE586D" w:rsidP="006B52D9">
            <w:pPr>
              <w:pBdr>
                <w:bottom w:val="single" w:sz="18" w:space="1" w:color="auto"/>
              </w:pBdr>
              <w:spacing w:after="0" w:line="240" w:lineRule="auto"/>
              <w:rPr>
                <w:rFonts w:cstheme="minorHAnsi"/>
                <w:b/>
                <w:caps/>
                <w:sz w:val="24"/>
                <w:szCs w:val="28"/>
              </w:rPr>
            </w:pPr>
            <w:r w:rsidRPr="00793434">
              <w:rPr>
                <w:rFonts w:cstheme="minorHAnsi"/>
                <w:b/>
                <w:caps/>
                <w:sz w:val="24"/>
                <w:szCs w:val="28"/>
              </w:rPr>
              <w:t>Synopsis</w:t>
            </w:r>
          </w:p>
          <w:p w14:paraId="27DBA4A5" w14:textId="2E0E2C84" w:rsidR="00DE586D" w:rsidRPr="00793434" w:rsidRDefault="00A529DC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b/>
                <w:bCs/>
                <w:sz w:val="18"/>
                <w:szCs w:val="18"/>
              </w:rPr>
              <w:t>Successful track record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in</w:t>
            </w:r>
            <w:r w:rsidR="00DE586D" w:rsidRPr="00793434">
              <w:rPr>
                <w:rFonts w:eastAsia="Calibri" w:cstheme="minorHAnsi"/>
                <w:sz w:val="18"/>
                <w:szCs w:val="18"/>
              </w:rPr>
              <w:t xml:space="preserve"> operational, team</w:t>
            </w:r>
            <w:r w:rsidR="00C74C1E" w:rsidRPr="00793434">
              <w:rPr>
                <w:rFonts w:eastAsia="Calibri" w:cstheme="minorHAnsi"/>
                <w:sz w:val="18"/>
                <w:szCs w:val="18"/>
              </w:rPr>
              <w:t>,</w:t>
            </w:r>
            <w:r w:rsidR="00DE586D" w:rsidRPr="00793434">
              <w:rPr>
                <w:rFonts w:eastAsia="Calibri" w:cstheme="minorHAnsi"/>
                <w:sz w:val="18"/>
                <w:szCs w:val="18"/>
              </w:rPr>
              <w:t xml:space="preserve"> and risk management to steer the organization </w:t>
            </w:r>
            <w:r w:rsidR="009C48B6" w:rsidRPr="00793434">
              <w:rPr>
                <w:rFonts w:eastAsia="Calibri" w:cstheme="minorHAnsi"/>
                <w:sz w:val="18"/>
                <w:szCs w:val="18"/>
              </w:rPr>
              <w:t>toward</w:t>
            </w:r>
            <w:r w:rsidR="00DE586D" w:rsidRPr="00793434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9C48B6" w:rsidRPr="00793434">
              <w:rPr>
                <w:rFonts w:eastAsia="Calibri" w:cstheme="minorHAnsi"/>
                <w:sz w:val="18"/>
                <w:szCs w:val="18"/>
              </w:rPr>
              <w:t>customer satisfaction</w:t>
            </w:r>
            <w:r w:rsidR="008E797A" w:rsidRPr="00793434">
              <w:rPr>
                <w:rFonts w:eastAsia="Calibri" w:cstheme="minorHAnsi"/>
                <w:sz w:val="18"/>
                <w:szCs w:val="18"/>
              </w:rPr>
              <w:t xml:space="preserve"> and profitability</w:t>
            </w:r>
          </w:p>
          <w:p w14:paraId="1D6F1DF4" w14:textId="46DFA973" w:rsidR="008E797A" w:rsidRPr="00793434" w:rsidRDefault="00A529DC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b/>
                <w:bCs/>
                <w:sz w:val="18"/>
                <w:szCs w:val="18"/>
              </w:rPr>
              <w:t>Rich expertise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in </w:t>
            </w:r>
            <w:r w:rsidR="00543C45" w:rsidRPr="00793434">
              <w:rPr>
                <w:rFonts w:eastAsia="Calibri" w:cstheme="minorHAnsi"/>
                <w:sz w:val="18"/>
                <w:szCs w:val="18"/>
              </w:rPr>
              <w:t xml:space="preserve">leading and directing </w:t>
            </w:r>
            <w:r w:rsidR="00CE6EED" w:rsidRPr="00793434">
              <w:rPr>
                <w:rFonts w:eastAsia="Calibri" w:cstheme="minorHAnsi"/>
                <w:sz w:val="18"/>
                <w:szCs w:val="18"/>
              </w:rPr>
              <w:t xml:space="preserve">new hires, </w:t>
            </w:r>
            <w:r w:rsidR="00543C45" w:rsidRPr="00793434">
              <w:rPr>
                <w:rFonts w:eastAsia="Calibri" w:cstheme="minorHAnsi"/>
                <w:sz w:val="18"/>
                <w:szCs w:val="18"/>
              </w:rPr>
              <w:t>employee development,</w:t>
            </w:r>
            <w:r w:rsidR="00CE6EED" w:rsidRPr="00793434">
              <w:rPr>
                <w:rFonts w:eastAsia="Calibri" w:cstheme="minorHAnsi"/>
                <w:sz w:val="18"/>
                <w:szCs w:val="18"/>
              </w:rPr>
              <w:t xml:space="preserve"> Risk investigation, </w:t>
            </w:r>
            <w:r w:rsidR="00543C45" w:rsidRPr="00793434">
              <w:rPr>
                <w:rFonts w:eastAsia="Calibri" w:cstheme="minorHAnsi"/>
                <w:sz w:val="18"/>
                <w:szCs w:val="18"/>
              </w:rPr>
              <w:t xml:space="preserve">and providing </w:t>
            </w:r>
            <w:r w:rsidR="00CE6EED" w:rsidRPr="00793434">
              <w:rPr>
                <w:rFonts w:eastAsia="Calibri" w:cstheme="minorHAnsi"/>
                <w:sz w:val="18"/>
                <w:szCs w:val="18"/>
              </w:rPr>
              <w:t xml:space="preserve">a </w:t>
            </w:r>
            <w:r w:rsidR="00543C45" w:rsidRPr="00793434">
              <w:rPr>
                <w:rFonts w:eastAsia="Calibri" w:cstheme="minorHAnsi"/>
                <w:sz w:val="18"/>
                <w:szCs w:val="18"/>
              </w:rPr>
              <w:t>superior level of customer service</w:t>
            </w:r>
          </w:p>
          <w:p w14:paraId="71923051" w14:textId="36E8A1C1" w:rsidR="00A529DC" w:rsidRPr="00793434" w:rsidRDefault="00601C78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b/>
                <w:bCs/>
                <w:sz w:val="18"/>
                <w:szCs w:val="18"/>
              </w:rPr>
              <w:t>Highly skill</w:t>
            </w:r>
            <w:r w:rsidR="00543C45" w:rsidRPr="00793434">
              <w:rPr>
                <w:rFonts w:eastAsia="Calibri" w:cstheme="minorHAnsi"/>
                <w:b/>
                <w:bCs/>
                <w:sz w:val="18"/>
                <w:szCs w:val="18"/>
              </w:rPr>
              <w:t>ed at</w:t>
            </w:r>
            <w:r w:rsidR="00543C45" w:rsidRPr="00793434">
              <w:rPr>
                <w:rFonts w:eastAsia="Calibri" w:cstheme="minorHAnsi"/>
                <w:sz w:val="18"/>
                <w:szCs w:val="18"/>
              </w:rPr>
              <w:t xml:space="preserve"> l</w:t>
            </w:r>
            <w:r w:rsidR="00A529DC" w:rsidRPr="00793434">
              <w:rPr>
                <w:rFonts w:eastAsia="Calibri" w:cstheme="minorHAnsi"/>
                <w:sz w:val="18"/>
                <w:szCs w:val="18"/>
              </w:rPr>
              <w:t>everag</w:t>
            </w:r>
            <w:r w:rsidR="00543C45" w:rsidRPr="00793434">
              <w:rPr>
                <w:rFonts w:eastAsia="Calibri" w:cstheme="minorHAnsi"/>
                <w:sz w:val="18"/>
                <w:szCs w:val="18"/>
              </w:rPr>
              <w:t>ing</w:t>
            </w:r>
            <w:r w:rsidR="00A529DC" w:rsidRPr="00793434">
              <w:rPr>
                <w:rFonts w:eastAsia="Calibri" w:cstheme="minorHAnsi"/>
                <w:sz w:val="18"/>
                <w:szCs w:val="18"/>
              </w:rPr>
              <w:t xml:space="preserve"> interpretation of </w:t>
            </w:r>
            <w:r w:rsidRPr="00793434">
              <w:rPr>
                <w:rFonts w:eastAsia="Calibri" w:cstheme="minorHAnsi"/>
                <w:sz w:val="18"/>
                <w:szCs w:val="18"/>
              </w:rPr>
              <w:t>Quality Analysis reports</w:t>
            </w:r>
            <w:r w:rsidR="00A529DC" w:rsidRPr="00793434">
              <w:rPr>
                <w:rFonts w:eastAsia="Calibri" w:cstheme="minorHAnsi"/>
                <w:sz w:val="18"/>
                <w:szCs w:val="18"/>
              </w:rPr>
              <w:t xml:space="preserve">, </w:t>
            </w:r>
            <w:r w:rsidR="00497776" w:rsidRPr="00793434">
              <w:rPr>
                <w:rFonts w:eastAsia="Calibri" w:cstheme="minorHAnsi"/>
                <w:sz w:val="18"/>
                <w:szCs w:val="18"/>
              </w:rPr>
              <w:t xml:space="preserve">identification of training needs for the team, </w:t>
            </w:r>
            <w:r w:rsidR="00A529DC" w:rsidRPr="00793434">
              <w:rPr>
                <w:rFonts w:eastAsia="Calibri" w:cstheme="minorHAnsi"/>
                <w:sz w:val="18"/>
                <w:szCs w:val="18"/>
              </w:rPr>
              <w:t>audit and escalation procedures</w:t>
            </w:r>
          </w:p>
          <w:p w14:paraId="57EAAFE3" w14:textId="3F0D0300" w:rsidR="00DE586D" w:rsidRPr="00793434" w:rsidRDefault="00A529DC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b/>
                <w:bCs/>
                <w:sz w:val="18"/>
                <w:szCs w:val="18"/>
              </w:rPr>
              <w:t>A strategic leader</w:t>
            </w:r>
            <w:r w:rsidR="009C48B6" w:rsidRPr="00793434">
              <w:rPr>
                <w:rFonts w:eastAsia="Calibri" w:cstheme="minorHAnsi"/>
                <w:b/>
                <w:bCs/>
                <w:sz w:val="18"/>
                <w:szCs w:val="18"/>
              </w:rPr>
              <w:t>,</w:t>
            </w:r>
            <w:r w:rsidRPr="00793434">
              <w:rPr>
                <w:rFonts w:eastAsia="Calibri" w:cstheme="minorHAnsi"/>
                <w:b/>
                <w:bCs/>
                <w:sz w:val="18"/>
                <w:szCs w:val="18"/>
              </w:rPr>
              <w:t xml:space="preserve"> adept at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CF22D9" w:rsidRPr="00793434">
              <w:rPr>
                <w:rFonts w:eastAsia="Calibri" w:cstheme="minorHAnsi"/>
                <w:sz w:val="18"/>
                <w:szCs w:val="18"/>
              </w:rPr>
              <w:t xml:space="preserve">developing </w:t>
            </w:r>
            <w:r w:rsidR="00E8285F" w:rsidRPr="00793434">
              <w:rPr>
                <w:rFonts w:eastAsia="Calibri" w:cstheme="minorHAnsi"/>
                <w:sz w:val="18"/>
                <w:szCs w:val="18"/>
              </w:rPr>
              <w:t xml:space="preserve">plans to reduce customer returns and refunds and </w:t>
            </w:r>
            <w:r w:rsidR="00E520F1" w:rsidRPr="00793434">
              <w:rPr>
                <w:rFonts w:eastAsia="Calibri" w:cstheme="minorHAnsi"/>
                <w:sz w:val="18"/>
                <w:szCs w:val="18"/>
              </w:rPr>
              <w:t xml:space="preserve">thus the </w:t>
            </w:r>
            <w:r w:rsidR="00E8285F" w:rsidRPr="00793434">
              <w:rPr>
                <w:rFonts w:eastAsia="Calibri" w:cstheme="minorHAnsi"/>
                <w:sz w:val="18"/>
                <w:szCs w:val="18"/>
              </w:rPr>
              <w:t xml:space="preserve">operations costs for the organization. </w:t>
            </w:r>
          </w:p>
          <w:p w14:paraId="71037CD9" w14:textId="7C56B1DF" w:rsidR="00543C45" w:rsidRPr="00793434" w:rsidRDefault="00543C45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b/>
                <w:bCs/>
                <w:sz w:val="18"/>
                <w:szCs w:val="18"/>
              </w:rPr>
              <w:t>Excellent team player;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C74C1E" w:rsidRPr="00793434">
              <w:rPr>
                <w:rFonts w:eastAsia="Calibri" w:cstheme="minorHAnsi"/>
                <w:sz w:val="18"/>
                <w:szCs w:val="18"/>
              </w:rPr>
              <w:t>mentored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and </w:t>
            </w:r>
            <w:r w:rsidR="00C74C1E" w:rsidRPr="00793434">
              <w:rPr>
                <w:rFonts w:eastAsia="Calibri" w:cstheme="minorHAnsi"/>
                <w:sz w:val="18"/>
                <w:szCs w:val="18"/>
              </w:rPr>
              <w:t>guided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talent development of direct reports and assist </w:t>
            </w:r>
            <w:r w:rsidR="00E8285F" w:rsidRPr="00793434">
              <w:rPr>
                <w:rFonts w:eastAsia="Calibri" w:cstheme="minorHAnsi"/>
                <w:sz w:val="18"/>
                <w:szCs w:val="18"/>
              </w:rPr>
              <w:t xml:space="preserve">in </w:t>
            </w:r>
            <w:r w:rsidR="00C74C1E" w:rsidRPr="00793434">
              <w:rPr>
                <w:rFonts w:eastAsia="Calibri" w:cstheme="minorHAnsi"/>
                <w:sz w:val="18"/>
                <w:szCs w:val="18"/>
              </w:rPr>
              <w:t xml:space="preserve">the </w:t>
            </w:r>
            <w:r w:rsidR="00E8285F" w:rsidRPr="00793434">
              <w:rPr>
                <w:rFonts w:eastAsia="Calibri" w:cstheme="minorHAnsi"/>
                <w:sz w:val="18"/>
                <w:szCs w:val="18"/>
              </w:rPr>
              <w:t>training of the new hires.</w:t>
            </w:r>
          </w:p>
          <w:p w14:paraId="589A1457" w14:textId="77777777" w:rsidR="00CF22D9" w:rsidRPr="00793434" w:rsidRDefault="00CF22D9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left="33" w:right="11"/>
              <w:jc w:val="both"/>
              <w:rPr>
                <w:rFonts w:eastAsia="Calibri" w:cstheme="minorHAnsi"/>
                <w:sz w:val="15"/>
                <w:szCs w:val="15"/>
              </w:rPr>
            </w:pPr>
          </w:p>
          <w:p w14:paraId="16F3876E" w14:textId="127B864B" w:rsidR="00B3392A" w:rsidRPr="00793434" w:rsidRDefault="00B3392A" w:rsidP="006B52D9">
            <w:pPr>
              <w:pBdr>
                <w:bottom w:val="single" w:sz="18" w:space="1" w:color="auto"/>
              </w:pBdr>
              <w:spacing w:after="0" w:line="240" w:lineRule="auto"/>
              <w:rPr>
                <w:rFonts w:cstheme="minorHAnsi"/>
                <w:b/>
                <w:caps/>
                <w:sz w:val="24"/>
                <w:szCs w:val="28"/>
              </w:rPr>
            </w:pPr>
            <w:r w:rsidRPr="00793434">
              <w:rPr>
                <w:rFonts w:cstheme="minorHAnsi"/>
                <w:b/>
                <w:caps/>
                <w:sz w:val="24"/>
                <w:szCs w:val="28"/>
              </w:rPr>
              <w:t>strengths</w:t>
            </w:r>
          </w:p>
          <w:p w14:paraId="179F453B" w14:textId="28538E6E" w:rsidR="00B3392A" w:rsidRPr="00793434" w:rsidRDefault="0018513C" w:rsidP="006B52D9">
            <w:pPr>
              <w:tabs>
                <w:tab w:val="left" w:pos="270"/>
                <w:tab w:val="left" w:pos="810"/>
                <w:tab w:val="left" w:pos="2250"/>
              </w:tabs>
              <w:spacing w:after="0" w:line="240" w:lineRule="auto"/>
              <w:ind w:right="1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 xml:space="preserve">Operation Management </w:t>
            </w:r>
            <w:r w:rsidR="00B3392A" w:rsidRPr="00793434">
              <w:rPr>
                <w:rFonts w:eastAsia="Calibri" w:cstheme="minorHAnsi"/>
                <w:sz w:val="18"/>
                <w:szCs w:val="18"/>
              </w:rPr>
              <w:t xml:space="preserve">| </w:t>
            </w:r>
            <w:r w:rsidRPr="00793434">
              <w:rPr>
                <w:rFonts w:eastAsia="Calibri" w:cstheme="minorHAnsi"/>
                <w:sz w:val="18"/>
                <w:szCs w:val="18"/>
              </w:rPr>
              <w:t>Customer Service</w:t>
            </w:r>
            <w:r w:rsidR="00B3392A" w:rsidRPr="00793434">
              <w:rPr>
                <w:rFonts w:eastAsia="Calibri" w:cstheme="minorHAnsi"/>
                <w:sz w:val="18"/>
                <w:szCs w:val="18"/>
              </w:rPr>
              <w:t xml:space="preserve"> | </w:t>
            </w:r>
            <w:r w:rsidRPr="00793434">
              <w:rPr>
                <w:rFonts w:eastAsia="Calibri" w:cstheme="minorHAnsi"/>
                <w:sz w:val="18"/>
                <w:szCs w:val="18"/>
              </w:rPr>
              <w:t>Risk Management</w:t>
            </w:r>
            <w:r w:rsidR="00B3392A" w:rsidRPr="00793434">
              <w:rPr>
                <w:rFonts w:eastAsia="Calibri" w:cstheme="minorHAnsi"/>
                <w:sz w:val="18"/>
                <w:szCs w:val="18"/>
              </w:rPr>
              <w:t xml:space="preserve"> | Team Management |</w:t>
            </w:r>
            <w:r w:rsidR="00A00006" w:rsidRPr="00793434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2E54A7" w:rsidRPr="00793434">
              <w:rPr>
                <w:rFonts w:eastAsia="Calibri" w:cstheme="minorHAnsi"/>
                <w:sz w:val="18"/>
                <w:szCs w:val="18"/>
              </w:rPr>
              <w:t>Continuous Improvement</w:t>
            </w:r>
            <w:r w:rsidR="00B3392A" w:rsidRPr="00793434">
              <w:rPr>
                <w:rFonts w:eastAsia="Calibri" w:cstheme="minorHAnsi"/>
                <w:sz w:val="18"/>
                <w:szCs w:val="18"/>
              </w:rPr>
              <w:t xml:space="preserve"> | </w:t>
            </w:r>
            <w:r w:rsidR="006E6A72" w:rsidRPr="00793434">
              <w:rPr>
                <w:rFonts w:eastAsia="Calibri" w:cstheme="minorHAnsi"/>
                <w:sz w:val="18"/>
                <w:szCs w:val="18"/>
              </w:rPr>
              <w:t>Resource Management |</w:t>
            </w:r>
            <w:r w:rsidR="006E6A72" w:rsidRPr="00793434">
              <w:rPr>
                <w:rFonts w:cstheme="minorHAnsi"/>
              </w:rPr>
              <w:t xml:space="preserve"> </w:t>
            </w:r>
            <w:r w:rsidR="006E6A72" w:rsidRPr="00793434">
              <w:rPr>
                <w:rFonts w:eastAsia="Calibri" w:cstheme="minorHAnsi"/>
                <w:sz w:val="18"/>
                <w:szCs w:val="18"/>
              </w:rPr>
              <w:t xml:space="preserve">MIS Reporting &amp; Documentation | </w:t>
            </w:r>
            <w:r w:rsidR="00923D7D" w:rsidRPr="00793434">
              <w:rPr>
                <w:rFonts w:eastAsia="Calibri" w:cstheme="minorHAnsi"/>
                <w:sz w:val="18"/>
                <w:szCs w:val="18"/>
              </w:rPr>
              <w:t>Customer Satisfaction</w:t>
            </w:r>
            <w:r w:rsidR="00A00006" w:rsidRPr="00793434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C2587B" w:rsidRPr="00793434">
              <w:rPr>
                <w:rFonts w:eastAsia="Calibri" w:cstheme="minorHAnsi"/>
                <w:sz w:val="18"/>
                <w:szCs w:val="18"/>
              </w:rPr>
              <w:t xml:space="preserve">| </w:t>
            </w:r>
            <w:r w:rsidR="006E6A72" w:rsidRPr="00793434">
              <w:rPr>
                <w:rFonts w:eastAsia="Calibri" w:cstheme="minorHAnsi"/>
                <w:sz w:val="18"/>
                <w:szCs w:val="18"/>
              </w:rPr>
              <w:t xml:space="preserve">Vendor Relations | </w:t>
            </w:r>
            <w:r w:rsidR="00C2587B" w:rsidRPr="00793434">
              <w:rPr>
                <w:rFonts w:eastAsia="Calibri" w:cstheme="minorHAnsi"/>
                <w:sz w:val="18"/>
                <w:szCs w:val="18"/>
              </w:rPr>
              <w:t>Mentorship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</w:t>
            </w:r>
          </w:p>
          <w:p w14:paraId="4F7BA9A0" w14:textId="77777777" w:rsidR="00A254F8" w:rsidRPr="00793434" w:rsidRDefault="00A254F8" w:rsidP="006B52D9">
            <w:pPr>
              <w:pBdr>
                <w:bottom w:val="single" w:sz="18" w:space="1" w:color="auto"/>
              </w:pBdr>
              <w:tabs>
                <w:tab w:val="left" w:pos="270"/>
                <w:tab w:val="left" w:pos="810"/>
                <w:tab w:val="left" w:pos="2250"/>
              </w:tabs>
              <w:spacing w:after="0" w:line="240" w:lineRule="auto"/>
              <w:ind w:right="14"/>
              <w:rPr>
                <w:rFonts w:cstheme="minorHAnsi"/>
                <w:b/>
                <w:caps/>
                <w:sz w:val="15"/>
                <w:szCs w:val="15"/>
              </w:rPr>
            </w:pPr>
          </w:p>
          <w:p w14:paraId="691A8647" w14:textId="73423F19" w:rsidR="00B3392A" w:rsidRPr="00793434" w:rsidRDefault="00B3392A" w:rsidP="006B52D9">
            <w:pPr>
              <w:pBdr>
                <w:bottom w:val="single" w:sz="18" w:space="1" w:color="auto"/>
              </w:pBdr>
              <w:tabs>
                <w:tab w:val="left" w:pos="270"/>
                <w:tab w:val="left" w:pos="810"/>
                <w:tab w:val="left" w:pos="2250"/>
              </w:tabs>
              <w:spacing w:after="0" w:line="240" w:lineRule="auto"/>
              <w:ind w:right="14"/>
              <w:rPr>
                <w:rFonts w:cstheme="minorHAnsi"/>
                <w:b/>
                <w:caps/>
                <w:sz w:val="24"/>
                <w:szCs w:val="28"/>
              </w:rPr>
            </w:pPr>
            <w:r w:rsidRPr="00793434">
              <w:rPr>
                <w:rFonts w:cstheme="minorHAnsi"/>
                <w:b/>
                <w:caps/>
                <w:sz w:val="24"/>
                <w:szCs w:val="28"/>
              </w:rPr>
              <w:t>CAREER HIGHLIGHTS</w:t>
            </w:r>
          </w:p>
          <w:p w14:paraId="399E3719" w14:textId="39B1D930" w:rsidR="00B3392A" w:rsidRPr="00793434" w:rsidRDefault="00B3392A" w:rsidP="006B52D9">
            <w:pPr>
              <w:tabs>
                <w:tab w:val="left" w:pos="270"/>
              </w:tabs>
              <w:spacing w:after="0" w:line="240" w:lineRule="auto"/>
              <w:ind w:right="14"/>
              <w:jc w:val="both"/>
              <w:rPr>
                <w:rFonts w:eastAsia="Calibri" w:cstheme="minorHAnsi"/>
                <w:b/>
                <w:bCs/>
                <w:color w:val="7030A0"/>
                <w:sz w:val="4"/>
                <w:szCs w:val="6"/>
              </w:rPr>
            </w:pPr>
          </w:p>
          <w:p w14:paraId="1CD92529" w14:textId="6B1CE990" w:rsidR="00BA7EDA" w:rsidRPr="00BA7EDA" w:rsidRDefault="00BA7EDA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b/>
                <w:bCs/>
                <w:sz w:val="18"/>
                <w:szCs w:val="18"/>
                <w:u w:val="single"/>
              </w:rPr>
            </w:pPr>
            <w:r w:rsidRPr="00BA7EDA">
              <w:rPr>
                <w:rFonts w:eastAsia="Calibri" w:cstheme="minorHAnsi"/>
                <w:b/>
                <w:bCs/>
                <w:sz w:val="18"/>
                <w:szCs w:val="18"/>
                <w:u w:val="single"/>
              </w:rPr>
              <w:t xml:space="preserve">At Axis Bank </w:t>
            </w:r>
          </w:p>
          <w:p w14:paraId="767CE7FB" w14:textId="104F2E0D" w:rsidR="00BA7EDA" w:rsidRDefault="00BA7EDA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Received E</w:t>
            </w:r>
            <w:r w:rsidRPr="00BA7EDA">
              <w:rPr>
                <w:rFonts w:eastAsia="Calibri" w:cstheme="minorHAnsi"/>
                <w:sz w:val="18"/>
                <w:szCs w:val="18"/>
              </w:rPr>
              <w:t xml:space="preserve">xcellence </w:t>
            </w:r>
            <w:r>
              <w:rPr>
                <w:rFonts w:eastAsia="Calibri" w:cstheme="minorHAnsi"/>
                <w:sz w:val="18"/>
                <w:szCs w:val="18"/>
              </w:rPr>
              <w:t>A</w:t>
            </w:r>
            <w:r w:rsidRPr="00BA7EDA">
              <w:rPr>
                <w:rFonts w:eastAsia="Calibri" w:cstheme="minorHAnsi"/>
                <w:sz w:val="18"/>
                <w:szCs w:val="18"/>
              </w:rPr>
              <w:t xml:space="preserve">ward for handling Tech help desk Operations </w:t>
            </w:r>
          </w:p>
          <w:p w14:paraId="6AEBC622" w14:textId="391D8E94" w:rsidR="00BA7EDA" w:rsidRDefault="00BA7EDA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Winner of “</w:t>
            </w:r>
            <w:r w:rsidRPr="00BA7EDA">
              <w:rPr>
                <w:rFonts w:eastAsia="Calibri" w:cstheme="minorHAnsi"/>
                <w:sz w:val="18"/>
                <w:szCs w:val="18"/>
              </w:rPr>
              <w:t>On</w:t>
            </w:r>
            <w:r w:rsidR="006B52D9">
              <w:rPr>
                <w:rFonts w:eastAsia="Calibri" w:cstheme="minorHAnsi"/>
                <w:sz w:val="18"/>
                <w:szCs w:val="18"/>
              </w:rPr>
              <w:t>-</w:t>
            </w:r>
            <w:r w:rsidRPr="00BA7EDA">
              <w:rPr>
                <w:rFonts w:eastAsia="Calibri" w:cstheme="minorHAnsi"/>
                <w:sz w:val="18"/>
                <w:szCs w:val="18"/>
              </w:rPr>
              <w:t xml:space="preserve">time Quality </w:t>
            </w:r>
            <w:r>
              <w:rPr>
                <w:rFonts w:eastAsia="Calibri" w:cstheme="minorHAnsi"/>
                <w:sz w:val="18"/>
                <w:szCs w:val="18"/>
              </w:rPr>
              <w:t>C</w:t>
            </w:r>
            <w:r w:rsidRPr="00BA7EDA">
              <w:rPr>
                <w:rFonts w:eastAsia="Calibri" w:cstheme="minorHAnsi"/>
                <w:sz w:val="18"/>
                <w:szCs w:val="18"/>
              </w:rPr>
              <w:t>ontest</w:t>
            </w:r>
            <w:r>
              <w:rPr>
                <w:rFonts w:eastAsia="Calibri" w:cstheme="minorHAnsi"/>
                <w:sz w:val="18"/>
                <w:szCs w:val="18"/>
              </w:rPr>
              <w:t>”</w:t>
            </w:r>
            <w:r w:rsidRPr="00BA7EDA">
              <w:rPr>
                <w:rFonts w:eastAsia="Calibri" w:cstheme="minorHAnsi"/>
                <w:sz w:val="18"/>
                <w:szCs w:val="18"/>
              </w:rPr>
              <w:t xml:space="preserve"> across all departments and nominated for MD Award </w:t>
            </w:r>
          </w:p>
          <w:p w14:paraId="7990C367" w14:textId="3ADCB851" w:rsidR="00BA7EDA" w:rsidRDefault="006B52D9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 xml:space="preserve">Augmented </w:t>
            </w:r>
            <w:r w:rsidR="00BA7EDA" w:rsidRPr="00BA7EDA">
              <w:rPr>
                <w:rFonts w:eastAsia="Calibri" w:cstheme="minorHAnsi"/>
                <w:sz w:val="18"/>
                <w:szCs w:val="18"/>
              </w:rPr>
              <w:t xml:space="preserve">FTR from 65% to 93% from 2016 to 2017 </w:t>
            </w:r>
          </w:p>
          <w:p w14:paraId="1E94337F" w14:textId="77777777" w:rsidR="00BA7EDA" w:rsidRDefault="00BA7EDA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 w:rsidRPr="00BA7EDA">
              <w:rPr>
                <w:rFonts w:eastAsia="Calibri" w:cstheme="minorHAnsi"/>
                <w:sz w:val="18"/>
                <w:szCs w:val="18"/>
              </w:rPr>
              <w:t>Maintained Zero over TAT cases throughout the year</w:t>
            </w:r>
          </w:p>
          <w:p w14:paraId="4F3926C8" w14:textId="51311746" w:rsidR="00BA7EDA" w:rsidRDefault="006B52D9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 xml:space="preserve">Slashed </w:t>
            </w:r>
            <w:r w:rsidR="00BA7EDA" w:rsidRPr="00BA7EDA">
              <w:rPr>
                <w:rFonts w:eastAsia="Calibri" w:cstheme="minorHAnsi"/>
                <w:sz w:val="18"/>
                <w:szCs w:val="18"/>
              </w:rPr>
              <w:t xml:space="preserve">nodal/MD escalations from 30 per month to 0 per month   </w:t>
            </w:r>
          </w:p>
          <w:p w14:paraId="55EFD524" w14:textId="77777777" w:rsidR="006B52D9" w:rsidRDefault="006B52D9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b/>
                <w:bCs/>
                <w:sz w:val="18"/>
                <w:szCs w:val="18"/>
                <w:u w:val="single"/>
              </w:rPr>
            </w:pPr>
          </w:p>
          <w:p w14:paraId="28DCDFC1" w14:textId="0D10BB58" w:rsidR="00BA7EDA" w:rsidRPr="006B52D9" w:rsidRDefault="006B52D9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b/>
                <w:bCs/>
                <w:sz w:val="18"/>
                <w:szCs w:val="18"/>
                <w:u w:val="single"/>
              </w:rPr>
            </w:pPr>
            <w:r w:rsidRPr="006B52D9">
              <w:rPr>
                <w:rFonts w:eastAsia="Calibri" w:cstheme="minorHAnsi"/>
                <w:b/>
                <w:bCs/>
                <w:sz w:val="18"/>
                <w:szCs w:val="18"/>
                <w:u w:val="single"/>
              </w:rPr>
              <w:t>At Amazon</w:t>
            </w:r>
          </w:p>
          <w:p w14:paraId="0B5BAB06" w14:textId="076084F3" w:rsidR="000D6DFF" w:rsidRPr="00793434" w:rsidRDefault="000D6DFF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 xml:space="preserve">Selected as </w:t>
            </w:r>
            <w:r w:rsidRPr="00793434">
              <w:rPr>
                <w:rFonts w:eastAsia="Calibri" w:cstheme="minorHAnsi"/>
                <w:b/>
                <w:bCs/>
                <w:sz w:val="18"/>
                <w:szCs w:val="18"/>
              </w:rPr>
              <w:t>Holiday Team lead within 7 months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of joining the organization.</w:t>
            </w:r>
          </w:p>
          <w:p w14:paraId="614FA510" w14:textId="7B32D219" w:rsidR="00967C85" w:rsidRPr="00793434" w:rsidRDefault="00967C85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>Aid the customer in identifying</w:t>
            </w:r>
            <w:r w:rsidR="00721915" w:rsidRPr="00793434">
              <w:rPr>
                <w:rFonts w:eastAsia="Calibri" w:cstheme="minorHAnsi"/>
                <w:sz w:val="18"/>
                <w:szCs w:val="18"/>
              </w:rPr>
              <w:t xml:space="preserve"> the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right products </w:t>
            </w:r>
            <w:r w:rsidR="00721915" w:rsidRPr="00793434">
              <w:rPr>
                <w:rFonts w:eastAsia="Calibri" w:cstheme="minorHAnsi"/>
                <w:sz w:val="18"/>
                <w:szCs w:val="18"/>
              </w:rPr>
              <w:t xml:space="preserve">thus boosting customer loyalty </w:t>
            </w:r>
          </w:p>
          <w:p w14:paraId="7FD37468" w14:textId="36F02D8C" w:rsidR="00DE586D" w:rsidRPr="00793434" w:rsidRDefault="00A529DC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 xml:space="preserve">Developed </w:t>
            </w:r>
            <w:r w:rsidR="000D6DFF" w:rsidRPr="00793434">
              <w:rPr>
                <w:rFonts w:eastAsia="Calibri" w:cstheme="minorHAnsi"/>
                <w:sz w:val="18"/>
                <w:szCs w:val="18"/>
              </w:rPr>
              <w:t>Quality Analysis</w:t>
            </w:r>
            <w:r w:rsidR="00DE586D" w:rsidRPr="00793434">
              <w:rPr>
                <w:rFonts w:eastAsia="Calibri" w:cstheme="minorHAnsi"/>
                <w:sz w:val="18"/>
                <w:szCs w:val="18"/>
              </w:rPr>
              <w:t xml:space="preserve"> reporting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process</w:t>
            </w:r>
            <w:r w:rsidR="00DE586D" w:rsidRPr="00793434">
              <w:rPr>
                <w:rFonts w:eastAsia="Calibri" w:cstheme="minorHAnsi"/>
                <w:sz w:val="18"/>
                <w:szCs w:val="18"/>
              </w:rPr>
              <w:t xml:space="preserve"> to </w:t>
            </w:r>
            <w:r w:rsidR="000D6DFF" w:rsidRPr="00793434">
              <w:rPr>
                <w:rFonts w:eastAsia="Calibri" w:cstheme="minorHAnsi"/>
                <w:sz w:val="18"/>
                <w:szCs w:val="18"/>
              </w:rPr>
              <w:t>support the Retail Chat team.</w:t>
            </w:r>
          </w:p>
          <w:p w14:paraId="0EE6C3EC" w14:textId="77777777" w:rsidR="006B52D9" w:rsidRPr="00793434" w:rsidRDefault="006B52D9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b/>
                <w:bCs/>
                <w:sz w:val="18"/>
                <w:szCs w:val="18"/>
              </w:rPr>
              <w:t>Best Team Lead Award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in January 2012 </w:t>
            </w:r>
          </w:p>
          <w:p w14:paraId="45F6F446" w14:textId="77777777" w:rsidR="006B52D9" w:rsidRPr="00793434" w:rsidRDefault="006B52D9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>Quarterly Rewards and Recognition Awards</w:t>
            </w:r>
          </w:p>
          <w:p w14:paraId="2E05FC78" w14:textId="77777777" w:rsidR="006B52D9" w:rsidRPr="00793434" w:rsidRDefault="006B52D9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b/>
                <w:bCs/>
                <w:sz w:val="18"/>
                <w:szCs w:val="18"/>
              </w:rPr>
              <w:t>Excellent CSAT and CSR from the Customers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in Retail and Digital domains </w:t>
            </w:r>
          </w:p>
          <w:p w14:paraId="4B8DF223" w14:textId="11920638" w:rsidR="00DE586D" w:rsidRPr="00793434" w:rsidRDefault="000D6DFF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 xml:space="preserve">Accountable </w:t>
            </w:r>
            <w:r w:rsidR="00D627DC" w:rsidRPr="00793434">
              <w:rPr>
                <w:rFonts w:eastAsia="Calibri" w:cstheme="minorHAnsi"/>
                <w:sz w:val="18"/>
                <w:szCs w:val="18"/>
              </w:rPr>
              <w:t>for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managing Team Metrics</w:t>
            </w:r>
          </w:p>
          <w:p w14:paraId="2A054CF0" w14:textId="643B6BF6" w:rsidR="00A254F8" w:rsidRPr="00793434" w:rsidRDefault="00A254F8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4832A488" w14:textId="77777777" w:rsidR="00A254F8" w:rsidRPr="00793434" w:rsidRDefault="00A254F8" w:rsidP="006B52D9">
            <w:pPr>
              <w:pBdr>
                <w:bottom w:val="single" w:sz="18" w:space="1" w:color="auto"/>
              </w:pBdr>
              <w:tabs>
                <w:tab w:val="left" w:pos="270"/>
              </w:tabs>
              <w:spacing w:after="0" w:line="240" w:lineRule="auto"/>
              <w:ind w:right="14"/>
              <w:rPr>
                <w:rFonts w:cstheme="minorHAnsi"/>
                <w:b/>
                <w:caps/>
                <w:sz w:val="32"/>
                <w:szCs w:val="28"/>
              </w:rPr>
            </w:pPr>
            <w:r w:rsidRPr="00793434">
              <w:rPr>
                <w:rFonts w:cstheme="minorHAnsi"/>
                <w:b/>
                <w:caps/>
                <w:sz w:val="24"/>
                <w:szCs w:val="28"/>
              </w:rPr>
              <w:t xml:space="preserve">EDUCATION </w:t>
            </w:r>
          </w:p>
          <w:p w14:paraId="59DEC86D" w14:textId="77777777" w:rsidR="00A254F8" w:rsidRPr="00793434" w:rsidRDefault="00A254F8" w:rsidP="006B52D9">
            <w:pPr>
              <w:tabs>
                <w:tab w:val="left" w:pos="270"/>
              </w:tabs>
              <w:spacing w:after="0" w:line="240" w:lineRule="auto"/>
              <w:ind w:right="14"/>
              <w:jc w:val="both"/>
              <w:rPr>
                <w:rFonts w:eastAsia="Calibri" w:cstheme="minorHAnsi"/>
                <w:b/>
                <w:bCs/>
                <w:color w:val="7030A0"/>
                <w:sz w:val="4"/>
                <w:szCs w:val="6"/>
              </w:rPr>
            </w:pPr>
            <w:r w:rsidRPr="00793434">
              <w:rPr>
                <w:rFonts w:eastAsia="Calibri" w:cstheme="minorHAnsi"/>
                <w:sz w:val="18"/>
                <w:szCs w:val="16"/>
              </w:rPr>
              <w:t xml:space="preserve"> </w:t>
            </w:r>
          </w:p>
          <w:p w14:paraId="52BBE154" w14:textId="57A8B5F8" w:rsidR="00A254F8" w:rsidRPr="00793434" w:rsidRDefault="00A254F8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793434">
              <w:rPr>
                <w:rFonts w:eastAsia="Calibri" w:cstheme="minorHAnsi"/>
                <w:b/>
                <w:bCs/>
                <w:sz w:val="18"/>
                <w:szCs w:val="18"/>
              </w:rPr>
              <w:t xml:space="preserve">B. Tech </w:t>
            </w:r>
            <w:r w:rsidR="003403FD" w:rsidRPr="00793434">
              <w:rPr>
                <w:rFonts w:eastAsia="Calibri" w:cstheme="minorHAnsi"/>
                <w:b/>
                <w:bCs/>
                <w:sz w:val="18"/>
                <w:szCs w:val="18"/>
              </w:rPr>
              <w:t>(</w:t>
            </w:r>
            <w:r w:rsidRPr="00793434">
              <w:rPr>
                <w:rFonts w:eastAsia="Calibri" w:cstheme="minorHAnsi"/>
                <w:b/>
                <w:bCs/>
                <w:sz w:val="18"/>
                <w:szCs w:val="18"/>
              </w:rPr>
              <w:t xml:space="preserve">Electronics and Communication </w:t>
            </w:r>
            <w:r w:rsidR="003403FD" w:rsidRPr="00793434">
              <w:rPr>
                <w:rFonts w:eastAsia="Calibri" w:cstheme="minorHAnsi"/>
                <w:b/>
                <w:bCs/>
                <w:sz w:val="18"/>
                <w:szCs w:val="18"/>
              </w:rPr>
              <w:t xml:space="preserve">Engineering) </w:t>
            </w:r>
            <w:r w:rsidR="003403FD" w:rsidRPr="00793434">
              <w:rPr>
                <w:rFonts w:eastAsia="Calibri" w:cstheme="minorHAnsi"/>
                <w:sz w:val="18"/>
                <w:szCs w:val="18"/>
              </w:rPr>
              <w:t>|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2009</w:t>
            </w:r>
          </w:p>
          <w:p w14:paraId="05B148D9" w14:textId="77777777" w:rsidR="00A254F8" w:rsidRPr="00793434" w:rsidRDefault="00A254F8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center"/>
              <w:rPr>
                <w:rFonts w:eastAsia="Calibri" w:cstheme="minorHAnsi"/>
                <w:b/>
                <w:bCs/>
                <w:i/>
                <w:iCs/>
                <w:sz w:val="8"/>
                <w:szCs w:val="8"/>
                <w:u w:val="single"/>
              </w:rPr>
            </w:pPr>
          </w:p>
          <w:p w14:paraId="0E917408" w14:textId="1FF3159B" w:rsidR="003403FD" w:rsidRPr="003403FD" w:rsidRDefault="00A254F8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right="11"/>
              <w:jc w:val="center"/>
              <w:rPr>
                <w:rFonts w:ascii="Segoe UI" w:eastAsia="Calibri" w:hAnsi="Segoe UI" w:cs="Segoe UI"/>
                <w:b/>
                <w:bCs/>
                <w:i/>
                <w:iCs/>
                <w:sz w:val="18"/>
                <w:szCs w:val="18"/>
                <w:u w:val="single"/>
              </w:rPr>
            </w:pPr>
            <w:r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  <w:u w:val="single"/>
              </w:rPr>
              <w:t>Training:</w:t>
            </w:r>
            <w:r w:rsidR="003403FD"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  <w:u w:val="single"/>
              </w:rPr>
              <w:t xml:space="preserve"> </w:t>
            </w:r>
            <w:r w:rsidRPr="00793434">
              <w:rPr>
                <w:rFonts w:eastAsia="Calibri" w:cstheme="minorHAnsi"/>
                <w:sz w:val="18"/>
                <w:szCs w:val="18"/>
              </w:rPr>
              <w:t>COPC Basic Training | 2020</w:t>
            </w:r>
          </w:p>
        </w:tc>
        <w:tc>
          <w:tcPr>
            <w:tcW w:w="6235" w:type="dxa"/>
            <w:tcBorders>
              <w:top w:val="nil"/>
              <w:left w:val="nil"/>
              <w:bottom w:val="nil"/>
              <w:right w:val="nil"/>
            </w:tcBorders>
          </w:tcPr>
          <w:p w14:paraId="7E533C4A" w14:textId="77777777" w:rsidR="00A254F8" w:rsidRPr="00A254F8" w:rsidRDefault="00A254F8" w:rsidP="006B52D9">
            <w:pPr>
              <w:pBdr>
                <w:bottom w:val="single" w:sz="18" w:space="1" w:color="auto"/>
              </w:pBdr>
              <w:tabs>
                <w:tab w:val="left" w:pos="270"/>
              </w:tabs>
              <w:spacing w:after="0" w:line="240" w:lineRule="auto"/>
              <w:ind w:right="14"/>
              <w:jc w:val="both"/>
              <w:rPr>
                <w:rFonts w:ascii="Segoe UI" w:hAnsi="Segoe UI" w:cs="Segoe UI"/>
                <w:b/>
                <w:caps/>
                <w:sz w:val="12"/>
                <w:szCs w:val="14"/>
              </w:rPr>
            </w:pPr>
          </w:p>
          <w:p w14:paraId="75DFF42B" w14:textId="1AA9C765" w:rsidR="00B3392A" w:rsidRPr="00793434" w:rsidRDefault="00B3392A" w:rsidP="006B52D9">
            <w:pPr>
              <w:pBdr>
                <w:bottom w:val="single" w:sz="18" w:space="1" w:color="auto"/>
              </w:pBdr>
              <w:tabs>
                <w:tab w:val="left" w:pos="270"/>
              </w:tabs>
              <w:spacing w:after="0" w:line="240" w:lineRule="auto"/>
              <w:ind w:right="14"/>
              <w:jc w:val="both"/>
              <w:rPr>
                <w:rFonts w:cstheme="minorHAnsi"/>
                <w:b/>
                <w:caps/>
                <w:sz w:val="24"/>
                <w:szCs w:val="28"/>
              </w:rPr>
            </w:pPr>
            <w:r w:rsidRPr="00793434">
              <w:rPr>
                <w:rFonts w:cstheme="minorHAnsi"/>
                <w:b/>
                <w:caps/>
                <w:sz w:val="24"/>
                <w:szCs w:val="28"/>
              </w:rPr>
              <w:t xml:space="preserve">KEY PROFILE SECTION </w:t>
            </w:r>
          </w:p>
          <w:p w14:paraId="2BA707AA" w14:textId="77777777" w:rsidR="00B3392A" w:rsidRPr="00793434" w:rsidRDefault="00B3392A" w:rsidP="006B52D9">
            <w:pPr>
              <w:spacing w:after="0" w:line="240" w:lineRule="auto"/>
              <w:rPr>
                <w:rFonts w:cstheme="minorHAnsi"/>
                <w:bCs/>
                <w:color w:val="7030A0"/>
                <w:spacing w:val="-13"/>
                <w:sz w:val="4"/>
                <w:szCs w:val="6"/>
              </w:rPr>
            </w:pPr>
          </w:p>
          <w:p w14:paraId="5732ECF7" w14:textId="032C874C" w:rsidR="007066E0" w:rsidRPr="00793434" w:rsidRDefault="007066E0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left="33" w:right="14"/>
              <w:jc w:val="both"/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</w:pPr>
            <w:r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>Manager</w:t>
            </w:r>
            <w:r w:rsidR="006E6A72"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 xml:space="preserve"> - Phone Banking</w:t>
            </w:r>
            <w:r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 xml:space="preserve"> | </w:t>
            </w:r>
            <w:r w:rsidR="007B0A17"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>Axis</w:t>
            </w:r>
            <w:r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 xml:space="preserve"> Bank</w:t>
            </w:r>
            <w:r w:rsidR="00C84E0B"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 xml:space="preserve">| </w:t>
            </w:r>
            <w:r w:rsidR="006E6A72"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 xml:space="preserve">Jul. 2015 – Present </w:t>
            </w:r>
          </w:p>
          <w:p w14:paraId="5E4F2C93" w14:textId="110D26FB" w:rsidR="0090578F" w:rsidRPr="00793434" w:rsidRDefault="0090578F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right="1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b/>
                <w:bCs/>
                <w:sz w:val="18"/>
                <w:szCs w:val="18"/>
                <w:u w:val="single"/>
              </w:rPr>
              <w:t>Growth Path: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Deputy Manager | Jul. 2015 – Apr. 2020 </w:t>
            </w:r>
            <w:r w:rsidRPr="00793434">
              <w:rPr>
                <w:rFonts w:eastAsia="Calibri" w:cstheme="minorHAnsi"/>
                <w:sz w:val="18"/>
                <w:szCs w:val="18"/>
              </w:rPr>
              <w:sym w:font="Wingdings" w:char="F0E8"/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Manager | Apr. 2020 – Present </w:t>
            </w:r>
          </w:p>
          <w:p w14:paraId="409D184A" w14:textId="77777777" w:rsidR="0090578F" w:rsidRPr="001808F6" w:rsidRDefault="0090578F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right="14"/>
              <w:jc w:val="both"/>
              <w:rPr>
                <w:rFonts w:eastAsia="Calibri" w:cstheme="minorHAnsi"/>
                <w:sz w:val="10"/>
                <w:szCs w:val="10"/>
              </w:rPr>
            </w:pPr>
          </w:p>
          <w:p w14:paraId="09FF0373" w14:textId="403BFE4F" w:rsidR="006078B5" w:rsidRDefault="007878F4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left="33" w:right="14"/>
              <w:jc w:val="both"/>
              <w:rPr>
                <w:rFonts w:eastAsia="Calibri" w:cstheme="minorHAnsi"/>
                <w:i/>
                <w:iCs/>
                <w:sz w:val="18"/>
                <w:szCs w:val="18"/>
              </w:rPr>
            </w:pPr>
            <w:r w:rsidRPr="001808F6">
              <w:rPr>
                <w:rFonts w:eastAsia="Calibri" w:cstheme="minorHAnsi"/>
                <w:i/>
                <w:iCs/>
                <w:sz w:val="18"/>
                <w:szCs w:val="18"/>
              </w:rPr>
              <w:t xml:space="preserve">Managing a team of </w:t>
            </w:r>
            <w:r w:rsidR="00097888">
              <w:rPr>
                <w:rFonts w:eastAsia="Calibri" w:cstheme="minorHAnsi"/>
                <w:i/>
                <w:iCs/>
                <w:sz w:val="18"/>
                <w:szCs w:val="18"/>
              </w:rPr>
              <w:t xml:space="preserve">75 </w:t>
            </w:r>
            <w:r w:rsidRPr="001808F6">
              <w:rPr>
                <w:rFonts w:eastAsia="Calibri" w:cstheme="minorHAnsi"/>
                <w:i/>
                <w:iCs/>
                <w:sz w:val="18"/>
                <w:szCs w:val="18"/>
              </w:rPr>
              <w:t xml:space="preserve">executives in </w:t>
            </w:r>
            <w:r w:rsidR="001808F6" w:rsidRPr="001808F6">
              <w:rPr>
                <w:rFonts w:eastAsia="Calibri" w:cstheme="minorHAnsi"/>
                <w:i/>
                <w:iCs/>
                <w:sz w:val="18"/>
                <w:szCs w:val="18"/>
              </w:rPr>
              <w:t xml:space="preserve">handling </w:t>
            </w:r>
            <w:r w:rsidRPr="001808F6">
              <w:rPr>
                <w:rFonts w:eastAsia="Calibri" w:cstheme="minorHAnsi"/>
                <w:i/>
                <w:iCs/>
                <w:sz w:val="18"/>
                <w:szCs w:val="18"/>
              </w:rPr>
              <w:t xml:space="preserve">technical queries of the NRI and Priority Customers </w:t>
            </w:r>
            <w:r w:rsidR="001808F6">
              <w:rPr>
                <w:rFonts w:eastAsia="Calibri" w:cstheme="minorHAnsi"/>
                <w:i/>
                <w:iCs/>
                <w:sz w:val="18"/>
                <w:szCs w:val="18"/>
              </w:rPr>
              <w:t>and s</w:t>
            </w:r>
            <w:r w:rsidR="007066E0" w:rsidRPr="00793434">
              <w:rPr>
                <w:rFonts w:eastAsia="Calibri" w:cstheme="minorHAnsi"/>
                <w:i/>
                <w:iCs/>
                <w:sz w:val="18"/>
                <w:szCs w:val="18"/>
              </w:rPr>
              <w:t>pearheading</w:t>
            </w:r>
            <w:r w:rsidR="001808F6">
              <w:rPr>
                <w:rFonts w:eastAsia="Calibri" w:cstheme="minorHAnsi"/>
                <w:i/>
                <w:iCs/>
                <w:sz w:val="18"/>
                <w:szCs w:val="18"/>
              </w:rPr>
              <w:t xml:space="preserve"> the resolution of</w:t>
            </w:r>
            <w:r w:rsidR="007066E0" w:rsidRPr="00793434">
              <w:rPr>
                <w:rFonts w:eastAsia="Calibri" w:cstheme="minorHAnsi"/>
                <w:i/>
                <w:iCs/>
                <w:sz w:val="18"/>
                <w:szCs w:val="18"/>
              </w:rPr>
              <w:t xml:space="preserve"> </w:t>
            </w:r>
            <w:r w:rsidR="00BA048F" w:rsidRPr="00793434">
              <w:rPr>
                <w:rFonts w:eastAsia="Calibri" w:cstheme="minorHAnsi"/>
                <w:i/>
                <w:iCs/>
                <w:sz w:val="18"/>
                <w:szCs w:val="18"/>
              </w:rPr>
              <w:t xml:space="preserve">customer queries </w:t>
            </w:r>
            <w:r w:rsidRPr="001808F6">
              <w:rPr>
                <w:rFonts w:eastAsia="Calibri" w:cstheme="minorHAnsi"/>
                <w:i/>
                <w:iCs/>
                <w:sz w:val="18"/>
                <w:szCs w:val="18"/>
              </w:rPr>
              <w:t>related to Internet Banking</w:t>
            </w:r>
            <w:r w:rsidR="001808F6">
              <w:rPr>
                <w:rFonts w:eastAsia="Calibri" w:cstheme="minorHAnsi"/>
                <w:i/>
                <w:iCs/>
                <w:sz w:val="18"/>
                <w:szCs w:val="18"/>
              </w:rPr>
              <w:t xml:space="preserve">. </w:t>
            </w:r>
            <w:r w:rsidR="00BA7EDA" w:rsidRPr="00BA7EDA">
              <w:rPr>
                <w:rFonts w:eastAsia="Calibri" w:cstheme="minorHAnsi"/>
                <w:i/>
                <w:iCs/>
                <w:sz w:val="18"/>
                <w:szCs w:val="18"/>
              </w:rPr>
              <w:t>Set up Tech</w:t>
            </w:r>
            <w:r w:rsidR="00097888">
              <w:rPr>
                <w:rFonts w:eastAsia="Calibri" w:cstheme="minorHAnsi"/>
                <w:i/>
                <w:iCs/>
                <w:sz w:val="18"/>
                <w:szCs w:val="18"/>
              </w:rPr>
              <w:t xml:space="preserve">nical </w:t>
            </w:r>
            <w:r w:rsidR="00BA7EDA" w:rsidRPr="00BA7EDA">
              <w:rPr>
                <w:rFonts w:eastAsia="Calibri" w:cstheme="minorHAnsi"/>
                <w:i/>
                <w:iCs/>
                <w:sz w:val="18"/>
                <w:szCs w:val="18"/>
              </w:rPr>
              <w:t>helpdesk team</w:t>
            </w:r>
            <w:r w:rsidR="00097888">
              <w:rPr>
                <w:rFonts w:eastAsia="Calibri" w:cstheme="minorHAnsi"/>
                <w:i/>
                <w:iCs/>
                <w:sz w:val="18"/>
                <w:szCs w:val="18"/>
              </w:rPr>
              <w:t xml:space="preserve"> of 10 inbound team</w:t>
            </w:r>
            <w:r w:rsidR="00BA7EDA" w:rsidRPr="00BA7EDA">
              <w:rPr>
                <w:rFonts w:eastAsia="Calibri" w:cstheme="minorHAnsi"/>
                <w:i/>
                <w:iCs/>
                <w:sz w:val="18"/>
                <w:szCs w:val="18"/>
              </w:rPr>
              <w:t xml:space="preserve"> to handle Internet Banking queries</w:t>
            </w:r>
            <w:r w:rsidR="00BA7EDA">
              <w:rPr>
                <w:rFonts w:eastAsia="Calibri" w:cstheme="minorHAnsi"/>
                <w:i/>
                <w:iCs/>
                <w:sz w:val="18"/>
                <w:szCs w:val="18"/>
              </w:rPr>
              <w:t>.</w:t>
            </w:r>
          </w:p>
          <w:p w14:paraId="1C0E48CD" w14:textId="77777777" w:rsidR="007878F4" w:rsidRPr="006B52D9" w:rsidRDefault="007878F4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left="33" w:right="14"/>
              <w:jc w:val="both"/>
              <w:rPr>
                <w:rFonts w:eastAsia="Calibri" w:cstheme="minorHAnsi"/>
                <w:i/>
                <w:iCs/>
                <w:sz w:val="10"/>
                <w:szCs w:val="10"/>
              </w:rPr>
            </w:pPr>
          </w:p>
          <w:p w14:paraId="6B952A45" w14:textId="2380C426" w:rsidR="00AC2E74" w:rsidRPr="00AC2E74" w:rsidRDefault="00AC2E74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AC2E74">
              <w:rPr>
                <w:rFonts w:eastAsia="Calibri" w:cstheme="minorHAnsi"/>
                <w:sz w:val="18"/>
                <w:szCs w:val="18"/>
              </w:rPr>
              <w:t>Monitoring the overall functioning of retail liabilities business partners on operations floor</w:t>
            </w:r>
            <w:r>
              <w:rPr>
                <w:rFonts w:eastAsia="Calibri" w:cstheme="minorHAnsi"/>
                <w:sz w:val="18"/>
                <w:szCs w:val="18"/>
              </w:rPr>
              <w:t xml:space="preserve">. </w:t>
            </w:r>
          </w:p>
          <w:p w14:paraId="7433F88D" w14:textId="40B932B2" w:rsidR="00CD7A69" w:rsidRDefault="00CD7A69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>Successfully l</w:t>
            </w:r>
            <w:r w:rsidR="00097888">
              <w:rPr>
                <w:rFonts w:eastAsia="Calibri" w:cstheme="minorHAnsi"/>
                <w:sz w:val="18"/>
                <w:szCs w:val="18"/>
              </w:rPr>
              <w:t>eading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a team of </w:t>
            </w:r>
            <w:r w:rsidR="000948F0">
              <w:rPr>
                <w:rFonts w:eastAsia="Calibri" w:cstheme="minorHAnsi"/>
                <w:sz w:val="18"/>
                <w:szCs w:val="18"/>
              </w:rPr>
              <w:t>60</w:t>
            </w:r>
            <w:r w:rsidRPr="00793434">
              <w:rPr>
                <w:rFonts w:eastAsia="Calibri" w:cstheme="minorHAnsi"/>
                <w:sz w:val="18"/>
                <w:szCs w:val="18"/>
              </w:rPr>
              <w:t>+ vendor staff and 10 in-house staff for two different processes – NRI</w:t>
            </w:r>
            <w:r w:rsidR="00097888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973398" w:rsidRPr="00793434">
              <w:rPr>
                <w:rFonts w:eastAsia="Calibri" w:cstheme="minorHAnsi"/>
                <w:sz w:val="18"/>
                <w:szCs w:val="18"/>
              </w:rPr>
              <w:t>and Forex</w:t>
            </w:r>
            <w:r w:rsidR="00097888">
              <w:rPr>
                <w:rFonts w:eastAsia="Calibri" w:cstheme="minorHAnsi"/>
                <w:sz w:val="18"/>
                <w:szCs w:val="18"/>
              </w:rPr>
              <w:t>, Technical helpdesk</w:t>
            </w:r>
            <w:r w:rsidR="00973398" w:rsidRPr="00793434">
              <w:rPr>
                <w:rFonts w:eastAsia="Calibri" w:cstheme="minorHAnsi"/>
                <w:sz w:val="18"/>
                <w:szCs w:val="18"/>
              </w:rPr>
              <w:t xml:space="preserve">. </w:t>
            </w:r>
          </w:p>
          <w:p w14:paraId="208A3BDC" w14:textId="3DEFDA37" w:rsidR="0090578F" w:rsidRDefault="0090578F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>Built 2 helpdesk teams to provide solutions of complaints related to digital channels such as internet &amp; mobile banking</w:t>
            </w:r>
          </w:p>
          <w:p w14:paraId="35934B05" w14:textId="636FF0DE" w:rsidR="00AC2E74" w:rsidRPr="00793434" w:rsidRDefault="00AC2E74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AC2E74">
              <w:rPr>
                <w:rFonts w:eastAsia="Calibri" w:cstheme="minorHAnsi"/>
                <w:sz w:val="18"/>
                <w:szCs w:val="18"/>
              </w:rPr>
              <w:t>Managing the Transition Process &amp; implementing SOPs to facilitate smooth functioning of process</w:t>
            </w:r>
          </w:p>
          <w:p w14:paraId="225BEC16" w14:textId="2C95DA5C" w:rsidR="00973398" w:rsidRPr="00793434" w:rsidRDefault="00973398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>Develop knowledge-based documents to assist people with issues online</w:t>
            </w:r>
          </w:p>
          <w:p w14:paraId="1A80AEF5" w14:textId="77777777" w:rsidR="004E2D79" w:rsidRPr="00793434" w:rsidRDefault="004E2D79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>Identify sales opportunities and drive revenue, while keeping NPS at the core of the customer engagement.</w:t>
            </w:r>
          </w:p>
          <w:p w14:paraId="437AC753" w14:textId="69A1404B" w:rsidR="004E2D79" w:rsidRPr="00793434" w:rsidRDefault="004E2D79" w:rsidP="006B52D9">
            <w:pPr>
              <w:pStyle w:val="ListParagraph"/>
              <w:numPr>
                <w:ilvl w:val="0"/>
                <w:numId w:val="11"/>
              </w:numPr>
              <w:tabs>
                <w:tab w:val="left" w:pos="810"/>
                <w:tab w:val="left" w:pos="2250"/>
              </w:tabs>
              <w:ind w:right="11"/>
              <w:jc w:val="both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793434">
              <w:rPr>
                <w:rFonts w:asciiTheme="minorHAnsi" w:eastAsia="Calibri" w:hAnsiTheme="minorHAnsi" w:cstheme="minorHAnsi"/>
                <w:sz w:val="18"/>
                <w:szCs w:val="18"/>
                <w:lang w:val="en-GB"/>
              </w:rPr>
              <w:t>Emerged as topper of NPS score across multiple LOBs</w:t>
            </w:r>
            <w:r w:rsidR="000948F0">
              <w:rPr>
                <w:rFonts w:asciiTheme="minorHAnsi" w:eastAsia="Calibri" w:hAnsiTheme="minorHAnsi" w:cstheme="minorHAnsi"/>
                <w:sz w:val="18"/>
                <w:szCs w:val="18"/>
                <w:lang w:val="en-GB"/>
              </w:rPr>
              <w:t xml:space="preserve"> </w:t>
            </w:r>
            <w:r w:rsidR="00F84663">
              <w:rPr>
                <w:rFonts w:asciiTheme="minorHAnsi" w:eastAsia="Calibri" w:hAnsiTheme="minorHAnsi" w:cstheme="minorHAnsi"/>
                <w:sz w:val="18"/>
                <w:szCs w:val="18"/>
                <w:lang w:val="en-GB"/>
              </w:rPr>
              <w:t>since inception</w:t>
            </w:r>
          </w:p>
          <w:p w14:paraId="41615745" w14:textId="3C482C5F" w:rsidR="00AC2E74" w:rsidRPr="00793434" w:rsidRDefault="00AC2E74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AC2E74">
              <w:rPr>
                <w:rFonts w:eastAsia="Calibri" w:cstheme="minorHAnsi"/>
                <w:sz w:val="18"/>
                <w:szCs w:val="18"/>
              </w:rPr>
              <w:t>Organize weekly team meetings to update the team on any process changes, quality issues and team SLA and KPI</w:t>
            </w:r>
            <w:r>
              <w:rPr>
                <w:rFonts w:eastAsia="Calibri" w:cstheme="minorHAnsi"/>
                <w:sz w:val="18"/>
                <w:szCs w:val="18"/>
              </w:rPr>
              <w:t xml:space="preserve">s. </w:t>
            </w:r>
          </w:p>
          <w:p w14:paraId="11473B2F" w14:textId="3CCC2BA0" w:rsidR="00D52594" w:rsidRDefault="00D52594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>Leverag</w:t>
            </w:r>
            <w:r w:rsidR="00D0599B" w:rsidRPr="00793434">
              <w:rPr>
                <w:rFonts w:eastAsia="Calibri" w:cstheme="minorHAnsi"/>
                <w:sz w:val="18"/>
                <w:szCs w:val="18"/>
              </w:rPr>
              <w:t>e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opportunities by identifying areas of improvement and executing corrective measures </w:t>
            </w:r>
          </w:p>
          <w:p w14:paraId="7FB27B0D" w14:textId="74028E10" w:rsidR="001808F6" w:rsidRDefault="001808F6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 xml:space="preserve">Actively involved in managing </w:t>
            </w:r>
            <w:r w:rsidRPr="00BA7EDA">
              <w:rPr>
                <w:rFonts w:eastAsia="Calibri" w:cstheme="minorHAnsi"/>
                <w:sz w:val="18"/>
                <w:szCs w:val="18"/>
              </w:rPr>
              <w:t xml:space="preserve">Level 3 escalations, conducting training of call centre agents, </w:t>
            </w:r>
            <w:r w:rsidR="00BA7EDA" w:rsidRPr="00BA7EDA">
              <w:rPr>
                <w:rFonts w:eastAsia="Calibri" w:cstheme="minorHAnsi"/>
                <w:sz w:val="18"/>
                <w:szCs w:val="18"/>
              </w:rPr>
              <w:t xml:space="preserve">identifying improvement areas, and recommending appropriate measures. </w:t>
            </w:r>
          </w:p>
          <w:p w14:paraId="7BE20ED6" w14:textId="35EB3B28" w:rsidR="005D2F4A" w:rsidRDefault="001808F6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BA7EDA">
              <w:rPr>
                <w:rFonts w:eastAsia="Calibri" w:cstheme="minorHAnsi"/>
                <w:sz w:val="18"/>
                <w:szCs w:val="18"/>
              </w:rPr>
              <w:t xml:space="preserve">Generating </w:t>
            </w:r>
            <w:r w:rsidR="00BA7EDA" w:rsidRPr="00BA7EDA">
              <w:rPr>
                <w:rFonts w:eastAsia="Calibri" w:cstheme="minorHAnsi"/>
                <w:sz w:val="18"/>
                <w:szCs w:val="18"/>
              </w:rPr>
              <w:t>and</w:t>
            </w:r>
            <w:r w:rsidRPr="00BA7EDA">
              <w:rPr>
                <w:rFonts w:eastAsia="Calibri" w:cstheme="minorHAnsi"/>
                <w:sz w:val="18"/>
                <w:szCs w:val="18"/>
              </w:rPr>
              <w:t xml:space="preserve"> presenting various weekly/monthly MIS reports pertaining to process, and productivity </w:t>
            </w:r>
          </w:p>
          <w:p w14:paraId="1C494221" w14:textId="77777777" w:rsidR="00BA7EDA" w:rsidRPr="00BA7EDA" w:rsidRDefault="00BA7EDA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left="317" w:right="11"/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39BE2A2C" w14:textId="4B5C7248" w:rsidR="007066E0" w:rsidRPr="00793434" w:rsidRDefault="009248CC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left="33" w:right="14"/>
              <w:jc w:val="both"/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</w:pPr>
            <w:r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 xml:space="preserve">Senior Associate </w:t>
            </w:r>
            <w:r w:rsidR="006E6A72"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 xml:space="preserve">- </w:t>
            </w:r>
            <w:r w:rsidR="00691A57"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 xml:space="preserve">Digital Chat </w:t>
            </w:r>
            <w:r w:rsidR="007066E0"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 xml:space="preserve">| </w:t>
            </w:r>
            <w:r w:rsidR="007B0A17"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>Amazon</w:t>
            </w:r>
            <w:r w:rsidR="007066E0"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 xml:space="preserve"> | </w:t>
            </w:r>
            <w:r w:rsidR="006E6A72"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 xml:space="preserve">Feb. 2011 – May. 2015 </w:t>
            </w:r>
          </w:p>
          <w:p w14:paraId="2AE7AFCA" w14:textId="77777777" w:rsidR="006B52D9" w:rsidRPr="006B52D9" w:rsidRDefault="006B52D9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left="33" w:right="14"/>
              <w:jc w:val="both"/>
              <w:rPr>
                <w:rFonts w:eastAsia="Calibri" w:cstheme="minorHAnsi"/>
                <w:i/>
                <w:iCs/>
                <w:sz w:val="10"/>
                <w:szCs w:val="10"/>
              </w:rPr>
            </w:pPr>
          </w:p>
          <w:p w14:paraId="02F396AE" w14:textId="47B94DBA" w:rsidR="00DE4BEB" w:rsidRPr="00793434" w:rsidRDefault="007066E0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left="33" w:right="14"/>
              <w:jc w:val="both"/>
              <w:rPr>
                <w:rFonts w:eastAsia="Calibri" w:cstheme="minorHAnsi"/>
                <w:i/>
                <w:iCs/>
                <w:sz w:val="18"/>
                <w:szCs w:val="18"/>
              </w:rPr>
            </w:pPr>
            <w:r w:rsidRPr="00793434">
              <w:rPr>
                <w:rFonts w:eastAsia="Calibri" w:cstheme="minorHAnsi"/>
                <w:i/>
                <w:iCs/>
                <w:sz w:val="18"/>
                <w:szCs w:val="18"/>
              </w:rPr>
              <w:t xml:space="preserve">Delivered exceptional customer </w:t>
            </w:r>
            <w:r w:rsidR="00DE4BEB" w:rsidRPr="00793434">
              <w:rPr>
                <w:rFonts w:eastAsia="Calibri" w:cstheme="minorHAnsi"/>
                <w:i/>
                <w:iCs/>
                <w:sz w:val="18"/>
                <w:szCs w:val="18"/>
              </w:rPr>
              <w:t>support with an ability to empathize with and prioritize customer needs, capable and compassionate go-getter with</w:t>
            </w:r>
          </w:p>
          <w:p w14:paraId="2A2DAC25" w14:textId="77777777" w:rsidR="006B52D9" w:rsidRDefault="00DE4BEB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left="33" w:right="14"/>
              <w:jc w:val="both"/>
              <w:rPr>
                <w:rFonts w:eastAsia="Calibri" w:cstheme="minorHAnsi"/>
                <w:i/>
                <w:iCs/>
                <w:sz w:val="18"/>
                <w:szCs w:val="18"/>
              </w:rPr>
            </w:pPr>
            <w:r w:rsidRPr="00793434">
              <w:rPr>
                <w:rFonts w:eastAsia="Calibri" w:cstheme="minorHAnsi"/>
                <w:i/>
                <w:iCs/>
                <w:sz w:val="18"/>
                <w:szCs w:val="18"/>
              </w:rPr>
              <w:t>conflict resolution, negotiation, and de-escalation skills</w:t>
            </w:r>
            <w:r w:rsidR="00CD7A69" w:rsidRPr="00793434">
              <w:rPr>
                <w:rFonts w:eastAsia="Calibri" w:cstheme="minorHAnsi"/>
                <w:i/>
                <w:iCs/>
                <w:sz w:val="18"/>
                <w:szCs w:val="18"/>
              </w:rPr>
              <w:t>. Supported US clients and India clients.</w:t>
            </w:r>
          </w:p>
          <w:p w14:paraId="0E8F3881" w14:textId="154F9C59" w:rsidR="006E6A72" w:rsidRPr="006B52D9" w:rsidRDefault="00CD7A69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left="33" w:right="14"/>
              <w:jc w:val="both"/>
              <w:rPr>
                <w:rFonts w:eastAsia="Calibri" w:cstheme="minorHAnsi"/>
                <w:i/>
                <w:iCs/>
                <w:sz w:val="10"/>
                <w:szCs w:val="10"/>
              </w:rPr>
            </w:pPr>
            <w:r w:rsidRPr="00793434">
              <w:rPr>
                <w:rFonts w:eastAsia="Calibri" w:cstheme="minorHAnsi"/>
                <w:i/>
                <w:iCs/>
                <w:sz w:val="18"/>
                <w:szCs w:val="18"/>
              </w:rPr>
              <w:t xml:space="preserve"> </w:t>
            </w:r>
          </w:p>
          <w:p w14:paraId="55653FE8" w14:textId="344C94E4" w:rsidR="00B3392A" w:rsidRPr="00793434" w:rsidRDefault="00E53FCC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>Created</w:t>
            </w:r>
            <w:r w:rsidR="007D67B7" w:rsidRPr="00793434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innovative and impactful strategies to </w:t>
            </w:r>
            <w:r w:rsidR="00290FAC" w:rsidRPr="00793434">
              <w:rPr>
                <w:rFonts w:eastAsia="Calibri" w:cstheme="minorHAnsi"/>
                <w:sz w:val="18"/>
                <w:szCs w:val="18"/>
              </w:rPr>
              <w:t>handle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customer </w:t>
            </w:r>
            <w:r w:rsidR="00290FAC" w:rsidRPr="00793434">
              <w:rPr>
                <w:rFonts w:eastAsia="Calibri" w:cstheme="minorHAnsi"/>
                <w:sz w:val="18"/>
                <w:szCs w:val="18"/>
              </w:rPr>
              <w:t>service operations</w:t>
            </w:r>
          </w:p>
          <w:p w14:paraId="43210FF1" w14:textId="3FA203B8" w:rsidR="00E53FCC" w:rsidRPr="00793434" w:rsidRDefault="00E53FCC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 xml:space="preserve">Functioned as </w:t>
            </w:r>
            <w:r w:rsidR="008640C2" w:rsidRPr="00793434">
              <w:rPr>
                <w:rFonts w:eastAsia="Calibri" w:cstheme="minorHAnsi"/>
                <w:sz w:val="18"/>
                <w:szCs w:val="18"/>
              </w:rPr>
              <w:t xml:space="preserve">a </w:t>
            </w:r>
            <w:r w:rsidR="00BF5DFE" w:rsidRPr="00793434">
              <w:rPr>
                <w:rFonts w:eastAsia="Calibri" w:cstheme="minorHAnsi"/>
                <w:sz w:val="18"/>
                <w:szCs w:val="18"/>
              </w:rPr>
              <w:t xml:space="preserve">point of contact for all customer </w:t>
            </w:r>
            <w:r w:rsidR="00290FAC" w:rsidRPr="00793434">
              <w:rPr>
                <w:rFonts w:eastAsia="Calibri" w:cstheme="minorHAnsi"/>
                <w:sz w:val="18"/>
                <w:szCs w:val="18"/>
              </w:rPr>
              <w:t>escalations handling it with</w:t>
            </w:r>
            <w:r w:rsidR="00BF5DFE" w:rsidRPr="00793434">
              <w:rPr>
                <w:rFonts w:eastAsia="Calibri" w:cstheme="minorHAnsi"/>
                <w:sz w:val="18"/>
                <w:szCs w:val="18"/>
              </w:rPr>
              <w:t xml:space="preserve"> a positive feedback loop </w:t>
            </w:r>
          </w:p>
          <w:p w14:paraId="45757B84" w14:textId="784E7A11" w:rsidR="007F09A9" w:rsidRPr="00793434" w:rsidRDefault="007F09A9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 xml:space="preserve">Streamlined customer experience by managing multiple projects. </w:t>
            </w:r>
          </w:p>
          <w:p w14:paraId="6EBDE9DE" w14:textId="1B2E694E" w:rsidR="00BF33B7" w:rsidRPr="00793434" w:rsidRDefault="00BF33B7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>Led, mentored</w:t>
            </w:r>
            <w:r w:rsidR="009C48B6" w:rsidRPr="00793434">
              <w:rPr>
                <w:rFonts w:eastAsia="Calibri" w:cstheme="minorHAnsi"/>
                <w:sz w:val="18"/>
                <w:szCs w:val="18"/>
              </w:rPr>
              <w:t>,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and reviewed </w:t>
            </w:r>
            <w:r w:rsidR="005076CF" w:rsidRPr="00793434">
              <w:rPr>
                <w:rFonts w:eastAsia="Calibri" w:cstheme="minorHAnsi"/>
                <w:sz w:val="18"/>
                <w:szCs w:val="18"/>
              </w:rPr>
              <w:t xml:space="preserve">the 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performance of </w:t>
            </w:r>
            <w:r w:rsidR="004913B5" w:rsidRPr="00793434">
              <w:rPr>
                <w:rFonts w:eastAsia="Calibri" w:cstheme="minorHAnsi"/>
                <w:sz w:val="18"/>
                <w:szCs w:val="18"/>
              </w:rPr>
              <w:t>1</w:t>
            </w:r>
            <w:r w:rsidR="005076CF" w:rsidRPr="00793434">
              <w:rPr>
                <w:rFonts w:eastAsia="Calibri" w:cstheme="minorHAnsi"/>
                <w:sz w:val="18"/>
                <w:szCs w:val="18"/>
              </w:rPr>
              <w:t>0+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recruits while fostering a dynamic and inclusive workflow culture </w:t>
            </w:r>
          </w:p>
          <w:p w14:paraId="5E8A909A" w14:textId="46BD6351" w:rsidR="00B06D3D" w:rsidRPr="00793434" w:rsidRDefault="00B06D3D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>Served as a SME for the training team with focus on learning &amp; development to produce the best possible training outcomes.</w:t>
            </w:r>
          </w:p>
          <w:p w14:paraId="6A980426" w14:textId="02FB49B1" w:rsidR="00B06D3D" w:rsidRPr="00793434" w:rsidRDefault="00B06D3D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>Acted</w:t>
            </w:r>
            <w:r w:rsidR="00C81232" w:rsidRPr="00793434">
              <w:rPr>
                <w:rFonts w:eastAsia="Calibri" w:cstheme="minorHAnsi"/>
                <w:sz w:val="18"/>
                <w:szCs w:val="18"/>
              </w:rPr>
              <w:t xml:space="preserve"> as Holiday Team Lead (twice) f</w:t>
            </w:r>
            <w:r w:rsidR="005178A4">
              <w:rPr>
                <w:rFonts w:eastAsia="Calibri" w:cstheme="minorHAnsi"/>
                <w:sz w:val="18"/>
                <w:szCs w:val="18"/>
              </w:rPr>
              <w:t xml:space="preserve">or </w:t>
            </w:r>
            <w:r w:rsidR="00C81232" w:rsidRPr="00793434">
              <w:rPr>
                <w:rFonts w:eastAsia="Calibri" w:cstheme="minorHAnsi"/>
                <w:sz w:val="18"/>
                <w:szCs w:val="18"/>
              </w:rPr>
              <w:t xml:space="preserve">Chat Team and Email Team. </w:t>
            </w:r>
          </w:p>
          <w:p w14:paraId="0F078236" w14:textId="4E38DFF9" w:rsidR="00BF33B7" w:rsidRPr="00793434" w:rsidRDefault="006E7EE7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>Trained new hires, briefing them on the processes for Chat and E-Mail support</w:t>
            </w:r>
          </w:p>
          <w:p w14:paraId="432C4C47" w14:textId="77777777" w:rsidR="006E7EE7" w:rsidRPr="00793434" w:rsidRDefault="006E7EE7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left="317" w:right="11"/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1B2583FF" w14:textId="64F3FEEB" w:rsidR="006E7EE7" w:rsidRPr="00793434" w:rsidRDefault="006E7EE7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left="33" w:right="14"/>
              <w:jc w:val="both"/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</w:pPr>
            <w:r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 xml:space="preserve">Quality Assurance Engineer | XLNT </w:t>
            </w:r>
            <w:r w:rsidR="00CF1BF6"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>I</w:t>
            </w:r>
            <w:r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 xml:space="preserve">dea </w:t>
            </w:r>
            <w:r w:rsidR="00CF1BF6"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>P</w:t>
            </w:r>
            <w:r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 xml:space="preserve">rinting Robotic company| | </w:t>
            </w:r>
            <w:r w:rsidR="006E6A72"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>Mar. 20</w:t>
            </w:r>
            <w:r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>09 -</w:t>
            </w:r>
            <w:r w:rsidR="006E6A72"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>Mar. 20</w:t>
            </w:r>
            <w:r w:rsidRPr="00793434">
              <w:rPr>
                <w:rFonts w:eastAsia="Calibri" w:cstheme="minorHAnsi"/>
                <w:b/>
                <w:bCs/>
                <w:i/>
                <w:iCs/>
                <w:sz w:val="18"/>
                <w:szCs w:val="18"/>
              </w:rPr>
              <w:t>10</w:t>
            </w:r>
          </w:p>
          <w:p w14:paraId="7079D5EC" w14:textId="77777777" w:rsidR="006B52D9" w:rsidRPr="006B52D9" w:rsidRDefault="006B52D9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left="33" w:right="14"/>
              <w:jc w:val="both"/>
              <w:rPr>
                <w:rFonts w:eastAsia="Calibri" w:cstheme="minorHAnsi"/>
                <w:i/>
                <w:iCs/>
                <w:sz w:val="10"/>
                <w:szCs w:val="10"/>
              </w:rPr>
            </w:pPr>
          </w:p>
          <w:p w14:paraId="26525CB6" w14:textId="6940A7FF" w:rsidR="00BD00C2" w:rsidRPr="00793434" w:rsidRDefault="00BD00C2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left="33" w:right="14"/>
              <w:jc w:val="both"/>
              <w:rPr>
                <w:rFonts w:eastAsia="Calibri" w:cstheme="minorHAnsi"/>
                <w:i/>
                <w:iCs/>
                <w:sz w:val="18"/>
                <w:szCs w:val="18"/>
              </w:rPr>
            </w:pPr>
            <w:r w:rsidRPr="00793434">
              <w:rPr>
                <w:rFonts w:eastAsia="Calibri" w:cstheme="minorHAnsi"/>
                <w:i/>
                <w:iCs/>
                <w:sz w:val="18"/>
                <w:szCs w:val="18"/>
              </w:rPr>
              <w:t>Competent in design, development, and enhancing test processes and reporting for QA procedures</w:t>
            </w:r>
          </w:p>
          <w:p w14:paraId="2A7572BE" w14:textId="77777777" w:rsidR="006E6A72" w:rsidRPr="006B52D9" w:rsidRDefault="006E6A72" w:rsidP="006B52D9">
            <w:pPr>
              <w:tabs>
                <w:tab w:val="left" w:pos="810"/>
                <w:tab w:val="left" w:pos="2250"/>
              </w:tabs>
              <w:spacing w:after="0" w:line="240" w:lineRule="auto"/>
              <w:ind w:right="14"/>
              <w:jc w:val="both"/>
              <w:rPr>
                <w:rFonts w:eastAsia="Calibri" w:cstheme="minorHAnsi"/>
                <w:i/>
                <w:iCs/>
                <w:sz w:val="10"/>
                <w:szCs w:val="10"/>
              </w:rPr>
            </w:pPr>
          </w:p>
          <w:p w14:paraId="6692CD94" w14:textId="79ECC981" w:rsidR="00BD00C2" w:rsidRPr="00793434" w:rsidRDefault="00BD00C2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eastAsia="Calibri" w:cstheme="minorHAns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>Develop</w:t>
            </w:r>
            <w:r w:rsidR="00D0599B" w:rsidRPr="00793434">
              <w:rPr>
                <w:rFonts w:eastAsia="Calibri" w:cstheme="minorHAnsi"/>
                <w:sz w:val="18"/>
                <w:szCs w:val="18"/>
              </w:rPr>
              <w:t>ed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and execute</w:t>
            </w:r>
            <w:r w:rsidR="00D0599B" w:rsidRPr="00793434">
              <w:rPr>
                <w:rFonts w:eastAsia="Calibri" w:cstheme="minorHAnsi"/>
                <w:sz w:val="18"/>
                <w:szCs w:val="18"/>
              </w:rPr>
              <w:t>d</w:t>
            </w:r>
            <w:r w:rsidRPr="00793434">
              <w:rPr>
                <w:rFonts w:eastAsia="Calibri" w:cstheme="minorHAnsi"/>
                <w:sz w:val="18"/>
                <w:szCs w:val="18"/>
              </w:rPr>
              <w:t xml:space="preserve"> test plans and detailed test cases based on requirements and/or customer conversations</w:t>
            </w:r>
          </w:p>
          <w:p w14:paraId="11D0EE44" w14:textId="772DBCA8" w:rsidR="003403FD" w:rsidRPr="005F45F0" w:rsidRDefault="00D0599B" w:rsidP="006B52D9">
            <w:pPr>
              <w:numPr>
                <w:ilvl w:val="0"/>
                <w:numId w:val="1"/>
              </w:numPr>
              <w:tabs>
                <w:tab w:val="left" w:pos="810"/>
                <w:tab w:val="left" w:pos="2250"/>
              </w:tabs>
              <w:spacing w:after="0" w:line="240" w:lineRule="auto"/>
              <w:ind w:left="317" w:right="11" w:hanging="284"/>
              <w:jc w:val="both"/>
              <w:rPr>
                <w:rFonts w:ascii="Segoe UI" w:eastAsia="Calibri" w:hAnsi="Segoe UI" w:cs="Segoe UI"/>
                <w:sz w:val="18"/>
                <w:szCs w:val="18"/>
              </w:rPr>
            </w:pPr>
            <w:r w:rsidRPr="00793434">
              <w:rPr>
                <w:rFonts w:eastAsia="Calibri" w:cstheme="minorHAnsi"/>
                <w:sz w:val="18"/>
                <w:szCs w:val="18"/>
              </w:rPr>
              <w:t>W</w:t>
            </w:r>
            <w:r w:rsidR="00BD00C2" w:rsidRPr="00793434">
              <w:rPr>
                <w:rFonts w:eastAsia="Calibri" w:cstheme="minorHAnsi"/>
                <w:sz w:val="18"/>
                <w:szCs w:val="18"/>
              </w:rPr>
              <w:t>ork</w:t>
            </w:r>
            <w:r w:rsidRPr="00793434">
              <w:rPr>
                <w:rFonts w:eastAsia="Calibri" w:cstheme="minorHAnsi"/>
                <w:sz w:val="18"/>
                <w:szCs w:val="18"/>
              </w:rPr>
              <w:t>ed</w:t>
            </w:r>
            <w:r w:rsidR="00BD00C2" w:rsidRPr="00793434">
              <w:rPr>
                <w:rFonts w:eastAsia="Calibri" w:cstheme="minorHAnsi"/>
                <w:sz w:val="18"/>
                <w:szCs w:val="18"/>
              </w:rPr>
              <w:t xml:space="preserve"> independent</w:t>
            </w:r>
            <w:r w:rsidR="009C48B6" w:rsidRPr="00793434">
              <w:rPr>
                <w:rFonts w:eastAsia="Calibri" w:cstheme="minorHAnsi"/>
                <w:sz w:val="18"/>
                <w:szCs w:val="18"/>
              </w:rPr>
              <w:t>ly</w:t>
            </w:r>
            <w:r w:rsidR="00BD00C2" w:rsidRPr="00793434">
              <w:rPr>
                <w:rFonts w:eastAsia="Calibri" w:cstheme="minorHAnsi"/>
                <w:sz w:val="18"/>
                <w:szCs w:val="18"/>
              </w:rPr>
              <w:t xml:space="preserve"> and</w:t>
            </w:r>
            <w:r w:rsidR="009C48B6" w:rsidRPr="00793434">
              <w:rPr>
                <w:rFonts w:eastAsia="Calibri" w:cstheme="minorHAnsi"/>
                <w:sz w:val="18"/>
                <w:szCs w:val="18"/>
              </w:rPr>
              <w:t xml:space="preserve"> in a</w:t>
            </w:r>
            <w:r w:rsidR="00BD00C2" w:rsidRPr="00793434">
              <w:rPr>
                <w:rFonts w:eastAsia="Calibri" w:cstheme="minorHAnsi"/>
                <w:sz w:val="18"/>
                <w:szCs w:val="18"/>
              </w:rPr>
              <w:t xml:space="preserve"> team environment to meet tight deadlines </w:t>
            </w:r>
            <w:r w:rsidR="009C48B6" w:rsidRPr="00793434">
              <w:rPr>
                <w:rFonts w:eastAsia="Calibri" w:cstheme="minorHAnsi"/>
                <w:sz w:val="18"/>
                <w:szCs w:val="18"/>
              </w:rPr>
              <w:t>executing</w:t>
            </w:r>
            <w:r w:rsidR="00BD00C2" w:rsidRPr="00793434">
              <w:rPr>
                <w:rFonts w:eastAsia="Calibri" w:cstheme="minorHAnsi"/>
                <w:sz w:val="18"/>
                <w:szCs w:val="18"/>
              </w:rPr>
              <w:t xml:space="preserve"> under pressure</w:t>
            </w:r>
          </w:p>
        </w:tc>
      </w:tr>
    </w:tbl>
    <w:p w14:paraId="50C399CB" w14:textId="45102A3D" w:rsidR="00682F51" w:rsidRPr="001A3C9B" w:rsidRDefault="00682F51" w:rsidP="005F45F0">
      <w:pPr>
        <w:tabs>
          <w:tab w:val="left" w:pos="1116"/>
          <w:tab w:val="left" w:pos="8868"/>
        </w:tabs>
        <w:rPr>
          <w:rFonts w:ascii="Segoe UI" w:eastAsia="Calibri" w:hAnsi="Segoe UI" w:cs="Segoe UI"/>
          <w:sz w:val="18"/>
          <w:szCs w:val="18"/>
        </w:rPr>
      </w:pPr>
    </w:p>
    <w:sectPr w:rsidR="00682F51" w:rsidRPr="001A3C9B" w:rsidSect="00C84E0B">
      <w:headerReference w:type="default" r:id="rId8"/>
      <w:footerReference w:type="first" r:id="rId9"/>
      <w:pgSz w:w="11906" w:h="16838"/>
      <w:pgMar w:top="270" w:right="454" w:bottom="180" w:left="454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E51E" w14:textId="77777777" w:rsidR="00593760" w:rsidRDefault="00593760">
      <w:pPr>
        <w:spacing w:after="0" w:line="240" w:lineRule="auto"/>
      </w:pPr>
      <w:r>
        <w:separator/>
      </w:r>
    </w:p>
  </w:endnote>
  <w:endnote w:type="continuationSeparator" w:id="0">
    <w:p w14:paraId="2B69C82B" w14:textId="77777777" w:rsidR="00593760" w:rsidRDefault="0059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28306" w14:textId="33B77C16" w:rsidR="00C84E0B" w:rsidRPr="008F272D" w:rsidRDefault="003403FD" w:rsidP="008F272D">
    <w:pPr>
      <w:pStyle w:val="Footer"/>
      <w:jc w:val="right"/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8"/>
        <w:szCs w:val="18"/>
      </w:rPr>
      <w:t xml:space="preserve">Jeevitha </w:t>
    </w:r>
    <w:r w:rsidR="00C84E0B" w:rsidRPr="008F272D">
      <w:rPr>
        <w:rFonts w:ascii="Segoe UI" w:hAnsi="Segoe UI" w:cs="Segoe UI"/>
        <w:sz w:val="18"/>
        <w:szCs w:val="18"/>
      </w:rPr>
      <w:t xml:space="preserve">| Resume | Confidential </w:t>
    </w:r>
  </w:p>
  <w:p w14:paraId="78E6233B" w14:textId="77777777" w:rsidR="00C84E0B" w:rsidRDefault="00C84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F77BE" w14:textId="77777777" w:rsidR="00593760" w:rsidRDefault="00593760">
      <w:pPr>
        <w:spacing w:after="0" w:line="240" w:lineRule="auto"/>
      </w:pPr>
      <w:r>
        <w:separator/>
      </w:r>
    </w:p>
  </w:footnote>
  <w:footnote w:type="continuationSeparator" w:id="0">
    <w:p w14:paraId="360A8E76" w14:textId="77777777" w:rsidR="00593760" w:rsidRDefault="00593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60DE" w14:textId="77777777" w:rsidR="00D84FAC" w:rsidRPr="00F4622B" w:rsidRDefault="00812762" w:rsidP="00F4622B">
    <w:pPr>
      <w:pStyle w:val="Header"/>
      <w:tabs>
        <w:tab w:val="clear" w:pos="9026"/>
        <w:tab w:val="right" w:pos="10915"/>
      </w:tabs>
      <w:rPr>
        <w:sz w:val="20"/>
      </w:rPr>
    </w:pPr>
    <w:r w:rsidRPr="00F4622B">
      <w:rPr>
        <w:rFonts w:ascii="Calibri" w:hAnsi="Calibri" w:cs="Arial"/>
        <w:bCs/>
        <w:sz w:val="18"/>
        <w:szCs w:val="20"/>
      </w:rPr>
      <w:tab/>
      <w:t xml:space="preserve"> </w:t>
    </w:r>
    <w:r w:rsidRPr="00F4622B">
      <w:rPr>
        <w:rFonts w:ascii="Calibri" w:hAnsi="Calibri" w:cs="Arial"/>
        <w:bCs/>
        <w:sz w:val="18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21C83CF4"/>
    <w:multiLevelType w:val="hybridMultilevel"/>
    <w:tmpl w:val="2BDE4246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B91445A"/>
    <w:multiLevelType w:val="hybridMultilevel"/>
    <w:tmpl w:val="CB924B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2B663246">
      <w:numFmt w:val="bullet"/>
      <w:lvlText w:val="•"/>
      <w:lvlJc w:val="left"/>
      <w:pPr>
        <w:ind w:left="2566" w:hanging="360"/>
      </w:pPr>
      <w:rPr>
        <w:rFonts w:ascii="Calibri" w:eastAsia="Calibr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</w:abstractNum>
  <w:abstractNum w:abstractNumId="3" w15:restartNumberingAfterBreak="0">
    <w:nsid w:val="54382285"/>
    <w:multiLevelType w:val="hybridMultilevel"/>
    <w:tmpl w:val="F24006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797286"/>
    <w:multiLevelType w:val="multilevel"/>
    <w:tmpl w:val="81343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86B0E"/>
    <w:multiLevelType w:val="multilevel"/>
    <w:tmpl w:val="88BE55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F48DF"/>
    <w:multiLevelType w:val="hybridMultilevel"/>
    <w:tmpl w:val="16B0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77FAC"/>
    <w:multiLevelType w:val="hybridMultilevel"/>
    <w:tmpl w:val="9BE413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106333"/>
    <w:multiLevelType w:val="hybridMultilevel"/>
    <w:tmpl w:val="1028300C"/>
    <w:lvl w:ilvl="0" w:tplc="4009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7C5B0515"/>
    <w:multiLevelType w:val="hybridMultilevel"/>
    <w:tmpl w:val="472E0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324D6"/>
    <w:multiLevelType w:val="multilevel"/>
    <w:tmpl w:val="B0D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24F37"/>
    <w:multiLevelType w:val="multilevel"/>
    <w:tmpl w:val="48BA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760600">
    <w:abstractNumId w:val="2"/>
  </w:num>
  <w:num w:numId="2" w16cid:durableId="1290548187">
    <w:abstractNumId w:val="3"/>
  </w:num>
  <w:num w:numId="3" w16cid:durableId="116292814">
    <w:abstractNumId w:val="1"/>
  </w:num>
  <w:num w:numId="4" w16cid:durableId="1160001078">
    <w:abstractNumId w:val="6"/>
  </w:num>
  <w:num w:numId="5" w16cid:durableId="346176988">
    <w:abstractNumId w:val="11"/>
  </w:num>
  <w:num w:numId="6" w16cid:durableId="1319651452">
    <w:abstractNumId w:val="10"/>
  </w:num>
  <w:num w:numId="7" w16cid:durableId="1134518061">
    <w:abstractNumId w:val="9"/>
  </w:num>
  <w:num w:numId="8" w16cid:durableId="32078667">
    <w:abstractNumId w:val="4"/>
  </w:num>
  <w:num w:numId="9" w16cid:durableId="984116451">
    <w:abstractNumId w:val="5"/>
  </w:num>
  <w:num w:numId="10" w16cid:durableId="1433936377">
    <w:abstractNumId w:val="0"/>
  </w:num>
  <w:num w:numId="11" w16cid:durableId="239215610">
    <w:abstractNumId w:val="8"/>
  </w:num>
  <w:num w:numId="12" w16cid:durableId="2314750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2A"/>
    <w:rsid w:val="00000FB2"/>
    <w:rsid w:val="000058A3"/>
    <w:rsid w:val="00013154"/>
    <w:rsid w:val="00072E8C"/>
    <w:rsid w:val="000758BF"/>
    <w:rsid w:val="00082DCF"/>
    <w:rsid w:val="0009373E"/>
    <w:rsid w:val="000948F0"/>
    <w:rsid w:val="00097888"/>
    <w:rsid w:val="000B3E47"/>
    <w:rsid w:val="000D6DFF"/>
    <w:rsid w:val="000E4489"/>
    <w:rsid w:val="001308B2"/>
    <w:rsid w:val="001329F8"/>
    <w:rsid w:val="00157815"/>
    <w:rsid w:val="00162BBC"/>
    <w:rsid w:val="001656AA"/>
    <w:rsid w:val="001716AE"/>
    <w:rsid w:val="00176108"/>
    <w:rsid w:val="001808F6"/>
    <w:rsid w:val="0018513C"/>
    <w:rsid w:val="001A3C9B"/>
    <w:rsid w:val="001B43C1"/>
    <w:rsid w:val="001B7AF4"/>
    <w:rsid w:val="001C6149"/>
    <w:rsid w:val="001D33BE"/>
    <w:rsid w:val="001D62B9"/>
    <w:rsid w:val="001E6EA6"/>
    <w:rsid w:val="00205732"/>
    <w:rsid w:val="00290FAC"/>
    <w:rsid w:val="0029407D"/>
    <w:rsid w:val="002B5AB5"/>
    <w:rsid w:val="002E1150"/>
    <w:rsid w:val="002E54A7"/>
    <w:rsid w:val="002E73B4"/>
    <w:rsid w:val="003138BC"/>
    <w:rsid w:val="003218CA"/>
    <w:rsid w:val="00334564"/>
    <w:rsid w:val="00337E19"/>
    <w:rsid w:val="003403FD"/>
    <w:rsid w:val="003422A8"/>
    <w:rsid w:val="00343707"/>
    <w:rsid w:val="0035410C"/>
    <w:rsid w:val="00357753"/>
    <w:rsid w:val="003B1ACD"/>
    <w:rsid w:val="003C20B3"/>
    <w:rsid w:val="003D173C"/>
    <w:rsid w:val="00412780"/>
    <w:rsid w:val="00420301"/>
    <w:rsid w:val="00434E2C"/>
    <w:rsid w:val="004471B5"/>
    <w:rsid w:val="00452C0A"/>
    <w:rsid w:val="00471E23"/>
    <w:rsid w:val="00474B35"/>
    <w:rsid w:val="004913B5"/>
    <w:rsid w:val="00495FC1"/>
    <w:rsid w:val="00497776"/>
    <w:rsid w:val="004E2D79"/>
    <w:rsid w:val="004E5064"/>
    <w:rsid w:val="004F2324"/>
    <w:rsid w:val="004F562E"/>
    <w:rsid w:val="005076CF"/>
    <w:rsid w:val="00512B67"/>
    <w:rsid w:val="005178A4"/>
    <w:rsid w:val="00520980"/>
    <w:rsid w:val="00543C45"/>
    <w:rsid w:val="00553E49"/>
    <w:rsid w:val="00566B40"/>
    <w:rsid w:val="005830C9"/>
    <w:rsid w:val="00586471"/>
    <w:rsid w:val="00593760"/>
    <w:rsid w:val="0059546D"/>
    <w:rsid w:val="005C52FE"/>
    <w:rsid w:val="005D2F4A"/>
    <w:rsid w:val="005F209A"/>
    <w:rsid w:val="005F3DDD"/>
    <w:rsid w:val="005F45F0"/>
    <w:rsid w:val="00601C78"/>
    <w:rsid w:val="006043EA"/>
    <w:rsid w:val="00606675"/>
    <w:rsid w:val="006078B5"/>
    <w:rsid w:val="00613DD9"/>
    <w:rsid w:val="00652749"/>
    <w:rsid w:val="00654A63"/>
    <w:rsid w:val="00656B31"/>
    <w:rsid w:val="00682F51"/>
    <w:rsid w:val="00691A57"/>
    <w:rsid w:val="006A1013"/>
    <w:rsid w:val="006B52D9"/>
    <w:rsid w:val="006E6A72"/>
    <w:rsid w:val="006E7EE7"/>
    <w:rsid w:val="006F031E"/>
    <w:rsid w:val="007066E0"/>
    <w:rsid w:val="007179C6"/>
    <w:rsid w:val="00721915"/>
    <w:rsid w:val="00733637"/>
    <w:rsid w:val="00735B14"/>
    <w:rsid w:val="007520A3"/>
    <w:rsid w:val="007569AD"/>
    <w:rsid w:val="0077798D"/>
    <w:rsid w:val="007779CB"/>
    <w:rsid w:val="007878F4"/>
    <w:rsid w:val="00793434"/>
    <w:rsid w:val="007967ED"/>
    <w:rsid w:val="007B0A17"/>
    <w:rsid w:val="007B1DB2"/>
    <w:rsid w:val="007B209B"/>
    <w:rsid w:val="007B45D2"/>
    <w:rsid w:val="007C0EBF"/>
    <w:rsid w:val="007C7A05"/>
    <w:rsid w:val="007D67B7"/>
    <w:rsid w:val="007E378E"/>
    <w:rsid w:val="007F09A9"/>
    <w:rsid w:val="008001CA"/>
    <w:rsid w:val="0080224E"/>
    <w:rsid w:val="00812762"/>
    <w:rsid w:val="0081581C"/>
    <w:rsid w:val="00827240"/>
    <w:rsid w:val="0083296C"/>
    <w:rsid w:val="00836966"/>
    <w:rsid w:val="00837F4D"/>
    <w:rsid w:val="00854AB9"/>
    <w:rsid w:val="008640C2"/>
    <w:rsid w:val="0087548F"/>
    <w:rsid w:val="008813D9"/>
    <w:rsid w:val="00887BCF"/>
    <w:rsid w:val="008A5F55"/>
    <w:rsid w:val="008A7B56"/>
    <w:rsid w:val="008D13B9"/>
    <w:rsid w:val="008E3CDB"/>
    <w:rsid w:val="008E797A"/>
    <w:rsid w:val="008F272D"/>
    <w:rsid w:val="008F2C12"/>
    <w:rsid w:val="0090578F"/>
    <w:rsid w:val="00911941"/>
    <w:rsid w:val="00914872"/>
    <w:rsid w:val="00923D7D"/>
    <w:rsid w:val="009248CC"/>
    <w:rsid w:val="00951C94"/>
    <w:rsid w:val="009553C6"/>
    <w:rsid w:val="0095627E"/>
    <w:rsid w:val="009661A8"/>
    <w:rsid w:val="00966701"/>
    <w:rsid w:val="00967C85"/>
    <w:rsid w:val="00973398"/>
    <w:rsid w:val="009748C3"/>
    <w:rsid w:val="009A7F6E"/>
    <w:rsid w:val="009B00B6"/>
    <w:rsid w:val="009C48B6"/>
    <w:rsid w:val="009C6384"/>
    <w:rsid w:val="009D194B"/>
    <w:rsid w:val="009D6BA2"/>
    <w:rsid w:val="009F7FA1"/>
    <w:rsid w:val="00A00006"/>
    <w:rsid w:val="00A254F8"/>
    <w:rsid w:val="00A34A60"/>
    <w:rsid w:val="00A36F87"/>
    <w:rsid w:val="00A4599F"/>
    <w:rsid w:val="00A529DC"/>
    <w:rsid w:val="00A76B86"/>
    <w:rsid w:val="00A9317B"/>
    <w:rsid w:val="00AA7114"/>
    <w:rsid w:val="00AB4464"/>
    <w:rsid w:val="00AC2E74"/>
    <w:rsid w:val="00AE13C8"/>
    <w:rsid w:val="00AE48A2"/>
    <w:rsid w:val="00AF232C"/>
    <w:rsid w:val="00AF5CBA"/>
    <w:rsid w:val="00B02AAF"/>
    <w:rsid w:val="00B05D06"/>
    <w:rsid w:val="00B06D3D"/>
    <w:rsid w:val="00B070A5"/>
    <w:rsid w:val="00B14003"/>
    <w:rsid w:val="00B3392A"/>
    <w:rsid w:val="00B33AF2"/>
    <w:rsid w:val="00B7029F"/>
    <w:rsid w:val="00BA048F"/>
    <w:rsid w:val="00BA7EDA"/>
    <w:rsid w:val="00BB4E24"/>
    <w:rsid w:val="00BB661F"/>
    <w:rsid w:val="00BC2798"/>
    <w:rsid w:val="00BC3A44"/>
    <w:rsid w:val="00BD00C2"/>
    <w:rsid w:val="00BD504B"/>
    <w:rsid w:val="00BF33B7"/>
    <w:rsid w:val="00BF5DFE"/>
    <w:rsid w:val="00C2587B"/>
    <w:rsid w:val="00C32890"/>
    <w:rsid w:val="00C67A81"/>
    <w:rsid w:val="00C736B0"/>
    <w:rsid w:val="00C74C1E"/>
    <w:rsid w:val="00C81232"/>
    <w:rsid w:val="00C84E0B"/>
    <w:rsid w:val="00C90E7D"/>
    <w:rsid w:val="00C96BA7"/>
    <w:rsid w:val="00CA62FA"/>
    <w:rsid w:val="00CD04C6"/>
    <w:rsid w:val="00CD7A69"/>
    <w:rsid w:val="00CE6EED"/>
    <w:rsid w:val="00CF1BF6"/>
    <w:rsid w:val="00CF22D9"/>
    <w:rsid w:val="00D055F0"/>
    <w:rsid w:val="00D0599B"/>
    <w:rsid w:val="00D33E4D"/>
    <w:rsid w:val="00D51782"/>
    <w:rsid w:val="00D52594"/>
    <w:rsid w:val="00D627DC"/>
    <w:rsid w:val="00D767E1"/>
    <w:rsid w:val="00D81733"/>
    <w:rsid w:val="00D97591"/>
    <w:rsid w:val="00DA480E"/>
    <w:rsid w:val="00DC1B67"/>
    <w:rsid w:val="00DD7A0A"/>
    <w:rsid w:val="00DE4BEB"/>
    <w:rsid w:val="00DE586D"/>
    <w:rsid w:val="00DF55C4"/>
    <w:rsid w:val="00E20F82"/>
    <w:rsid w:val="00E50154"/>
    <w:rsid w:val="00E520F1"/>
    <w:rsid w:val="00E53FCC"/>
    <w:rsid w:val="00E71048"/>
    <w:rsid w:val="00E80343"/>
    <w:rsid w:val="00E8285F"/>
    <w:rsid w:val="00E932D3"/>
    <w:rsid w:val="00F23EBF"/>
    <w:rsid w:val="00F307A5"/>
    <w:rsid w:val="00F3404A"/>
    <w:rsid w:val="00F468DE"/>
    <w:rsid w:val="00F56D2A"/>
    <w:rsid w:val="00F65221"/>
    <w:rsid w:val="00F83461"/>
    <w:rsid w:val="00F84663"/>
    <w:rsid w:val="00F96D1F"/>
    <w:rsid w:val="00FC062F"/>
    <w:rsid w:val="00FC79E7"/>
    <w:rsid w:val="00FD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85C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92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339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B33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392A"/>
    <w:rPr>
      <w:lang w:val="en-GB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locked/>
    <w:rsid w:val="00B3392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B33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0EB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02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24E"/>
    <w:rPr>
      <w:lang w:val="en-GB"/>
    </w:rPr>
  </w:style>
  <w:style w:type="paragraph" w:styleId="Revision">
    <w:name w:val="Revision"/>
    <w:hidden/>
    <w:uiPriority w:val="99"/>
    <w:semiHidden/>
    <w:rsid w:val="0083296C"/>
    <w:pPr>
      <w:spacing w:after="0" w:line="240" w:lineRule="auto"/>
    </w:pPr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066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6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6E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6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6E0"/>
    <w:rPr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A3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evithaannapoor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2022-06-11T11:26:00Z</dcterms:created>
  <dcterms:modified xsi:type="dcterms:W3CDTF">2022-09-20T17:26:00Z</dcterms:modified>
</cp:coreProperties>
</file>