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5" w:rsidRDefault="00B63C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965" w:type="dxa"/>
        <w:tblInd w:w="-108" w:type="dxa"/>
        <w:tblLayout w:type="fixed"/>
        <w:tblLook w:val="0000"/>
      </w:tblPr>
      <w:tblGrid>
        <w:gridCol w:w="5012"/>
        <w:gridCol w:w="4953"/>
      </w:tblGrid>
      <w:tr w:rsidR="00B63C45">
        <w:tc>
          <w:tcPr>
            <w:tcW w:w="5012" w:type="dxa"/>
            <w:tcMar>
              <w:left w:w="0" w:type="dxa"/>
              <w:right w:w="0" w:type="dxa"/>
            </w:tcMar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Palatino Linotype" w:eastAsia="Palatino Linotype" w:hAnsi="Palatino Linotype" w:cs="Palatino Linotype"/>
                <w:sz w:val="32"/>
                <w:szCs w:val="32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32"/>
                <w:szCs w:val="32"/>
              </w:rPr>
              <w:t>Kinjal Shah</w:t>
            </w:r>
          </w:p>
        </w:tc>
        <w:tc>
          <w:tcPr>
            <w:tcW w:w="4953" w:type="dxa"/>
          </w:tcPr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  <w:sz w:val="28"/>
                <w:szCs w:val="28"/>
              </w:rPr>
            </w:pPr>
          </w:p>
        </w:tc>
      </w:tr>
      <w:tr w:rsidR="00B63C45">
        <w:tc>
          <w:tcPr>
            <w:tcW w:w="5012" w:type="dxa"/>
            <w:tcMar>
              <w:left w:w="0" w:type="dxa"/>
              <w:right w:w="0" w:type="dxa"/>
            </w:tcMar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Mobile:  </w:t>
            </w:r>
            <w:r>
              <w:rPr>
                <w:rFonts w:ascii="Palatino Linotype" w:eastAsia="Palatino Linotype" w:hAnsi="Palatino Linotype" w:cs="Palatino Linotype"/>
              </w:rPr>
              <w:t>9737893070</w:t>
            </w:r>
          </w:p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               8758897701</w:t>
            </w:r>
          </w:p>
        </w:tc>
        <w:tc>
          <w:tcPr>
            <w:tcW w:w="4953" w:type="dxa"/>
          </w:tcPr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B63C45">
        <w:tc>
          <w:tcPr>
            <w:tcW w:w="5012" w:type="dxa"/>
            <w:tcMar>
              <w:left w:w="0" w:type="dxa"/>
              <w:right w:w="0" w:type="dxa"/>
            </w:tcMar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E-mail:</w:t>
            </w:r>
            <w:r>
              <w:rPr>
                <w:rFonts w:ascii="Palatino Linotype" w:eastAsia="Palatino Linotype" w:hAnsi="Palatino Linotype" w:cs="Palatino Linotype"/>
              </w:rPr>
              <w:t xml:space="preserve">    </w:t>
            </w:r>
            <w:hyperlink r:id="rId5">
              <w:r>
                <w:rPr>
                  <w:rFonts w:ascii="Palatino Linotype" w:eastAsia="Palatino Linotype" w:hAnsi="Palatino Linotype" w:cs="Palatino Linotype"/>
                  <w:color w:val="0000FF"/>
                  <w:u w:val="single"/>
                </w:rPr>
                <w:t>kinjal.pandirkar@gmail.com</w:t>
              </w:r>
            </w:hyperlink>
          </w:p>
        </w:tc>
        <w:tc>
          <w:tcPr>
            <w:tcW w:w="4953" w:type="dxa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Address:</w:t>
            </w:r>
          </w:p>
        </w:tc>
      </w:tr>
      <w:tr w:rsidR="00B63C45">
        <w:tc>
          <w:tcPr>
            <w:tcW w:w="5012" w:type="dxa"/>
            <w:tcMar>
              <w:left w:w="0" w:type="dxa"/>
              <w:right w:w="0" w:type="dxa"/>
            </w:tcMar>
          </w:tcPr>
          <w:p w:rsidR="00B63C45" w:rsidRDefault="00B63C45">
            <w:pPr>
              <w:pStyle w:val="normal0"/>
              <w:pBdr>
                <w:between w:val="single" w:sz="4" w:space="1" w:color="000000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  <w:tc>
          <w:tcPr>
            <w:tcW w:w="4953" w:type="dxa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302,Sanidhya Apartment, </w:t>
            </w:r>
          </w:p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Behind Druvini Hospital ,</w:t>
            </w:r>
          </w:p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Ashanagar , Navsari-396445</w:t>
            </w:r>
          </w:p>
        </w:tc>
      </w:tr>
      <w:tr w:rsidR="00B63C45">
        <w:tc>
          <w:tcPr>
            <w:tcW w:w="5012" w:type="dxa"/>
            <w:tcMar>
              <w:left w:w="0" w:type="dxa"/>
              <w:right w:w="0" w:type="dxa"/>
            </w:tcMar>
          </w:tcPr>
          <w:p w:rsidR="00B63C45" w:rsidRDefault="00B63C45">
            <w:pPr>
              <w:pStyle w:val="normal0"/>
              <w:pBdr>
                <w:between w:val="single" w:sz="4" w:space="1" w:color="000000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4953" w:type="dxa"/>
          </w:tcPr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</w:p>
        </w:tc>
      </w:tr>
    </w:tbl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Objective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Looking forward to get associated with an organization, where there is an opportunity to share, contribute and update my knowledge for growth and development of the organization.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 xml:space="preserve">Synopsis 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Highly accomplished professional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with over 10+ years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of experience in managing resources in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IT, Banking, and Healthcare </w:t>
      </w:r>
      <w:r>
        <w:rPr>
          <w:rFonts w:ascii="Palatino Linotype" w:eastAsia="Palatino Linotype" w:hAnsi="Palatino Linotype" w:cs="Palatino Linotype"/>
          <w:sz w:val="20"/>
          <w:szCs w:val="20"/>
        </w:rPr>
        <w:t>organizations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; Expertise in Inter</w:t>
      </w:r>
      <w:r>
        <w:t>-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Personnel Skills, Recruitment, Appraisals, Managing Attrition and Lay-off; </w:t>
      </w:r>
      <w:r>
        <w:rPr>
          <w:rFonts w:ascii="Palatino Linotype" w:eastAsia="Palatino Linotype" w:hAnsi="Palatino Linotype" w:cs="Palatino Linotype"/>
          <w:sz w:val="20"/>
          <w:szCs w:val="20"/>
        </w:rPr>
        <w:t>Persuasive communicator with exceptional relationship management skills with abi</w:t>
      </w:r>
      <w:r>
        <w:rPr>
          <w:rFonts w:ascii="Palatino Linotype" w:eastAsia="Palatino Linotype" w:hAnsi="Palatino Linotype" w:cs="Palatino Linotype"/>
          <w:sz w:val="20"/>
          <w:szCs w:val="20"/>
        </w:rPr>
        <w:t>lity to relate to people at any level of business and management; highly ethical, trustworthy and discreet.</w:t>
      </w:r>
    </w:p>
    <w:p w:rsidR="00B63C45" w:rsidRDefault="00F60DF7">
      <w:pPr>
        <w:pStyle w:val="normal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Possessing valuable insights, keen analysis and team approach to implement best practices to achieve business excellence </w:t>
      </w:r>
    </w:p>
    <w:p w:rsidR="00B63C45" w:rsidRDefault="00F60DF7">
      <w:pPr>
        <w:pStyle w:val="normal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Adept at working in high p</w:t>
      </w:r>
      <w:r>
        <w:rPr>
          <w:rFonts w:ascii="Palatino Linotype" w:eastAsia="Palatino Linotype" w:hAnsi="Palatino Linotype" w:cs="Palatino Linotype"/>
          <w:sz w:val="20"/>
          <w:szCs w:val="20"/>
        </w:rPr>
        <w:t>ressure environments with strict deadlines and multiple deliverables</w:t>
      </w:r>
    </w:p>
    <w:p w:rsidR="00B63C45" w:rsidRDefault="00F60DF7">
      <w:pPr>
        <w:pStyle w:val="normal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Superior communications and interpersonal skills, multitasking with an ability to interact with a wide range of people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Areas of Expertise</w:t>
      </w:r>
    </w:p>
    <w:p w:rsidR="00B63C45" w:rsidRDefault="00B63C45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B63C45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/>
        <w:jc w:val="both"/>
        <w:rPr>
          <w:rFonts w:ascii="Palatino Linotype" w:eastAsia="Palatino Linotype" w:hAnsi="Palatino Linotype" w:cs="Palatino Linotype"/>
          <w:sz w:val="6"/>
          <w:szCs w:val="6"/>
        </w:rPr>
        <w:sectPr w:rsidR="00B63C45">
          <w:pgSz w:w="12240" w:h="15840"/>
          <w:pgMar w:top="1440" w:right="1267" w:bottom="864" w:left="1008" w:header="720" w:footer="720" w:gutter="0"/>
          <w:pgNumType w:start="1"/>
          <w:cols w:space="720" w:equalWidth="0">
            <w:col w:w="9360"/>
          </w:cols>
        </w:sectPr>
      </w:pP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lastRenderedPageBreak/>
        <w:t xml:space="preserve">Strategic and Coherent approach to the management of most valued asset of organization - People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  <w:t xml:space="preserve">                                    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Recruitment</w:t>
      </w:r>
    </w:p>
    <w:p w:rsidR="00B63C45" w:rsidRDefault="00F60DF7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Attraction</w:t>
      </w:r>
    </w:p>
    <w:p w:rsidR="00B63C45" w:rsidRDefault="00F60DF7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Selection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Induction, Orientation, and On boarding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Skill management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Training and Development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Personnel Administration                                 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Payroll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Employee Benefits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Personnel cost planning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Appraisals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Labor Relations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Rewards and Recognitions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sz w:val="20"/>
          <w:szCs w:val="20"/>
        </w:rPr>
        <w:t>Coordination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</w:pPr>
      <w:r>
        <w:rPr>
          <w:rFonts w:ascii="Palatino Linotype" w:eastAsia="Palatino Linotype" w:hAnsi="Palatino Linotype" w:cs="Palatino Linotype"/>
          <w:sz w:val="20"/>
          <w:szCs w:val="20"/>
        </w:rPr>
        <w:lastRenderedPageBreak/>
        <w:t>Analytical Ability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Proactive and Industrious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Fast at Learning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pBdr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B63C45">
      <w:pPr>
        <w:pStyle w:val="normal0"/>
        <w:pBdr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Educational Qualifications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F60DF7">
      <w:pPr>
        <w:pStyle w:val="normal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MBA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from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University of Wales Lampeter, 2011.</w:t>
      </w:r>
    </w:p>
    <w:p w:rsidR="00B63C45" w:rsidRDefault="00F60DF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Bachelors in Commerce, 2006</w:t>
      </w:r>
    </w:p>
    <w:p w:rsidR="00B63C45" w:rsidRDefault="00F60DF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Post Graduate Diploma Industrial Relation Personnel Management (HRM), from Mumbai University, India, in 2008.</w:t>
      </w:r>
    </w:p>
    <w:p w:rsidR="00B63C45" w:rsidRDefault="00B63C45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 xml:space="preserve">Computer Proficiency  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Communication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-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Office Communication, e-mail clients, Messenger, VOIP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Operating Systems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-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Windows XP, Vista, Windows 7</w:t>
      </w:r>
    </w:p>
    <w:p w:rsidR="00B63C45" w:rsidRDefault="00F60DF7">
      <w:pPr>
        <w:pStyle w:val="normal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hanging="360"/>
        <w:jc w:val="both"/>
      </w:pPr>
      <w:r>
        <w:rPr>
          <w:rFonts w:ascii="Palatino Linotype" w:eastAsia="Palatino Linotype" w:hAnsi="Palatino Linotype" w:cs="Palatino Linotype"/>
          <w:sz w:val="20"/>
          <w:szCs w:val="20"/>
        </w:rPr>
        <w:t>Other Software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-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Microsoft Office, Open Office 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B63C45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 xml:space="preserve">Professional Experience                                                                                                                                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tbl>
      <w:tblPr>
        <w:tblStyle w:val="a0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3609"/>
        <w:gridCol w:w="2678"/>
        <w:gridCol w:w="1687"/>
        <w:gridCol w:w="1602"/>
      </w:tblGrid>
      <w:tr w:rsidR="00B63C45">
        <w:tc>
          <w:tcPr>
            <w:tcW w:w="360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Organization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Role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From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To</w:t>
            </w:r>
          </w:p>
        </w:tc>
      </w:tr>
      <w:tr w:rsidR="00B63C45"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 xml:space="preserve">Sterling International </w:t>
            </w:r>
          </w:p>
        </w:tc>
        <w:tc>
          <w:tcPr>
            <w:tcW w:w="267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Office Administrator</w:t>
            </w:r>
          </w:p>
        </w:tc>
        <w:tc>
          <w:tcPr>
            <w:tcW w:w="1687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April 2016</w:t>
            </w:r>
          </w:p>
        </w:tc>
        <w:tc>
          <w:tcPr>
            <w:tcW w:w="1602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 xml:space="preserve">Till Date </w:t>
            </w:r>
          </w:p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</w:tbl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   Responsibilities &amp; Achievements: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color w:val="000000"/>
        </w:rPr>
      </w:pPr>
      <w:r>
        <w:rPr>
          <w:color w:val="000000"/>
        </w:rPr>
        <w:t>Sterling International is Firm Based in Navsari Gujarat to provide Service to Foreign Education and Immigration.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color w:val="000000"/>
        </w:rPr>
      </w:pPr>
      <w:r>
        <w:rPr>
          <w:color w:val="000000"/>
        </w:rPr>
        <w:t>As Office Administrator my work is to prepare the Files for Students who are aspiring to study abroad.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color w:val="000000"/>
        </w:rPr>
      </w:pPr>
      <w:r>
        <w:rPr>
          <w:color w:val="000000"/>
        </w:rPr>
        <w:t>My job is to prepare their file which includes their Educational and Other documents, do the Foreign University admission work, Process University fees, Visa Fees, Arrange for Interview if necessary.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color w:val="000000"/>
        </w:rPr>
      </w:pPr>
      <w:r>
        <w:rPr>
          <w:color w:val="000000"/>
        </w:rPr>
        <w:t>I also do ticketing for Students who are going abroad for Studies and Make sure their Smooth Registration process once they reached respective country.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-450"/>
        <w:jc w:val="both"/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tbl>
      <w:tblPr>
        <w:tblStyle w:val="a1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3609"/>
        <w:gridCol w:w="2678"/>
        <w:gridCol w:w="1687"/>
        <w:gridCol w:w="1602"/>
      </w:tblGrid>
      <w:tr w:rsidR="00B63C45">
        <w:tc>
          <w:tcPr>
            <w:tcW w:w="360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Organization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Role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From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To</w:t>
            </w:r>
          </w:p>
        </w:tc>
      </w:tr>
      <w:tr w:rsidR="00B63C45"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VSSI ( Vodafone UK Process)</w:t>
            </w:r>
          </w:p>
        </w:tc>
        <w:tc>
          <w:tcPr>
            <w:tcW w:w="267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 xml:space="preserve">Executive </w:t>
            </w:r>
          </w:p>
        </w:tc>
        <w:tc>
          <w:tcPr>
            <w:tcW w:w="1687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May  2015</w:t>
            </w:r>
          </w:p>
        </w:tc>
        <w:tc>
          <w:tcPr>
            <w:tcW w:w="1602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Feb 2016</w:t>
            </w:r>
          </w:p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  <w:p w:rsidR="00B63C45" w:rsidRDefault="00B63C45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</w:tbl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1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 &amp; Achievements: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As Process Executive in Vodafone Service India Private Limited my job includes process the U.K based customer files.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Maintain their Contract, Refunds, and other changes on behalf of customer.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Active customer Sim-Card, Apply the Changes related to Customer Network plans. 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Solve the customer queries via Email, chat and Resolve it as soon as possible. 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Clearing of overdue payments and process suspended accounts to do the further action in that.   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We also maintain files for our corporate clients and agents to provide them help and support for business.</w:t>
      </w:r>
    </w:p>
    <w:p w:rsidR="00B63C45" w:rsidRDefault="00F60D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We are also responsible for Agency commission, early termination, Upgrade, and many other back office and support processes.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tbl>
      <w:tblPr>
        <w:tblStyle w:val="a2"/>
        <w:tblW w:w="10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3888"/>
        <w:gridCol w:w="2880"/>
        <w:gridCol w:w="1800"/>
        <w:gridCol w:w="1728"/>
      </w:tblGrid>
      <w:tr w:rsidR="00B63C45">
        <w:tc>
          <w:tcPr>
            <w:tcW w:w="388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Organization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Fr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om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To</w:t>
            </w:r>
          </w:p>
        </w:tc>
      </w:tr>
      <w:tr w:rsidR="00B63C45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J.Sainsbury</w:t>
            </w:r>
          </w:p>
        </w:tc>
        <w:tc>
          <w:tcPr>
            <w:tcW w:w="288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180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Nov 2011</w:t>
            </w:r>
          </w:p>
        </w:tc>
        <w:tc>
          <w:tcPr>
            <w:tcW w:w="172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Feb 2014</w:t>
            </w:r>
          </w:p>
        </w:tc>
      </w:tr>
    </w:tbl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 &amp; Achievements:</w:t>
      </w:r>
    </w:p>
    <w:p w:rsidR="00B63C45" w:rsidRDefault="00F60DF7">
      <w:pPr>
        <w:pStyle w:val="normal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Looking after the customer complaints.</w:t>
      </w:r>
    </w:p>
    <w:p w:rsidR="00B63C45" w:rsidRDefault="00F60DF7">
      <w:pPr>
        <w:pStyle w:val="normal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Organizing the Rota for the employee.</w:t>
      </w:r>
    </w:p>
    <w:p w:rsidR="00B63C45" w:rsidRDefault="00F60DF7">
      <w:pPr>
        <w:pStyle w:val="normal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Co-coordinating with department manager.</w:t>
      </w:r>
    </w:p>
    <w:p w:rsidR="00B63C45" w:rsidRDefault="00F60DF7">
      <w:pPr>
        <w:pStyle w:val="normal0"/>
        <w:numPr>
          <w:ilvl w:val="0"/>
          <w:numId w:val="5"/>
        </w:numPr>
        <w:spacing w:after="0" w:line="240" w:lineRule="auto"/>
        <w:ind w:right="403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Helping with training and development.</w:t>
      </w:r>
    </w:p>
    <w:p w:rsidR="00B63C45" w:rsidRDefault="00F60DF7">
      <w:pPr>
        <w:pStyle w:val="normal0"/>
        <w:numPr>
          <w:ilvl w:val="0"/>
          <w:numId w:val="5"/>
        </w:numPr>
        <w:spacing w:after="0" w:line="240" w:lineRule="auto"/>
        <w:ind w:right="403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Completing paperwork.</w:t>
      </w:r>
    </w:p>
    <w:p w:rsidR="00B63C45" w:rsidRDefault="00F60DF7">
      <w:pPr>
        <w:pStyle w:val="normal0"/>
        <w:numPr>
          <w:ilvl w:val="0"/>
          <w:numId w:val="5"/>
        </w:numPr>
        <w:spacing w:after="0" w:line="240" w:lineRule="auto"/>
        <w:ind w:right="403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Financial responsibilities.</w:t>
      </w:r>
    </w:p>
    <w:p w:rsidR="00B63C45" w:rsidRDefault="00F60DF7">
      <w:pPr>
        <w:pStyle w:val="normal0"/>
        <w:numPr>
          <w:ilvl w:val="0"/>
          <w:numId w:val="5"/>
        </w:numPr>
        <w:shd w:val="clear" w:color="auto" w:fill="FFFFFF"/>
        <w:spacing w:after="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Prepare reports and maintain records of work accomplishments and administrative information, as required, and coordinate the preparation, presentation, and communication of work-related information to the d</w:t>
      </w:r>
      <w:r>
        <w:rPr>
          <w:rFonts w:ascii="Palatino Linotype" w:eastAsia="Palatino Linotype" w:hAnsi="Palatino Linotype" w:cs="Palatino Linotype"/>
          <w:sz w:val="20"/>
          <w:szCs w:val="20"/>
        </w:rPr>
        <w:t>epartment manager</w:t>
      </w:r>
    </w:p>
    <w:p w:rsidR="00B63C45" w:rsidRDefault="00F60DF7">
      <w:pPr>
        <w:pStyle w:val="normal0"/>
        <w:numPr>
          <w:ilvl w:val="0"/>
          <w:numId w:val="5"/>
        </w:numPr>
        <w:shd w:val="clear" w:color="auto" w:fill="FFFFFF"/>
        <w:spacing w:after="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Report to the supervisor periodically on team and individual work accomplishments, problems, progress in mastering tasks and work processes, and individual and team training needs.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F60DF7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tbl>
      <w:tblPr>
        <w:tblStyle w:val="a3"/>
        <w:tblW w:w="10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3888"/>
        <w:gridCol w:w="2880"/>
        <w:gridCol w:w="1800"/>
        <w:gridCol w:w="1728"/>
      </w:tblGrid>
      <w:tr w:rsidR="00B63C45">
        <w:tc>
          <w:tcPr>
            <w:tcW w:w="388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lastRenderedPageBreak/>
              <w:t>Organization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From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To</w:t>
            </w:r>
          </w:p>
        </w:tc>
      </w:tr>
      <w:tr w:rsidR="00B63C45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Kensington College of Business</w:t>
            </w:r>
          </w:p>
        </w:tc>
        <w:tc>
          <w:tcPr>
            <w:tcW w:w="288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Data Entry Operator</w:t>
            </w:r>
          </w:p>
        </w:tc>
        <w:tc>
          <w:tcPr>
            <w:tcW w:w="180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Feb 2011</w:t>
            </w:r>
          </w:p>
        </w:tc>
        <w:tc>
          <w:tcPr>
            <w:tcW w:w="172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June 2011</w:t>
            </w:r>
          </w:p>
        </w:tc>
      </w:tr>
    </w:tbl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 &amp; Achievements:</w:t>
      </w:r>
    </w:p>
    <w:p w:rsidR="00B63C45" w:rsidRDefault="00F60DF7">
      <w:pPr>
        <w:pStyle w:val="normal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Making data entry as per requirements using MS office. </w:t>
      </w:r>
    </w:p>
    <w:p w:rsidR="00B63C45" w:rsidRDefault="00F60DF7">
      <w:pPr>
        <w:pStyle w:val="normal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Making daily report of the data entry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8"/>
          <w:szCs w:val="8"/>
        </w:rPr>
      </w:pPr>
    </w:p>
    <w:tbl>
      <w:tblPr>
        <w:tblStyle w:val="a4"/>
        <w:tblW w:w="10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3888"/>
        <w:gridCol w:w="2880"/>
        <w:gridCol w:w="1800"/>
        <w:gridCol w:w="1728"/>
      </w:tblGrid>
      <w:tr w:rsidR="00B63C45">
        <w:tc>
          <w:tcPr>
            <w:tcW w:w="388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Organization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From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To</w:t>
            </w:r>
          </w:p>
        </w:tc>
      </w:tr>
      <w:tr w:rsidR="00B63C45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Cadila Pharmaceuticals Ltd. India</w:t>
            </w:r>
          </w:p>
        </w:tc>
        <w:tc>
          <w:tcPr>
            <w:tcW w:w="288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Admin coordinator</w:t>
            </w:r>
          </w:p>
        </w:tc>
        <w:tc>
          <w:tcPr>
            <w:tcW w:w="180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May 2008</w:t>
            </w:r>
          </w:p>
        </w:tc>
        <w:tc>
          <w:tcPr>
            <w:tcW w:w="172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B63C45" w:rsidRDefault="00F60DF7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September 2009</w:t>
            </w:r>
          </w:p>
        </w:tc>
      </w:tr>
    </w:tbl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 &amp; Achievements:</w:t>
      </w:r>
    </w:p>
    <w:p w:rsidR="00B63C45" w:rsidRDefault="00F60DF7">
      <w:pPr>
        <w:pStyle w:val="normal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Provide all recruitment administration support.</w:t>
      </w:r>
    </w:p>
    <w:p w:rsidR="00B63C45" w:rsidRDefault="00F60DF7">
      <w:pPr>
        <w:pStyle w:val="normal0"/>
        <w:numPr>
          <w:ilvl w:val="0"/>
          <w:numId w:val="4"/>
        </w:numP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Manage the new joiner process from offer letter through to joining instructions and induction.  </w:t>
      </w:r>
    </w:p>
    <w:p w:rsidR="00B63C45" w:rsidRDefault="00F60DF7">
      <w:pPr>
        <w:pStyle w:val="normal0"/>
        <w:numPr>
          <w:ilvl w:val="0"/>
          <w:numId w:val="4"/>
        </w:numP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Provide H.R. support and advice to employees and line managers, explaining policies and procedures in a timely and effective manner. </w:t>
      </w:r>
    </w:p>
    <w:p w:rsidR="00B63C45" w:rsidRDefault="00F60DF7">
      <w:pPr>
        <w:pStyle w:val="normal0"/>
        <w:numPr>
          <w:ilvl w:val="0"/>
          <w:numId w:val="4"/>
        </w:numP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>Manage the absence recording system.</w:t>
      </w:r>
    </w:p>
    <w:p w:rsidR="00B63C45" w:rsidRDefault="00F60DF7">
      <w:pPr>
        <w:pStyle w:val="normal0"/>
        <w:numPr>
          <w:ilvl w:val="0"/>
          <w:numId w:val="4"/>
        </w:numP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>Enter data into the H.R. systems so that accurate records are maintained.</w:t>
      </w:r>
    </w:p>
    <w:p w:rsidR="00B63C45" w:rsidRDefault="00F60DF7">
      <w:pPr>
        <w:pStyle w:val="normal0"/>
        <w:numPr>
          <w:ilvl w:val="0"/>
          <w:numId w:val="4"/>
        </w:numP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>Undertake other duties as directed by the line managers commensurate with post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B63C45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B63C45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B63C45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B63C45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B63C45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B63C45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F60DF7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Extracurricular Activities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F60DF7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Active participation in cultural events quiz, debates, games, etc</w:t>
      </w:r>
    </w:p>
    <w:p w:rsidR="00B63C45" w:rsidRDefault="00F60DF7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Achieved medal in dancing Competition from St. Xavier’s College.</w:t>
      </w:r>
    </w:p>
    <w:p w:rsidR="00B63C45" w:rsidRDefault="00F60DF7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Achieved Medal in Karate Competition from J.G. Asia School.</w:t>
      </w:r>
    </w:p>
    <w:p w:rsidR="00B63C45" w:rsidRDefault="00F60DF7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Achieved Medal in Running Race Competition from A-one School.</w:t>
      </w:r>
    </w:p>
    <w:p w:rsidR="00B63C45" w:rsidRDefault="00F60DF7">
      <w:pPr>
        <w:pStyle w:val="normal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Interests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F60DF7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Reading Business Newspapers and Magazines</w:t>
      </w:r>
    </w:p>
    <w:p w:rsidR="00B63C45" w:rsidRDefault="00F60DF7">
      <w:pPr>
        <w:pStyle w:val="normal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Dancing, Reading, Sports.</w:t>
      </w:r>
    </w:p>
    <w:p w:rsidR="00B63C45" w:rsidRDefault="00B63C45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B63C45" w:rsidRDefault="00F60DF7">
      <w:pPr>
        <w:pStyle w:val="normal0"/>
        <w:pBdr>
          <w:bottom w:val="single" w:sz="4" w:space="1" w:color="000000"/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Personal Details</w:t>
      </w:r>
    </w:p>
    <w:p w:rsidR="00B63C45" w:rsidRDefault="00B63C4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12"/>
          <w:szCs w:val="12"/>
        </w:rPr>
      </w:pP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Languages Known: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>English, Hindi, and Gujarati</w:t>
      </w:r>
    </w:p>
    <w:p w:rsidR="00B63C45" w:rsidRDefault="00F60DF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References: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Available upon Request  </w:t>
      </w:r>
    </w:p>
    <w:p w:rsidR="00B63C45" w:rsidRDefault="00B63C45">
      <w:pPr>
        <w:pStyle w:val="normal0"/>
      </w:pPr>
    </w:p>
    <w:p w:rsidR="00B63C45" w:rsidRDefault="00B63C45">
      <w:pPr>
        <w:pStyle w:val="normal0"/>
      </w:pPr>
    </w:p>
    <w:sectPr w:rsidR="00B63C45" w:rsidSect="00B63C45">
      <w:type w:val="continuous"/>
      <w:pgSz w:w="12240" w:h="15840"/>
      <w:pgMar w:top="1440" w:right="1080" w:bottom="547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7D7C"/>
    <w:multiLevelType w:val="multilevel"/>
    <w:tmpl w:val="98928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FA53C49"/>
    <w:multiLevelType w:val="multilevel"/>
    <w:tmpl w:val="DDDCDDC4"/>
    <w:lvl w:ilvl="0">
      <w:start w:val="91550800"/>
      <w:numFmt w:val="bullet"/>
      <w:lvlText w:val="●"/>
      <w:lvlJc w:val="left"/>
      <w:pPr>
        <w:ind w:left="720" w:hanging="27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0150528"/>
    <w:multiLevelType w:val="multilevel"/>
    <w:tmpl w:val="19448DF4"/>
    <w:lvl w:ilvl="0">
      <w:start w:val="1"/>
      <w:numFmt w:val="bullet"/>
      <w:lvlText w:val="●"/>
      <w:lvlJc w:val="left"/>
      <w:pPr>
        <w:ind w:left="720" w:hanging="27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1E45222"/>
    <w:multiLevelType w:val="multilevel"/>
    <w:tmpl w:val="70DC2C2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A181E51"/>
    <w:multiLevelType w:val="multilevel"/>
    <w:tmpl w:val="A1D4E01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87B4720"/>
    <w:multiLevelType w:val="multilevel"/>
    <w:tmpl w:val="B956ADF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E7A5589"/>
    <w:multiLevelType w:val="multilevel"/>
    <w:tmpl w:val="833E4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3C45"/>
    <w:rsid w:val="00B63C45"/>
    <w:rsid w:val="00F6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63C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63C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63C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63C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63C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63C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3C45"/>
  </w:style>
  <w:style w:type="paragraph" w:styleId="Title">
    <w:name w:val="Title"/>
    <w:basedOn w:val="normal0"/>
    <w:next w:val="normal0"/>
    <w:rsid w:val="00B63C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63C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3C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3C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3C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3C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63C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63C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njal.pandir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2</cp:revision>
  <dcterms:created xsi:type="dcterms:W3CDTF">2022-04-26T11:10:00Z</dcterms:created>
  <dcterms:modified xsi:type="dcterms:W3CDTF">2022-04-26T11:10:00Z</dcterms:modified>
</cp:coreProperties>
</file>