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8FD2" w14:textId="77777777" w:rsidR="001469F0" w:rsidRDefault="001469F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1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400" w:firstRow="0" w:lastRow="0" w:firstColumn="0" w:lastColumn="0" w:noHBand="0" w:noVBand="1"/>
      </w:tblPr>
      <w:tblGrid>
        <w:gridCol w:w="2877"/>
        <w:gridCol w:w="8128"/>
        <w:gridCol w:w="6"/>
      </w:tblGrid>
      <w:tr w:rsidR="001469F0" w14:paraId="37963D80" w14:textId="77777777">
        <w:trPr>
          <w:trHeight w:val="820"/>
        </w:trPr>
        <w:tc>
          <w:tcPr>
            <w:tcW w:w="11011" w:type="dxa"/>
            <w:gridSpan w:val="3"/>
          </w:tcPr>
          <w:p w14:paraId="2D585EAE" w14:textId="77777777" w:rsidR="001469F0" w:rsidRDefault="0065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680"/>
                <w:tab w:val="right" w:pos="9360"/>
              </w:tabs>
              <w:spacing w:before="240"/>
              <w:jc w:val="center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MITHUN R SHETTY</w:t>
            </w:r>
          </w:p>
          <w:p w14:paraId="32350890" w14:textId="77777777" w:rsidR="001469F0" w:rsidRDefault="001469F0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1469F0" w14:paraId="787D4FA6" w14:textId="77777777" w:rsidTr="004F2AA2">
        <w:trPr>
          <w:gridAfter w:val="1"/>
          <w:wAfter w:w="6" w:type="dxa"/>
          <w:trHeight w:val="683"/>
        </w:trPr>
        <w:tc>
          <w:tcPr>
            <w:tcW w:w="2877" w:type="dxa"/>
          </w:tcPr>
          <w:p w14:paraId="19C23264" w14:textId="4EB95A91" w:rsidR="001469F0" w:rsidRDefault="00BC7C82" w:rsidP="004F2AA2">
            <w:pPr>
              <w:jc w:val="center"/>
              <w:rPr>
                <w:sz w:val="22"/>
                <w:szCs w:val="22"/>
              </w:rPr>
            </w:pPr>
            <w:r>
              <w:rPr>
                <w:rFonts w:ascii="Georgia" w:eastAsia="Georgia" w:hAnsi="Georgia" w:cs="Georgia"/>
                <w:color w:val="000000"/>
                <w:u w:val="single"/>
              </w:rPr>
              <w:t>mr.mithun.r.shetty@gmail.com</w:t>
            </w:r>
            <w:r w:rsidR="0065388A">
              <w:rPr>
                <w:sz w:val="22"/>
                <w:szCs w:val="22"/>
              </w:rPr>
              <w:t xml:space="preserve">     </w:t>
            </w:r>
            <w:r w:rsidR="0065388A">
              <w:rPr>
                <w:sz w:val="20"/>
                <w:szCs w:val="20"/>
              </w:rPr>
              <w:t>+</w:t>
            </w:r>
            <w:r w:rsidR="0065388A">
              <w:rPr>
                <w:rFonts w:ascii="Times New Roman" w:eastAsia="Times New Roman" w:hAnsi="Times New Roman" w:cs="Times New Roman"/>
                <w:sz w:val="20"/>
                <w:szCs w:val="20"/>
              </w:rPr>
              <w:t>91 9900174147</w:t>
            </w:r>
          </w:p>
        </w:tc>
        <w:tc>
          <w:tcPr>
            <w:tcW w:w="8128" w:type="dxa"/>
          </w:tcPr>
          <w:p w14:paraId="4A13E677" w14:textId="2EF1E73E" w:rsidR="001469F0" w:rsidRPr="00A44ECB" w:rsidRDefault="003A299C" w:rsidP="004F2AA2">
            <w:pPr>
              <w:rPr>
                <w:rFonts w:ascii="Times New Roman" w:eastAsia="Georgia" w:hAnsi="Times New Roman" w:cs="Times New Roman"/>
                <w:sz w:val="28"/>
                <w:szCs w:val="28"/>
              </w:rPr>
            </w:pPr>
            <w:r w:rsidRPr="00A44ECB">
              <w:rPr>
                <w:rFonts w:ascii="Times New Roman" w:eastAsia="Georgia" w:hAnsi="Times New Roman" w:cs="Times New Roman"/>
                <w:sz w:val="28"/>
                <w:szCs w:val="28"/>
              </w:rPr>
              <w:t>Results driven Financial Professional with Expertise in Trade Operations, Client Services, Billing Operations and Process Optimization.</w:t>
            </w:r>
          </w:p>
        </w:tc>
      </w:tr>
      <w:tr w:rsidR="001469F0" w14:paraId="2AE0A7B6" w14:textId="77777777">
        <w:trPr>
          <w:gridAfter w:val="1"/>
          <w:wAfter w:w="6" w:type="dxa"/>
          <w:trHeight w:val="2660"/>
        </w:trPr>
        <w:tc>
          <w:tcPr>
            <w:tcW w:w="2877" w:type="dxa"/>
          </w:tcPr>
          <w:p w14:paraId="7A658D23" w14:textId="572FD513" w:rsidR="001469F0" w:rsidRPr="00D9751C" w:rsidRDefault="0065388A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D9751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Skills</w:t>
            </w:r>
          </w:p>
          <w:p w14:paraId="24E45F0B" w14:textId="77777777" w:rsidR="001469F0" w:rsidRDefault="001469F0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30B8A6B" w14:textId="1AD5AC1B" w:rsidR="00743FE0" w:rsidRDefault="00743FE0" w:rsidP="00743FE0">
            <w:pPr>
              <w:spacing w:before="100"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Client </w:t>
            </w:r>
            <w:r w:rsidR="00CD5564">
              <w:rPr>
                <w:rFonts w:ascii="Times New Roman" w:eastAsia="Times New Roman" w:hAnsi="Times New Roman" w:cs="Times New Roman"/>
                <w:sz w:val="22"/>
                <w:szCs w:val="22"/>
              </w:rPr>
              <w:t>Servicing</w:t>
            </w:r>
          </w:p>
          <w:p w14:paraId="641617E1" w14:textId="77777777" w:rsidR="008F2635" w:rsidRDefault="008F2635" w:rsidP="008F2635">
            <w:pPr>
              <w:spacing w:before="100"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Trade and FX Operations</w:t>
            </w:r>
          </w:p>
          <w:p w14:paraId="7555E550" w14:textId="77777777" w:rsidR="008F2635" w:rsidRDefault="008F2635" w:rsidP="00743FE0">
            <w:pPr>
              <w:spacing w:before="100"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Client Reporting </w:t>
            </w:r>
          </w:p>
          <w:p w14:paraId="613DA75D" w14:textId="6F4997EA" w:rsidR="008F2635" w:rsidRDefault="008F2635" w:rsidP="00743FE0">
            <w:pPr>
              <w:spacing w:before="100"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Fee Billing</w:t>
            </w:r>
          </w:p>
          <w:p w14:paraId="681EEF0D" w14:textId="7CA9A428" w:rsidR="001469F0" w:rsidRDefault="0065388A" w:rsidP="00743FE0">
            <w:pPr>
              <w:spacing w:before="100"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Operations Management</w:t>
            </w:r>
          </w:p>
          <w:p w14:paraId="0E5291C4" w14:textId="610E1C95" w:rsidR="001469F0" w:rsidRDefault="0065388A" w:rsidP="00743FE0">
            <w:pPr>
              <w:spacing w:before="100"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Process Management</w:t>
            </w:r>
          </w:p>
          <w:p w14:paraId="10AEC441" w14:textId="4A6334E4" w:rsidR="001469F0" w:rsidRDefault="0065388A" w:rsidP="00743FE0">
            <w:pPr>
              <w:spacing w:before="100"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Project </w:t>
            </w:r>
            <w:r w:rsidR="00CD5564">
              <w:rPr>
                <w:rFonts w:ascii="Times New Roman" w:eastAsia="Times New Roman" w:hAnsi="Times New Roman" w:cs="Times New Roman"/>
                <w:sz w:val="22"/>
                <w:szCs w:val="22"/>
              </w:rPr>
              <w:t>Management</w:t>
            </w:r>
          </w:p>
          <w:p w14:paraId="1BAB9FFF" w14:textId="1AFF5DD0" w:rsidR="001469F0" w:rsidRDefault="0065388A" w:rsidP="00743FE0">
            <w:pPr>
              <w:spacing w:before="100"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Middle-Office </w:t>
            </w:r>
            <w:r w:rsidR="00CD5564">
              <w:rPr>
                <w:rFonts w:ascii="Times New Roman" w:eastAsia="Times New Roman" w:hAnsi="Times New Roman" w:cs="Times New Roman"/>
                <w:sz w:val="22"/>
                <w:szCs w:val="22"/>
              </w:rPr>
              <w:t>Engagement</w:t>
            </w:r>
          </w:p>
          <w:p w14:paraId="2225BDD3" w14:textId="756B626F" w:rsidR="001469F0" w:rsidRDefault="0065388A" w:rsidP="00743FE0">
            <w:pPr>
              <w:spacing w:line="360" w:lineRule="auto"/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Team Management</w:t>
            </w:r>
          </w:p>
        </w:tc>
        <w:tc>
          <w:tcPr>
            <w:tcW w:w="8128" w:type="dxa"/>
          </w:tcPr>
          <w:p w14:paraId="4AD7FDDA" w14:textId="77777777" w:rsidR="00155970" w:rsidRDefault="00155970" w:rsidP="00DC6023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CF0065F" w14:textId="5854DE10" w:rsidR="001469F0" w:rsidRPr="00246954" w:rsidRDefault="0065388A" w:rsidP="00DC6023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69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Growth Path at </w:t>
            </w:r>
            <w:r w:rsidR="001C5688" w:rsidRPr="002469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State Stree</w:t>
            </w:r>
            <w:r w:rsidR="00C64C5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</w:t>
            </w:r>
          </w:p>
          <w:p w14:paraId="476C47F3" w14:textId="7A2786AF" w:rsidR="00C4428E" w:rsidRDefault="00C4428E" w:rsidP="00DC6023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Jun</w:t>
            </w:r>
            <w:r w:rsidRPr="001C56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  <w:r w:rsidRPr="001C56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till date: </w:t>
            </w:r>
            <w:r w:rsidRPr="001C5688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Assistant Vice President</w:t>
            </w:r>
            <w:r w:rsidRPr="001C56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Global Billing Operations,</w:t>
            </w:r>
            <w:r w:rsidRPr="001C56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angalore</w:t>
            </w:r>
          </w:p>
          <w:p w14:paraId="3F311F43" w14:textId="56349926" w:rsidR="001469F0" w:rsidRDefault="001C5688" w:rsidP="00DC6023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1C56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Oct’</w:t>
            </w:r>
            <w:r w:rsid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  <w:r w:rsidR="0060430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- </w:t>
            </w:r>
            <w:r w:rsidR="00C4428E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May’22</w:t>
            </w:r>
            <w:r w:rsidRPr="001C56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: </w:t>
            </w:r>
            <w:r w:rsidRPr="001C5688">
              <w:rPr>
                <w:rFonts w:ascii="Times New Roman" w:eastAsia="Times New Roman" w:hAnsi="Times New Roman" w:cs="Times New Roman"/>
                <w:bCs/>
                <w:color w:val="000000"/>
                <w:sz w:val="22"/>
                <w:szCs w:val="22"/>
              </w:rPr>
              <w:t>Assistant Vice President</w:t>
            </w:r>
            <w:r w:rsidRPr="001C56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Client </w:t>
            </w:r>
            <w:r w:rsidR="000332B7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Services,</w:t>
            </w:r>
            <w:r w:rsidRPr="001C568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angalore</w:t>
            </w:r>
          </w:p>
          <w:p w14:paraId="407E6857" w14:textId="77777777" w:rsidR="00E12844" w:rsidRPr="001C5688" w:rsidRDefault="00E12844" w:rsidP="00DC6023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14:paraId="5A892262" w14:textId="77777777" w:rsidR="001C5688" w:rsidRPr="00246954" w:rsidRDefault="001C5688" w:rsidP="00DC6023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4695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Growth Path at Northern Trust</w:t>
            </w:r>
          </w:p>
          <w:p w14:paraId="59F8E9A9" w14:textId="194F12D8" w:rsidR="001469F0" w:rsidRDefault="0065388A" w:rsidP="00DC6023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tabs>
                <w:tab w:val="left" w:pos="103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Jun’18</w:t>
            </w:r>
            <w:r w:rsidR="00DC6023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- </w:t>
            </w:r>
            <w:r w:rsidR="001C5688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Oct’</w:t>
            </w:r>
            <w:r w:rsid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2nd Vice President, Section Manager</w:t>
            </w:r>
            <w:r w:rsidR="00CA4F8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IOO APAC &amp; EMEA Trade Operations and EMEA Front Office Reconciliations</w:t>
            </w:r>
            <w:r w:rsidR="00CA4F8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Pune</w:t>
            </w:r>
          </w:p>
          <w:p w14:paraId="3D28CCFD" w14:textId="3CBF01B2" w:rsidR="001469F0" w:rsidRDefault="00F34489" w:rsidP="00DC6023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tabs>
                <w:tab w:val="left" w:pos="1035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Oct</w:t>
            </w:r>
            <w:r w:rsidR="0065388A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’17 - May’18</w:t>
            </w:r>
            <w:r w:rsidR="006538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: 2nd Vice President, Section Manager</w:t>
            </w:r>
            <w:r w:rsidR="00CA4F8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 w:rsidR="006538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IOO US &amp; UK Client Reporting</w:t>
            </w:r>
            <w:r w:rsidR="00CA4F8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 w:rsidR="0065388A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Pune</w:t>
            </w:r>
          </w:p>
          <w:p w14:paraId="5D9AF5A3" w14:textId="0424CFC9" w:rsidR="001469F0" w:rsidRDefault="0065388A" w:rsidP="00DC6023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tabs>
                <w:tab w:val="left" w:pos="1800"/>
                <w:tab w:val="center" w:pos="234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Oct’15 - Sept’17: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Section Manager</w:t>
            </w:r>
            <w:r w:rsidR="00CA4F8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IOO US Client Reporting &amp; IOO Fee Billing</w:t>
            </w:r>
            <w:r w:rsidR="00CA4F8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Bangalore</w:t>
            </w:r>
          </w:p>
          <w:p w14:paraId="1CCE4895" w14:textId="3D294A1E" w:rsidR="001469F0" w:rsidRDefault="0065388A" w:rsidP="00DC6023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tabs>
                <w:tab w:val="left" w:pos="2340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Oct’11 - Sept’15: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Team Leader</w:t>
            </w:r>
            <w:r w:rsidR="00CA4F8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IOO US Client Reporting &amp; IOO TMV Reconciliations</w:t>
            </w:r>
            <w:r w:rsidR="00CA4F8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Bangalore</w:t>
            </w:r>
          </w:p>
          <w:p w14:paraId="30C331DB" w14:textId="6B526B56" w:rsidR="001469F0" w:rsidRDefault="0065388A" w:rsidP="00DC6023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May’11 - Sep’11: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Team Leader</w:t>
            </w:r>
            <w:r w:rsidR="00CA4F8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IIG Fee Verification Team</w:t>
            </w:r>
            <w:r w:rsidR="00CA4F8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Bangalore</w:t>
            </w:r>
          </w:p>
          <w:p w14:paraId="4B5C5B1A" w14:textId="2B8A8D09" w:rsidR="001469F0" w:rsidRDefault="0065388A" w:rsidP="00DC6023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May’08 - Apl’11: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Senior Analyst</w:t>
            </w:r>
            <w:r w:rsidR="00CA4F8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Asset Transfer Team</w:t>
            </w:r>
            <w:r w:rsidR="00CA4F8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Bangalore</w:t>
            </w:r>
          </w:p>
          <w:p w14:paraId="311FC54B" w14:textId="5A3608A0" w:rsidR="001469F0" w:rsidRDefault="0065388A" w:rsidP="00DC6023">
            <w:pPr>
              <w:tabs>
                <w:tab w:val="left" w:pos="1980"/>
              </w:tabs>
              <w:ind w:left="2160" w:hanging="216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Feb’07 - Apl’08: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Analyst</w:t>
            </w:r>
            <w:r w:rsidR="00CA4F86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Asset Transfer Team</w:t>
            </w:r>
            <w:r w:rsidR="00CA4F86">
              <w:rPr>
                <w:rFonts w:ascii="Times New Roman" w:eastAsia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Bangalore    </w:t>
            </w:r>
          </w:p>
        </w:tc>
      </w:tr>
      <w:tr w:rsidR="001469F0" w14:paraId="334983EB" w14:textId="77777777" w:rsidTr="00D21A02">
        <w:trPr>
          <w:gridAfter w:val="1"/>
          <w:wAfter w:w="6" w:type="dxa"/>
          <w:trHeight w:val="1160"/>
        </w:trPr>
        <w:tc>
          <w:tcPr>
            <w:tcW w:w="2877" w:type="dxa"/>
          </w:tcPr>
          <w:p w14:paraId="1D915328" w14:textId="77777777" w:rsidR="00CD5564" w:rsidRDefault="00CD5564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88F776" w14:textId="77777777" w:rsidR="00DD2809" w:rsidRDefault="00DD2809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8EC650" w14:textId="23BBC533" w:rsidR="001469F0" w:rsidRPr="00344FDC" w:rsidRDefault="0065388A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344FD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Education</w:t>
            </w:r>
          </w:p>
          <w:p w14:paraId="0B5AB2B3" w14:textId="77777777" w:rsidR="001469F0" w:rsidRDefault="001469F0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</w:rPr>
            </w:pPr>
          </w:p>
          <w:p w14:paraId="01FA2DD1" w14:textId="77777777" w:rsidR="001469F0" w:rsidRDefault="0065388A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PGDBM in Finance and Marketing</w:t>
            </w:r>
          </w:p>
          <w:p w14:paraId="75BC6AD6" w14:textId="77777777" w:rsidR="001469F0" w:rsidRDefault="0065388A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MATS School of Business </w:t>
            </w:r>
          </w:p>
          <w:p w14:paraId="585B919F" w14:textId="77777777" w:rsidR="001469F0" w:rsidRDefault="0065388A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and IT,</w:t>
            </w:r>
          </w:p>
          <w:p w14:paraId="4BEE77AC" w14:textId="77777777" w:rsidR="001469F0" w:rsidRDefault="0065388A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2005-2007</w:t>
            </w:r>
          </w:p>
          <w:p w14:paraId="1671E571" w14:textId="77777777" w:rsidR="001469F0" w:rsidRDefault="001469F0" w:rsidP="00743FE0">
            <w:pPr>
              <w:tabs>
                <w:tab w:val="left" w:pos="2310"/>
                <w:tab w:val="left" w:pos="2714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2A7BDF5E" w14:textId="77777777" w:rsidR="001469F0" w:rsidRDefault="0065388A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BBM (Bachelor of Business Management)</w:t>
            </w:r>
          </w:p>
          <w:p w14:paraId="6D34DF47" w14:textId="77777777" w:rsidR="001469F0" w:rsidRDefault="0065388A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St. Aloysius College, Mangalore University</w:t>
            </w:r>
          </w:p>
          <w:p w14:paraId="2066A799" w14:textId="77777777" w:rsidR="001469F0" w:rsidRDefault="0065388A" w:rsidP="00743FE0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2002- 2005</w:t>
            </w:r>
          </w:p>
          <w:p w14:paraId="1D38555A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152F1D16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4B7BA218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61064909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492CC1B3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550FCB4A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59F6B8DD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691ECE19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5DD590CA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65206AF3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27B3D6C1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394261DC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42B11428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1E5F1734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4109E31B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335A6C02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2EEE6377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0A6AA4CD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3840F469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2EED32DE" w14:textId="77777777" w:rsidR="001469F0" w:rsidRDefault="001469F0" w:rsidP="00743FE0">
            <w:pPr>
              <w:tabs>
                <w:tab w:val="left" w:pos="990"/>
              </w:tabs>
              <w:rPr>
                <w:b/>
              </w:rPr>
            </w:pPr>
          </w:p>
          <w:p w14:paraId="0CE4DF31" w14:textId="77777777" w:rsidR="001469F0" w:rsidRPr="00344FDC" w:rsidRDefault="0065388A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344FD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Certification</w:t>
            </w:r>
          </w:p>
          <w:p w14:paraId="4353232E" w14:textId="77777777" w:rsidR="001469F0" w:rsidRDefault="001469F0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</w:rPr>
            </w:pPr>
          </w:p>
          <w:p w14:paraId="67798761" w14:textId="77777777" w:rsidR="001469F0" w:rsidRDefault="0065388A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CISI Certifications:</w:t>
            </w:r>
          </w:p>
          <w:p w14:paraId="3C4B951E" w14:textId="77777777" w:rsidR="001469F0" w:rsidRDefault="001469F0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F8C3F9D" w14:textId="1245DA71" w:rsidR="001469F0" w:rsidRDefault="0065388A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1. Introduction to Securities and Investment</w:t>
            </w:r>
            <w:r w:rsidR="00743FE0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International)</w:t>
            </w:r>
          </w:p>
          <w:p w14:paraId="52713BA2" w14:textId="2D5F4C9D" w:rsidR="001469F0" w:rsidRDefault="0065388A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2. Global Securities Operations</w:t>
            </w:r>
          </w:p>
          <w:p w14:paraId="3C0B009F" w14:textId="6A5F405C" w:rsidR="00401F0F" w:rsidRDefault="00401F0F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3. IT in Investment </w:t>
            </w:r>
            <w:r w:rsidR="00743FE0">
              <w:rPr>
                <w:rFonts w:ascii="Times New Roman" w:eastAsia="Times New Roman" w:hAnsi="Times New Roman" w:cs="Times New Roman"/>
                <w:sz w:val="22"/>
                <w:szCs w:val="22"/>
              </w:rPr>
              <w:t>O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perations</w:t>
            </w:r>
          </w:p>
          <w:p w14:paraId="1B193596" w14:textId="3249E054" w:rsidR="00743FE0" w:rsidRDefault="00743FE0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4. Investment Operations Certificate (Level 3 completion)</w:t>
            </w:r>
          </w:p>
          <w:p w14:paraId="5D098845" w14:textId="77777777" w:rsidR="001469F0" w:rsidRDefault="001469F0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51BDB7C6" w14:textId="77777777" w:rsidR="001469F0" w:rsidRDefault="001469F0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764018AB" w14:textId="77777777" w:rsidR="001469F0" w:rsidRDefault="001469F0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3FF4DFC" w14:textId="77777777" w:rsidR="001469F0" w:rsidRDefault="0065388A" w:rsidP="00743FE0">
            <w:p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Professional Certificate in International Investment Fund</w:t>
            </w:r>
          </w:p>
          <w:p w14:paraId="445F8BBF" w14:textId="77777777" w:rsidR="001469F0" w:rsidRDefault="0065388A" w:rsidP="00743FE0">
            <w:pPr>
              <w:tabs>
                <w:tab w:val="left" w:pos="990"/>
              </w:tabs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University College Dublin</w:t>
            </w:r>
          </w:p>
        </w:tc>
        <w:tc>
          <w:tcPr>
            <w:tcW w:w="8128" w:type="dxa"/>
          </w:tcPr>
          <w:p w14:paraId="2080F801" w14:textId="15A725C0" w:rsidR="001469F0" w:rsidRPr="002B05B4" w:rsidRDefault="0065388A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Experience</w:t>
            </w:r>
          </w:p>
          <w:p w14:paraId="5A3BB9FB" w14:textId="4BC03918" w:rsidR="006B503D" w:rsidRPr="00246954" w:rsidRDefault="006B503D" w:rsidP="006B503D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Assistant Vice President,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Global Billing Operations, </w:t>
            </w:r>
            <w:r w:rsidRP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State Street</w:t>
            </w:r>
            <w:r w:rsidR="00CA4F8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,</w:t>
            </w:r>
            <w:r w:rsidRP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r w:rsidR="00291E52" w:rsidRP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Bangalore,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Jun’22</w:t>
            </w:r>
            <w:r w:rsidRP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till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date</w:t>
            </w:r>
          </w:p>
          <w:p w14:paraId="405AA774" w14:textId="6AAE4FEF" w:rsidR="006B503D" w:rsidRDefault="006B503D" w:rsidP="006B503D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Responsible for </w:t>
            </w:r>
            <w:r w:rsidR="00604307">
              <w:rPr>
                <w:rFonts w:ascii="Times New Roman" w:eastAsia="Times New Roman" w:hAnsi="Times New Roman" w:cs="Times New Roman"/>
                <w:sz w:val="22"/>
                <w:szCs w:val="22"/>
              </w:rPr>
              <w:t>setting up Fee Schedules, Invoice generation and delivery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0D6DBBD" w14:textId="4FAEA39D" w:rsidR="006B503D" w:rsidRDefault="006B503D" w:rsidP="006B503D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23 Team Members including 5 Managers</w:t>
            </w:r>
            <w:r w:rsidR="00AE1FB3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7DB8D040" w14:textId="77777777" w:rsidR="006B503D" w:rsidRDefault="006B503D" w:rsidP="006B503D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Key Accountability:</w:t>
            </w:r>
          </w:p>
          <w:p w14:paraId="361A2B59" w14:textId="0A34C77F" w:rsidR="006B503D" w:rsidRPr="002346EC" w:rsidRDefault="00CA4F86" w:rsidP="00AC764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>Invoicing clients for Custody and Fund Administration services.</w:t>
            </w:r>
          </w:p>
          <w:p w14:paraId="25D60DF5" w14:textId="65A5397B" w:rsidR="00CA4F86" w:rsidRPr="002346EC" w:rsidRDefault="00CA4F86" w:rsidP="00AC764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>Setting up clients in billing application as per Fee Schedule.</w:t>
            </w:r>
          </w:p>
          <w:p w14:paraId="0E9B1C8C" w14:textId="1EAC5A0C" w:rsidR="00CA4F86" w:rsidRPr="002346EC" w:rsidRDefault="005E361D" w:rsidP="00AC764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>Timely response and resolution to client queries.</w:t>
            </w:r>
          </w:p>
          <w:p w14:paraId="55073E66" w14:textId="63F01D12" w:rsidR="005E361D" w:rsidRPr="002346EC" w:rsidRDefault="005E361D" w:rsidP="00AC764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Insourcing of </w:t>
            </w:r>
            <w:r w:rsidR="00B37FAC"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>set-up and invoicing related activit</w:t>
            </w:r>
            <w:r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>ies.</w:t>
            </w:r>
          </w:p>
          <w:p w14:paraId="31DE007E" w14:textId="734A9F50" w:rsidR="00B37FAC" w:rsidRPr="002346EC" w:rsidRDefault="00B37FAC" w:rsidP="00AC764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>Transition of data sourcing activity from another location.</w:t>
            </w:r>
          </w:p>
          <w:p w14:paraId="18A6684B" w14:textId="35C7BF2D" w:rsidR="00B84E0E" w:rsidRPr="002346EC" w:rsidRDefault="00B84E0E" w:rsidP="00AC7644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>Maintain coordination with Business Area</w:t>
            </w:r>
            <w:r w:rsidR="006A15FA"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&amp; Project</w:t>
            </w:r>
            <w:r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Team for the purpose of process migrations.</w:t>
            </w:r>
          </w:p>
          <w:p w14:paraId="44550B95" w14:textId="69ABB26C" w:rsidR="00B84E0E" w:rsidRPr="002346EC" w:rsidRDefault="00B84E0E" w:rsidP="00AC764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Working closely with Risk, </w:t>
            </w:r>
            <w:r w:rsidR="006A15FA"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>Governance</w:t>
            </w:r>
            <w:r w:rsidR="00D21A02"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&amp;</w:t>
            </w:r>
            <w:r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Audit teams</w:t>
            </w:r>
            <w:r w:rsidR="00086A56"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0DAA3031" w14:textId="77777777" w:rsidR="00B84E0E" w:rsidRPr="002346EC" w:rsidRDefault="00B84E0E" w:rsidP="00AC764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>Manage performance of team members through Appraisal Discussions &amp; Rating Process.</w:t>
            </w:r>
          </w:p>
          <w:p w14:paraId="55079234" w14:textId="77777777" w:rsidR="00B84E0E" w:rsidRPr="002346EC" w:rsidRDefault="00B84E0E" w:rsidP="00AC7644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2346EC">
              <w:rPr>
                <w:rFonts w:ascii="Times New Roman" w:eastAsia="Times New Roman" w:hAnsi="Times New Roman" w:cs="Times New Roman"/>
                <w:sz w:val="22"/>
                <w:szCs w:val="22"/>
              </w:rPr>
              <w:t>Conduct meetings &amp; training sessions for error analysis and bridging knowledge gaps.</w:t>
            </w:r>
          </w:p>
          <w:p w14:paraId="07EDAEBC" w14:textId="77777777" w:rsidR="00B84E0E" w:rsidRPr="002346EC" w:rsidRDefault="00B84E0E" w:rsidP="00B84E0E">
            <w:pPr>
              <w:ind w:left="288"/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CCD06BE" w14:textId="11F453D7" w:rsidR="00246954" w:rsidRPr="00246954" w:rsidRDefault="00246954" w:rsidP="00246954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 w:rsidRP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Assistant Vice President, Client </w:t>
            </w:r>
            <w:r w:rsidR="000332B7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Services</w:t>
            </w:r>
            <w:r w:rsidRP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, State Street</w:t>
            </w:r>
            <w:r w:rsidR="00291E52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, </w:t>
            </w:r>
            <w:r w:rsidR="00291E52" w:rsidRP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Bangalore, </w:t>
            </w:r>
            <w:r w:rsidRP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Oct</w:t>
            </w:r>
            <w:r w:rsidR="00DB06C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’</w:t>
            </w:r>
            <w:r w:rsidR="00150D26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19</w:t>
            </w:r>
            <w:r w:rsidRP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till </w:t>
            </w:r>
            <w:r w:rsidR="0058288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May</w:t>
            </w:r>
            <w:r w:rsidR="00DB06C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’</w:t>
            </w:r>
            <w:r w:rsidR="00582881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22</w:t>
            </w:r>
          </w:p>
          <w:p w14:paraId="00887421" w14:textId="77777777" w:rsidR="00246954" w:rsidRDefault="00246954" w:rsidP="00246954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Responsible for servicing and supporting Investment </w:t>
            </w:r>
            <w:r w:rsidR="00150D26">
              <w:rPr>
                <w:rFonts w:ascii="Times New Roman" w:eastAsia="Times New Roman" w:hAnsi="Times New Roman" w:cs="Times New Roman"/>
                <w:sz w:val="22"/>
                <w:szCs w:val="22"/>
              </w:rPr>
              <w:t>M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anager</w:t>
            </w:r>
            <w:r w:rsidR="00150D26">
              <w:rPr>
                <w:rFonts w:ascii="Times New Roman" w:eastAsia="Times New Roman" w:hAnsi="Times New Roman" w:cs="Times New Roman"/>
                <w:sz w:val="22"/>
                <w:szCs w:val="22"/>
              </w:rPr>
              <w:t>s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for all their Custody and Accounting related queries.</w:t>
            </w:r>
          </w:p>
          <w:p w14:paraId="434591FB" w14:textId="42B16252" w:rsidR="00246954" w:rsidRDefault="00246954" w:rsidP="00246954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Team Size: </w:t>
            </w:r>
            <w:r w:rsidR="00E76D46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52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Team Members including 5 </w:t>
            </w:r>
            <w:r w:rsidR="00B3247B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Managers</w:t>
            </w:r>
            <w:r w:rsidR="0027562D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5EFE30F2" w14:textId="77777777" w:rsidR="00246954" w:rsidRDefault="00246954" w:rsidP="00246954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Key Accountability:</w:t>
            </w:r>
          </w:p>
          <w:p w14:paraId="58A8A581" w14:textId="77777777" w:rsidR="002B05B4" w:rsidRPr="002B05B4" w:rsidRDefault="002B05B4" w:rsidP="00A51579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Regular service calls with Investment Managers.</w:t>
            </w:r>
          </w:p>
          <w:p w14:paraId="58E22DCA" w14:textId="43F4C34F" w:rsidR="00246954" w:rsidRDefault="00246954" w:rsidP="00A51579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Perform necessary action with respect to timely settlement of trades</w:t>
            </w:r>
            <w:r w:rsidR="005873B2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80375BF" w14:textId="1FF574CF" w:rsidR="00246954" w:rsidRPr="00150D26" w:rsidRDefault="00246954" w:rsidP="00A51579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Monitor Failing trades and take necessary action to settle them</w:t>
            </w:r>
            <w:r w:rsidR="005873B2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37C918A6" w14:textId="77777777" w:rsidR="00150D26" w:rsidRPr="00150D26" w:rsidRDefault="00150D26" w:rsidP="00A51579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Ensure timely processing of wires.</w:t>
            </w:r>
          </w:p>
          <w:p w14:paraId="38C36050" w14:textId="77777777" w:rsidR="00150D26" w:rsidRPr="00150D26" w:rsidRDefault="00150D26" w:rsidP="00A51579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Assist in Onboarding of New Investment Managers / funds.</w:t>
            </w:r>
          </w:p>
          <w:p w14:paraId="3A52A5E5" w14:textId="77777777" w:rsidR="00150D26" w:rsidRPr="002B05B4" w:rsidRDefault="00150D26" w:rsidP="00A5157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Resolving Reconciliation queries between Custody and Accounting book of records.</w:t>
            </w:r>
          </w:p>
          <w:p w14:paraId="0FB30AF3" w14:textId="77777777" w:rsidR="00150D26" w:rsidRPr="002B05B4" w:rsidRDefault="002B05B4" w:rsidP="00A5157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lastRenderedPageBreak/>
              <w:t>S</w:t>
            </w:r>
            <w:r w:rsidR="00150D2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etting up </w:t>
            </w:r>
            <w:r w:rsidR="00021A4D">
              <w:rPr>
                <w:rFonts w:ascii="Times New Roman" w:eastAsia="Times New Roman" w:hAnsi="Times New Roman" w:cs="Times New Roman"/>
                <w:sz w:val="22"/>
                <w:szCs w:val="22"/>
              </w:rPr>
              <w:t>a</w:t>
            </w:r>
            <w:r w:rsidR="00150D2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utomated feeds </w:t>
            </w:r>
            <w:r w:rsidR="00021A4D">
              <w:rPr>
                <w:rFonts w:ascii="Times New Roman" w:eastAsia="Times New Roman" w:hAnsi="Times New Roman" w:cs="Times New Roman"/>
                <w:sz w:val="22"/>
                <w:szCs w:val="22"/>
              </w:rPr>
              <w:t>for</w:t>
            </w:r>
            <w:r w:rsidR="00150D2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Investment Managers and their vendors.</w:t>
            </w:r>
          </w:p>
          <w:p w14:paraId="62B7CE10" w14:textId="268EEB23" w:rsidR="00150D26" w:rsidRPr="002B05B4" w:rsidRDefault="002B05B4" w:rsidP="00A5157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B05B4">
              <w:rPr>
                <w:rFonts w:ascii="Times New Roman" w:eastAsia="Times New Roman" w:hAnsi="Times New Roman" w:cs="Times New Roman"/>
                <w:sz w:val="22"/>
                <w:szCs w:val="22"/>
              </w:rPr>
              <w:t>Setting up F</w:t>
            </w:r>
            <w:r w:rsidR="00206945">
              <w:rPr>
                <w:rFonts w:ascii="Times New Roman" w:eastAsia="Times New Roman" w:hAnsi="Times New Roman" w:cs="Times New Roman"/>
                <w:sz w:val="22"/>
                <w:szCs w:val="22"/>
              </w:rPr>
              <w:t>X</w:t>
            </w:r>
            <w:r w:rsidRPr="002B05B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and Income repatriation </w:t>
            </w:r>
            <w:r w:rsidR="009A326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related </w:t>
            </w:r>
            <w:r w:rsidRPr="002B05B4">
              <w:rPr>
                <w:rFonts w:ascii="Times New Roman" w:eastAsia="Times New Roman" w:hAnsi="Times New Roman" w:cs="Times New Roman"/>
                <w:sz w:val="22"/>
                <w:szCs w:val="22"/>
              </w:rPr>
              <w:t>standing instructions for Investment Managers</w:t>
            </w:r>
            <w:r w:rsidR="005873B2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40692816" w14:textId="77777777" w:rsidR="002B05B4" w:rsidRPr="002B05B4" w:rsidRDefault="002B05B4" w:rsidP="00A5157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B05B4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Ensure Income and Corporate Action events are posted </w:t>
            </w:r>
            <w:r w:rsidR="003749C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in a </w:t>
            </w:r>
            <w:r w:rsidRPr="002B05B4">
              <w:rPr>
                <w:rFonts w:ascii="Times New Roman" w:eastAsia="Times New Roman" w:hAnsi="Times New Roman" w:cs="Times New Roman"/>
                <w:sz w:val="22"/>
                <w:szCs w:val="22"/>
              </w:rPr>
              <w:t>timely and accurate</w:t>
            </w:r>
            <w:r w:rsidR="003749CD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manner</w:t>
            </w:r>
            <w:r w:rsidRPr="002B05B4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1D339987" w14:textId="53DF718F" w:rsidR="002B05B4" w:rsidRDefault="002B05B4" w:rsidP="00A51579">
            <w:pPr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2B05B4">
              <w:rPr>
                <w:rFonts w:ascii="Times New Roman" w:eastAsia="Times New Roman" w:hAnsi="Times New Roman" w:cs="Times New Roman"/>
                <w:sz w:val="22"/>
                <w:szCs w:val="22"/>
              </w:rPr>
              <w:t>Ensure timely claim settlements</w:t>
            </w:r>
            <w:r w:rsidR="005873B2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5F959919" w14:textId="77777777" w:rsidR="002B05B4" w:rsidRPr="00CE4789" w:rsidRDefault="002B05B4" w:rsidP="00A51579">
            <w:pPr>
              <w:numPr>
                <w:ilvl w:val="0"/>
                <w:numId w:val="1"/>
              </w:numPr>
            </w:pPr>
            <w:r w:rsidRPr="002B05B4">
              <w:rPr>
                <w:rFonts w:ascii="Times New Roman" w:eastAsia="Times New Roman" w:hAnsi="Times New Roman" w:cs="Times New Roman"/>
                <w:sz w:val="22"/>
                <w:szCs w:val="22"/>
              </w:rPr>
              <w:t>Ensure Accounting postings are done in a timely manner.</w:t>
            </w:r>
          </w:p>
          <w:p w14:paraId="091F31BF" w14:textId="77777777" w:rsidR="00CE4789" w:rsidRDefault="00CE4789" w:rsidP="00A51579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Assist Investment Managers in Market opening</w:t>
            </w:r>
            <w:r w:rsidR="007F74DF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0CC421D0" w14:textId="77777777" w:rsidR="00246954" w:rsidRDefault="0024695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B51EF98" w14:textId="2E4CC696" w:rsidR="001469F0" w:rsidRDefault="0065388A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2nd Vice President, Section Manager</w:t>
            </w:r>
            <w:r w:rsidR="00DB06C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IOO APAC &amp; EMEA Trade Operations </w:t>
            </w:r>
            <w:r w:rsidR="00DB06C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&amp;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EMEA Front Office Reconciliations</w:t>
            </w:r>
            <w:r w:rsidR="00DB06C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, Northern Trust,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Pune, Jun</w:t>
            </w:r>
            <w:r w:rsidR="00DB06C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18 till </w:t>
            </w:r>
            <w:r w:rsid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Oct</w:t>
            </w:r>
            <w:r w:rsidR="00DB06C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’1</w:t>
            </w:r>
            <w:r w:rsidR="0024695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9</w:t>
            </w:r>
          </w:p>
          <w:p w14:paraId="71617B8C" w14:textId="77777777" w:rsidR="001469F0" w:rsidRDefault="0065388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Responsible for performing Trade Operations and Front office Reconciliations on behalf of Investment Manager.</w:t>
            </w:r>
          </w:p>
          <w:p w14:paraId="43BA1CDE" w14:textId="3E145E9B" w:rsidR="001469F0" w:rsidRDefault="0065388A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32 Team Members including 5 Team Leaders</w:t>
            </w:r>
            <w:r w:rsidR="005873B2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4B570CA0" w14:textId="77777777" w:rsidR="001469F0" w:rsidRDefault="0065388A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Key Accountability:</w:t>
            </w:r>
          </w:p>
          <w:p w14:paraId="658C2DF0" w14:textId="0FD41514" w:rsidR="001469F0" w:rsidRPr="00483009" w:rsidRDefault="0065388A" w:rsidP="0048300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Ensure trade validation and enrichment through Northern Trust’s matching platform</w:t>
            </w:r>
            <w:r w:rsidR="00E73373"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4DCB4BE5" w14:textId="56395B15" w:rsidR="001469F0" w:rsidRPr="00483009" w:rsidRDefault="0065388A" w:rsidP="0048300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Perform necessary action with respect to timely settlement of trades</w:t>
            </w:r>
            <w:r w:rsidR="00E73373"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0B2B65C3" w14:textId="71682505" w:rsidR="001469F0" w:rsidRPr="00483009" w:rsidRDefault="0065388A" w:rsidP="0048300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Monitor Failing trades and take necessary action to settle them</w:t>
            </w:r>
            <w:r w:rsidR="00E73373"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1AEBADF4" w14:textId="43611C57" w:rsidR="001469F0" w:rsidRPr="00483009" w:rsidRDefault="0065388A" w:rsidP="0048300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Ensure timely settlement of Foreign Exchange transactions</w:t>
            </w:r>
            <w:r w:rsidR="00E73373"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5E7D2163" w14:textId="7F890241" w:rsidR="001469F0" w:rsidRPr="00483009" w:rsidRDefault="0065388A" w:rsidP="0048300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Timely delivery of Reconciliation report performed between Investment Managers Front Office records and Investment Managers Northern Trust book of records</w:t>
            </w:r>
            <w:r w:rsidR="00E73373"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0176B234" w14:textId="4331EE99" w:rsidR="001469F0" w:rsidRPr="00483009" w:rsidRDefault="0065388A" w:rsidP="0048300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Responsible for framing Disaster Recovery Strategy and getting it approved by Process </w:t>
            </w:r>
            <w:r w:rsidR="00E636B3"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Owners.</w:t>
            </w:r>
          </w:p>
          <w:p w14:paraId="419F2332" w14:textId="1BD25C54" w:rsidR="001469F0" w:rsidRPr="00483009" w:rsidRDefault="0065388A" w:rsidP="0048300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Compilation &amp; reporting of MIS, Risk Annexure, SLA (Service Level Agreement) Tracker &amp; EUC (End-user Computing) documentation for in-house macros and </w:t>
            </w:r>
            <w:r w:rsidR="00E636B3"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staff</w:t>
            </w:r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competency metrics.</w:t>
            </w:r>
          </w:p>
          <w:p w14:paraId="111618C0" w14:textId="76681CDF" w:rsidR="001469F0" w:rsidRPr="00483009" w:rsidRDefault="0065388A" w:rsidP="0048300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Handling escalations along with allocating desk load to team members</w:t>
            </w:r>
            <w:r w:rsidR="00C661A3"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17C025B1" w14:textId="48081E8D" w:rsidR="001469F0" w:rsidRPr="00483009" w:rsidRDefault="0065388A" w:rsidP="0048300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Planning &amp; Conducting </w:t>
            </w:r>
            <w:proofErr w:type="spellStart"/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Townhall</w:t>
            </w:r>
            <w:proofErr w:type="spellEnd"/>
            <w:r w:rsidR="00A02753"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0F89463A" w14:textId="3436FEAC" w:rsidR="001469F0" w:rsidRPr="00483009" w:rsidRDefault="0065388A" w:rsidP="00483009">
            <w:pPr>
              <w:numPr>
                <w:ilvl w:val="0"/>
                <w:numId w:val="1"/>
              </w:numPr>
              <w:rPr>
                <w:sz w:val="22"/>
                <w:szCs w:val="22"/>
              </w:rPr>
            </w:pPr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Implement</w:t>
            </w:r>
            <w:r w:rsidR="00BB257C"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483009">
              <w:rPr>
                <w:rFonts w:ascii="Times New Roman" w:eastAsia="Times New Roman" w:hAnsi="Times New Roman" w:cs="Times New Roman"/>
                <w:sz w:val="22"/>
                <w:szCs w:val="22"/>
              </w:rPr>
              <w:t>control measures along with ensuring adherence with set audit requirements.</w:t>
            </w:r>
          </w:p>
          <w:p w14:paraId="2057E01C" w14:textId="77777777" w:rsidR="001469F0" w:rsidRDefault="001469F0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</w:p>
          <w:p w14:paraId="5B771701" w14:textId="5B4BADE6" w:rsidR="001469F0" w:rsidRDefault="0065388A">
            <w:pP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2nd Vice President, Section Manager: IOO US &amp; UK Valuations, Reporting,</w:t>
            </w:r>
            <w:r w:rsidR="00DB06C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Northern Trust</w:t>
            </w:r>
            <w:r w:rsidR="00DB06C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, Pune,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Nov</w:t>
            </w:r>
            <w:r w:rsidR="00DB06CD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17</w:t>
            </w:r>
            <w:r w:rsidR="009D58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 till Ma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y</w:t>
            </w:r>
            <w:r w:rsidR="009D5864"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’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18</w:t>
            </w:r>
          </w:p>
          <w:p w14:paraId="02BA6D0A" w14:textId="4A616429" w:rsidR="001469F0" w:rsidRDefault="0065388A">
            <w:pP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Description: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Responsible for Performing Valuation, Performance &amp; Client Reporting related activity on Investment Managers portfolio</w:t>
            </w:r>
            <w:r w:rsidR="00D57A80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24BDFEAF" w14:textId="154C54AF" w:rsidR="001469F0" w:rsidRDefault="0065388A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 xml:space="preserve">Team Size: </w:t>
            </w:r>
            <w:r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18 Team Members including 2 Team Leaders</w:t>
            </w:r>
            <w:r w:rsidR="00D57A80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.</w:t>
            </w:r>
          </w:p>
          <w:p w14:paraId="27E04AE1" w14:textId="77777777" w:rsidR="001469F0" w:rsidRDefault="0065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Experience</w:t>
            </w:r>
          </w:p>
          <w:p w14:paraId="62A56244" w14:textId="77777777" w:rsidR="001469F0" w:rsidRDefault="0065388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2"/>
                <w:szCs w:val="22"/>
              </w:rPr>
              <w:t>Key Accountability:</w:t>
            </w:r>
          </w:p>
          <w:p w14:paraId="7DB7C44F" w14:textId="01410FA5" w:rsidR="001469F0" w:rsidRDefault="0065388A" w:rsidP="00E9529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Performing valuation checks like Stale Price, Book to Market exception, Duplicate Income, etc</w:t>
            </w:r>
            <w:r w:rsidR="00D57A80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0DF30356" w14:textId="1FDA7204" w:rsidR="001469F0" w:rsidRDefault="0065388A" w:rsidP="00E9529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Performance checks like Rate of return, Attribution analysis, Contribution Analysis &amp; Performance characteristics like Standard Deviation, Jensen’s Alpha, Beta, etc</w:t>
            </w:r>
            <w:r w:rsidR="00660230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3ED3BECD" w14:textId="1A54D4E8" w:rsidR="001469F0" w:rsidRDefault="0065388A" w:rsidP="00E9529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Generate &amp; review reports which contain both Valuation &amp; Performance data &amp; sending them to clients</w:t>
            </w:r>
            <w:r w:rsidR="00660230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5C4BA007" w14:textId="006FD04F" w:rsidR="001469F0" w:rsidRDefault="0065388A" w:rsidP="00E9529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Generate &amp; review invoices &amp; sending them to clients</w:t>
            </w:r>
            <w:r w:rsidR="00660230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5C47196A" w14:textId="57545884" w:rsidR="001469F0" w:rsidRDefault="0065388A" w:rsidP="00E9529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Responsible for Transition related activities for new clients</w:t>
            </w:r>
            <w:r w:rsidR="00813C0F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2EA6CE6D" w14:textId="59D4B31E" w:rsidR="001469F0" w:rsidRDefault="0065388A" w:rsidP="00E9529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Provide resolutions to Client reporting &amp; Fee billing queries raised by clients</w:t>
            </w:r>
            <w:r w:rsidR="00813C0F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5049FA0C" w14:textId="4FE866B5" w:rsidR="001469F0" w:rsidRDefault="0065388A" w:rsidP="00E9529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Generate &amp; review Cash position report used by Client to perform their trading activities</w:t>
            </w:r>
            <w:r w:rsidR="00813C0F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410A7F04" w14:textId="77777777" w:rsidR="001469F0" w:rsidRDefault="0065388A" w:rsidP="00E9529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Raise queries to teams like Trade postings &amp; settlements, Cash postings, Derivatives, Income, Corporate action, Asset set-up &amp; Pricing, etc. to resolve Accounting &amp; Rate of return related issues.</w:t>
            </w:r>
          </w:p>
          <w:p w14:paraId="4AB7A26E" w14:textId="21B8FB4F" w:rsidR="001469F0" w:rsidRDefault="0065388A" w:rsidP="00E9529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Assist Cash posting team in clearing Foreign Exchange trades from error queue</w:t>
            </w:r>
            <w:r w:rsidR="00813C0F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01DF37F9" w14:textId="508DB919" w:rsidR="001469F0" w:rsidRDefault="0065388A" w:rsidP="00E9529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Assist performance team in fixing issues &amp; provide information related to skewed returns</w:t>
            </w:r>
            <w:r w:rsidR="00813C0F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6B72EF0C" w14:textId="77777777" w:rsidR="001469F0" w:rsidRDefault="0065388A" w:rsidP="00E95295">
            <w:pPr>
              <w:numPr>
                <w:ilvl w:val="0"/>
                <w:numId w:val="1"/>
              </w:num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Maintain coordination with Business Area/Transitions Team for the purpose of process migrations.</w:t>
            </w:r>
          </w:p>
        </w:tc>
      </w:tr>
      <w:tr w:rsidR="001469F0" w14:paraId="06A3F73D" w14:textId="77777777">
        <w:trPr>
          <w:gridAfter w:val="1"/>
          <w:wAfter w:w="6" w:type="dxa"/>
          <w:trHeight w:val="4820"/>
        </w:trPr>
        <w:tc>
          <w:tcPr>
            <w:tcW w:w="2877" w:type="dxa"/>
          </w:tcPr>
          <w:p w14:paraId="26568FC9" w14:textId="77777777" w:rsidR="001469F0" w:rsidRPr="00C140D3" w:rsidRDefault="0065388A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C140D3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lastRenderedPageBreak/>
              <w:t>IT Skills</w:t>
            </w:r>
          </w:p>
          <w:p w14:paraId="61D6DB73" w14:textId="77777777" w:rsidR="001469F0" w:rsidRDefault="001469F0" w:rsidP="00743FE0">
            <w:pPr>
              <w:spacing w:before="10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429C928E" w14:textId="77777777" w:rsidR="001469F0" w:rsidRDefault="0065388A" w:rsidP="00743FE0">
            <w:pPr>
              <w:spacing w:before="10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Mainframe Applications </w:t>
            </w:r>
          </w:p>
          <w:p w14:paraId="0BAF1A7F" w14:textId="77777777" w:rsidR="001469F0" w:rsidRDefault="0065388A" w:rsidP="00743FE0">
            <w:pPr>
              <w:spacing w:before="10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Invest One</w:t>
            </w:r>
          </w:p>
          <w:p w14:paraId="5798237F" w14:textId="77777777" w:rsidR="001469F0" w:rsidRDefault="0065388A" w:rsidP="00743FE0">
            <w:pPr>
              <w:spacing w:before="100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CORIC</w:t>
            </w:r>
          </w:p>
          <w:p w14:paraId="0296A32C" w14:textId="42FBBBB8" w:rsidR="001469F0" w:rsidRDefault="0065388A" w:rsidP="00743FE0">
            <w:pPr>
              <w:spacing w:before="100"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Revport</w:t>
            </w:r>
            <w:proofErr w:type="spellEnd"/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</w:p>
          <w:p w14:paraId="4E5D5DB5" w14:textId="5EDAD51E" w:rsidR="00B84E0E" w:rsidRDefault="00B84E0E" w:rsidP="00743FE0">
            <w:pPr>
              <w:spacing w:before="100" w:line="360" w:lineRule="auto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Billing Express</w:t>
            </w:r>
          </w:p>
          <w:p w14:paraId="67FE6EE7" w14:textId="77777777" w:rsidR="001469F0" w:rsidRDefault="0065388A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>Bloomberg</w:t>
            </w:r>
          </w:p>
          <w:p w14:paraId="26F17C4C" w14:textId="77777777" w:rsidR="001469F0" w:rsidRDefault="001469F0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  <w:p w14:paraId="193A3B11" w14:textId="77777777" w:rsidR="001469F0" w:rsidRDefault="001469F0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</w:tcPr>
          <w:p w14:paraId="69F8AB47" w14:textId="235F53D8" w:rsidR="001469F0" w:rsidRPr="002B05B4" w:rsidRDefault="009D5864">
            <w:pPr>
              <w:pBdr>
                <w:bottom w:val="none" w:sz="0" w:space="0" w:color="808080"/>
              </w:pBdr>
              <w:tabs>
                <w:tab w:val="left" w:pos="231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Key contributions &amp; accomplishments:</w:t>
            </w:r>
          </w:p>
          <w:p w14:paraId="03CFB42A" w14:textId="77777777" w:rsidR="001469F0" w:rsidRDefault="001469F0">
            <w:pPr>
              <w:pBdr>
                <w:top w:val="nil"/>
                <w:left w:val="nil"/>
                <w:bottom w:val="none" w:sz="0" w:space="0" w:color="808080"/>
                <w:right w:val="nil"/>
                <w:between w:val="nil"/>
              </w:pBdr>
              <w:ind w:left="288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4AAF1B5" w14:textId="5D3E0414" w:rsidR="00743FE0" w:rsidRPr="008238C6" w:rsidRDefault="00743FE0" w:rsidP="00E570CB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Creation of Governance team within the Operations team resulting</w:t>
            </w:r>
            <w:r w:rsidR="009D5864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in</w:t>
            </w: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better quality control and efficiency resulting in saving 6 FTE’s.</w:t>
            </w:r>
          </w:p>
          <w:p w14:paraId="523F5BEA" w14:textId="63350919" w:rsidR="001469F0" w:rsidRPr="008238C6" w:rsidRDefault="0065388A" w:rsidP="00E570C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Streamlined Valuation process by utilizing Robotics process automation and saving</w:t>
            </w:r>
          </w:p>
          <w:p w14:paraId="63B603BC" w14:textId="709FDF3D" w:rsidR="001469F0" w:rsidRPr="008238C6" w:rsidRDefault="0065388A" w:rsidP="00E570CB">
            <w:pPr>
              <w:tabs>
                <w:tab w:val="left" w:pos="4650"/>
              </w:tabs>
              <w:ind w:left="288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4 FTE’s.  </w:t>
            </w:r>
            <w:r w:rsidR="00743FE0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ab/>
            </w:r>
          </w:p>
          <w:p w14:paraId="27C9F18F" w14:textId="6C036777" w:rsidR="00810175" w:rsidRPr="008238C6" w:rsidRDefault="00810175" w:rsidP="00E570C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Unbilled amount reduced to 6 Mn </w:t>
            </w:r>
            <w:r w:rsidR="00FA78F0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from 20 Mn within a year </w:t>
            </w: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by </w:t>
            </w:r>
            <w:r w:rsidR="009D5864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efficient </w:t>
            </w: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resource planning and streamlining the process.</w:t>
            </w:r>
          </w:p>
          <w:p w14:paraId="1E897D9A" w14:textId="78213467" w:rsidR="00810175" w:rsidRPr="008238C6" w:rsidRDefault="006A15FA" w:rsidP="00E570C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Insourcing</w:t>
            </w:r>
            <w:r w:rsidR="00810175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of </w:t>
            </w:r>
            <w:r w:rsidR="00810175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fee set-up and invoice review activity</w:t>
            </w:r>
            <w:r w:rsidR="009D5864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</w:t>
            </w:r>
            <w:r w:rsidR="00810175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without impacting client deliverables.</w:t>
            </w:r>
          </w:p>
          <w:p w14:paraId="58BA3A6F" w14:textId="35712EAA" w:rsidR="001469F0" w:rsidRPr="008238C6" w:rsidRDefault="0065388A" w:rsidP="00E570C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Initiated project on streamlining Reporting process to move away from manual checks to systemic checks</w:t>
            </w:r>
            <w:r w:rsidR="007803FA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B6086D1" w14:textId="44D87B06" w:rsidR="001469F0" w:rsidRPr="008238C6" w:rsidRDefault="0065388A" w:rsidP="00E570C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Created project plan for aligning Daily review process to IOO</w:t>
            </w:r>
            <w:r w:rsidR="00743FE0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 resulting in saving 4 FTE’s.</w:t>
            </w:r>
          </w:p>
          <w:p w14:paraId="4120FF9B" w14:textId="77777777" w:rsidR="001469F0" w:rsidRPr="008238C6" w:rsidRDefault="0065388A" w:rsidP="00E570C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Created reverse migration plan for Valuations work to be moved back from Philippines to India.</w:t>
            </w:r>
          </w:p>
          <w:p w14:paraId="29FAA491" w14:textId="77777777" w:rsidR="001469F0" w:rsidRPr="008238C6" w:rsidRDefault="0065388A" w:rsidP="00E570C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Performed quality audits on invoices &amp; facilitated new SOP (Standard Operating Procedure).</w:t>
            </w:r>
          </w:p>
          <w:p w14:paraId="0F881E8D" w14:textId="77777777" w:rsidR="001469F0" w:rsidRPr="008238C6" w:rsidRDefault="0065388A" w:rsidP="00E570C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Implemented new Functional model for re-engineering the process.</w:t>
            </w:r>
          </w:p>
          <w:p w14:paraId="7408D2D3" w14:textId="77777777" w:rsidR="001469F0" w:rsidRPr="008238C6" w:rsidRDefault="0065388A" w:rsidP="00E570CB">
            <w:pPr>
              <w:numPr>
                <w:ilvl w:val="0"/>
                <w:numId w:val="2"/>
              </w:numPr>
              <w:spacing w:line="252" w:lineRule="auto"/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Initiated change in standard operating procedure followed by Income team with respect to flattening of tax recoverable, as the earlier procedure was inflating Market value of securities from Ex-date of Income payment till pay date minus 1.</w:t>
            </w:r>
          </w:p>
          <w:p w14:paraId="118CCD0F" w14:textId="7F82A0C2" w:rsidR="001469F0" w:rsidRPr="008238C6" w:rsidRDefault="0065388A" w:rsidP="00E570CB">
            <w:pPr>
              <w:numPr>
                <w:ilvl w:val="0"/>
                <w:numId w:val="2"/>
              </w:numPr>
              <w:spacing w:line="252" w:lineRule="auto"/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Initiated &amp; completed project responsible for removing duplicate checks performed by team</w:t>
            </w:r>
            <w:r w:rsidR="007803FA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61A37B35" w14:textId="515E360D" w:rsidR="001469F0" w:rsidRPr="008238C6" w:rsidRDefault="0065388A" w:rsidP="00E570CB">
            <w:pPr>
              <w:numPr>
                <w:ilvl w:val="0"/>
                <w:numId w:val="2"/>
              </w:numPr>
              <w:spacing w:line="252" w:lineRule="auto"/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Implemented new procedure related to Capital reduction by involving all stakeholders</w:t>
            </w:r>
            <w:r w:rsidR="007803FA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57BA9A63" w14:textId="6714A87D" w:rsidR="001469F0" w:rsidRPr="008238C6" w:rsidRDefault="0065388A" w:rsidP="00E570CB">
            <w:pPr>
              <w:numPr>
                <w:ilvl w:val="0"/>
                <w:numId w:val="2"/>
              </w:numPr>
              <w:spacing w:line="252" w:lineRule="auto"/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Assisted in implementation of new issue resolution system to resolve Income related queries for whole department</w:t>
            </w:r>
            <w:r w:rsidR="00EB31AD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2CC1A4A7" w14:textId="77777777" w:rsidR="001469F0" w:rsidRPr="008238C6" w:rsidRDefault="0065388A" w:rsidP="00E570CB">
            <w:pPr>
              <w:numPr>
                <w:ilvl w:val="0"/>
                <w:numId w:val="2"/>
              </w:numPr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Put into practice an automated process with Macros &amp; Pivot Tables which limited manual intervention &amp; increased efficiency by 60%.</w:t>
            </w:r>
          </w:p>
          <w:p w14:paraId="0B776577" w14:textId="77777777" w:rsidR="001469F0" w:rsidRPr="008238C6" w:rsidRDefault="0065388A" w:rsidP="00E570CB">
            <w:pPr>
              <w:numPr>
                <w:ilvl w:val="0"/>
                <w:numId w:val="2"/>
              </w:numPr>
              <w:spacing w:line="252" w:lineRule="auto"/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Ensured successful migration of APAC clients for IIG Fee Verification Team &amp; achieved 100% SLA.</w:t>
            </w:r>
          </w:p>
          <w:p w14:paraId="7E7C3C53" w14:textId="18054FBD" w:rsidR="001469F0" w:rsidRPr="008238C6" w:rsidRDefault="0065388A" w:rsidP="00E570CB">
            <w:pPr>
              <w:numPr>
                <w:ilvl w:val="0"/>
                <w:numId w:val="2"/>
              </w:numPr>
              <w:spacing w:line="252" w:lineRule="auto"/>
              <w:rPr>
                <w:sz w:val="22"/>
                <w:szCs w:val="22"/>
              </w:rPr>
            </w:pPr>
            <w:r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Conducted cross-training of team members for enhancing their knowledge, sharing best practices &amp; increase </w:t>
            </w:r>
            <w:r w:rsidR="00DF7EDA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bench strength</w:t>
            </w:r>
            <w:r w:rsidR="00F2600D" w:rsidRPr="008238C6">
              <w:rPr>
                <w:rFonts w:ascii="Times New Roman" w:eastAsia="Times New Roman" w:hAnsi="Times New Roman" w:cs="Times New Roman"/>
                <w:sz w:val="22"/>
                <w:szCs w:val="22"/>
              </w:rPr>
              <w:t>.</w:t>
            </w:r>
          </w:p>
          <w:p w14:paraId="7F2341E5" w14:textId="77777777" w:rsidR="001469F0" w:rsidRDefault="001469F0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</w:rPr>
            </w:pPr>
          </w:p>
        </w:tc>
      </w:tr>
      <w:tr w:rsidR="001469F0" w14:paraId="09A427E7" w14:textId="77777777">
        <w:trPr>
          <w:gridAfter w:val="1"/>
          <w:wAfter w:w="6" w:type="dxa"/>
          <w:trHeight w:val="900"/>
        </w:trPr>
        <w:tc>
          <w:tcPr>
            <w:tcW w:w="2877" w:type="dxa"/>
          </w:tcPr>
          <w:p w14:paraId="5B509B2D" w14:textId="77777777" w:rsidR="001469F0" w:rsidRDefault="001469F0" w:rsidP="00743FE0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8" w:type="dxa"/>
          </w:tcPr>
          <w:p w14:paraId="3E5DFA25" w14:textId="712D8747" w:rsidR="001469F0" w:rsidRDefault="0065388A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B0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Personal Info</w:t>
            </w:r>
          </w:p>
          <w:p w14:paraId="7AAB9F1B" w14:textId="77777777" w:rsidR="00E76D46" w:rsidRPr="002B05B4" w:rsidRDefault="00E76D46">
            <w:pPr>
              <w:tabs>
                <w:tab w:val="left" w:pos="2310"/>
              </w:tabs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36522D64" w14:textId="63EAEE55" w:rsidR="001469F0" w:rsidRDefault="0065388A" w:rsidP="000949DD">
            <w:pPr>
              <w:ind w:left="1481" w:hanging="1481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2"/>
                <w:szCs w:val="22"/>
              </w:rPr>
              <w:t xml:space="preserve">Address: </w:t>
            </w:r>
            <w:r w:rsidR="002B05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303, Lotus, Oceanus Greendale, Ramamurthy Nagar, Bangalore </w:t>
            </w:r>
            <w:r w:rsidR="00C64C5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–</w:t>
            </w:r>
            <w:r w:rsidR="002B05B4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 xml:space="preserve"> 5600</w:t>
            </w:r>
            <w:r w:rsidR="00C64C58"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  <w:t>16</w:t>
            </w:r>
          </w:p>
        </w:tc>
      </w:tr>
    </w:tbl>
    <w:p w14:paraId="799B82D6" w14:textId="77777777" w:rsidR="001469F0" w:rsidRDefault="001469F0">
      <w:pPr>
        <w:tabs>
          <w:tab w:val="left" w:pos="990"/>
        </w:tabs>
      </w:pPr>
    </w:p>
    <w:sectPr w:rsidR="001469F0" w:rsidSect="003749C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F2BF27" w14:textId="77777777" w:rsidR="00C82D5F" w:rsidRDefault="00C82D5F" w:rsidP="003749CD">
      <w:r>
        <w:separator/>
      </w:r>
    </w:p>
  </w:endnote>
  <w:endnote w:type="continuationSeparator" w:id="0">
    <w:p w14:paraId="3A3EA032" w14:textId="77777777" w:rsidR="00C82D5F" w:rsidRDefault="00C82D5F" w:rsidP="003749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FDEE" w:usb2="03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E8435" w14:textId="77777777" w:rsidR="00CE4789" w:rsidRDefault="007F74DF" w:rsidP="007F74DF">
    <w:pPr>
      <w:pStyle w:val="Footer"/>
      <w:rPr>
        <w:rFonts w:ascii="Arial" w:hAnsi="Arial" w:cs="Arial"/>
        <w:color w:val="000000"/>
      </w:rPr>
    </w:pPr>
    <w:bookmarkStart w:id="1" w:name="SSCStd1FooterEvenPages"/>
    <w:r w:rsidRPr="007F74DF">
      <w:rPr>
        <w:rFonts w:ascii="Arial" w:hAnsi="Arial" w:cs="Arial"/>
        <w:color w:val="000000"/>
      </w:rPr>
      <w:t>Information Classification: Limited Access</w:t>
    </w:r>
  </w:p>
  <w:bookmarkEnd w:id="1"/>
  <w:p w14:paraId="33129F2D" w14:textId="77777777" w:rsidR="007F74DF" w:rsidRDefault="007F74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D194B" w14:textId="77777777" w:rsidR="00CE4789" w:rsidRDefault="007F74DF" w:rsidP="007F74DF">
    <w:pPr>
      <w:pStyle w:val="Footer"/>
      <w:rPr>
        <w:rFonts w:ascii="Arial" w:hAnsi="Arial" w:cs="Arial"/>
        <w:color w:val="000000"/>
      </w:rPr>
    </w:pPr>
    <w:bookmarkStart w:id="2" w:name="SSCStd1FooterPrimary"/>
    <w:r w:rsidRPr="007F74DF">
      <w:rPr>
        <w:rFonts w:ascii="Arial" w:hAnsi="Arial" w:cs="Arial"/>
        <w:color w:val="000000"/>
      </w:rPr>
      <w:t>Information Classification: Limited Access</w:t>
    </w:r>
  </w:p>
  <w:bookmarkEnd w:id="2"/>
  <w:p w14:paraId="1EA040C5" w14:textId="77777777" w:rsidR="007F74DF" w:rsidRDefault="007F74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5880" w14:textId="77777777" w:rsidR="003749CD" w:rsidRDefault="003749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42E17" w14:textId="77777777" w:rsidR="00C82D5F" w:rsidRDefault="00C82D5F" w:rsidP="003749CD">
      <w:r>
        <w:separator/>
      </w:r>
    </w:p>
  </w:footnote>
  <w:footnote w:type="continuationSeparator" w:id="0">
    <w:p w14:paraId="7F4805C0" w14:textId="77777777" w:rsidR="00C82D5F" w:rsidRDefault="00C82D5F" w:rsidP="003749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7353D" w14:textId="77777777" w:rsidR="003749CD" w:rsidRDefault="003749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78304" w14:textId="77777777" w:rsidR="003749CD" w:rsidRDefault="003749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7791F8" w14:textId="77777777" w:rsidR="003749CD" w:rsidRDefault="003749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6CEB"/>
    <w:multiLevelType w:val="multilevel"/>
    <w:tmpl w:val="A36E3EA6"/>
    <w:lvl w:ilvl="0">
      <w:start w:val="1"/>
      <w:numFmt w:val="bullet"/>
      <w:lvlText w:val="⮚"/>
      <w:lvlJc w:val="left"/>
      <w:pPr>
        <w:ind w:left="288" w:hanging="288"/>
      </w:pPr>
      <w:rPr>
        <w:rFonts w:ascii="Noto Sans Symbols" w:eastAsia="Noto Sans Symbols" w:hAnsi="Noto Sans Symbols" w:cs="Noto Sans Symbols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8762E9"/>
    <w:multiLevelType w:val="multilevel"/>
    <w:tmpl w:val="9B3CDA1C"/>
    <w:lvl w:ilvl="0">
      <w:start w:val="1"/>
      <w:numFmt w:val="bullet"/>
      <w:lvlText w:val="⮚"/>
      <w:lvlJc w:val="left"/>
      <w:pPr>
        <w:ind w:left="288" w:hanging="288"/>
      </w:pPr>
      <w:rPr>
        <w:rFonts w:ascii="Noto Sans Symbols" w:eastAsia="Noto Sans Symbols" w:hAnsi="Noto Sans Symbols" w:cs="Noto Sans Symbols"/>
        <w:color w:val="000000"/>
        <w:sz w:val="17"/>
        <w:szCs w:val="17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45684600">
    <w:abstractNumId w:val="1"/>
  </w:num>
  <w:num w:numId="2" w16cid:durableId="1008562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69F0"/>
    <w:rsid w:val="00021A4D"/>
    <w:rsid w:val="000332B7"/>
    <w:rsid w:val="00086A56"/>
    <w:rsid w:val="000949DD"/>
    <w:rsid w:val="001469F0"/>
    <w:rsid w:val="00150D26"/>
    <w:rsid w:val="00155970"/>
    <w:rsid w:val="001C5688"/>
    <w:rsid w:val="00206945"/>
    <w:rsid w:val="002346EC"/>
    <w:rsid w:val="00246954"/>
    <w:rsid w:val="0027562D"/>
    <w:rsid w:val="00291E52"/>
    <w:rsid w:val="002B05B4"/>
    <w:rsid w:val="00344FDC"/>
    <w:rsid w:val="003749CD"/>
    <w:rsid w:val="003A299C"/>
    <w:rsid w:val="00401F0F"/>
    <w:rsid w:val="00446838"/>
    <w:rsid w:val="00483009"/>
    <w:rsid w:val="004F2AA2"/>
    <w:rsid w:val="00582881"/>
    <w:rsid w:val="005873B2"/>
    <w:rsid w:val="00591EFD"/>
    <w:rsid w:val="005C0C95"/>
    <w:rsid w:val="005D4047"/>
    <w:rsid w:val="005E361D"/>
    <w:rsid w:val="00604307"/>
    <w:rsid w:val="0065388A"/>
    <w:rsid w:val="00660230"/>
    <w:rsid w:val="006A15FA"/>
    <w:rsid w:val="006B503D"/>
    <w:rsid w:val="006B6A22"/>
    <w:rsid w:val="006C7BC1"/>
    <w:rsid w:val="006D65FC"/>
    <w:rsid w:val="00727101"/>
    <w:rsid w:val="00743FE0"/>
    <w:rsid w:val="007803FA"/>
    <w:rsid w:val="007F74DF"/>
    <w:rsid w:val="00810175"/>
    <w:rsid w:val="00813C0F"/>
    <w:rsid w:val="008238C6"/>
    <w:rsid w:val="008C7076"/>
    <w:rsid w:val="008E43AD"/>
    <w:rsid w:val="008F2635"/>
    <w:rsid w:val="009A326D"/>
    <w:rsid w:val="009D5864"/>
    <w:rsid w:val="009F4B58"/>
    <w:rsid w:val="00A02753"/>
    <w:rsid w:val="00A44ECB"/>
    <w:rsid w:val="00A51579"/>
    <w:rsid w:val="00AC5AB8"/>
    <w:rsid w:val="00AC7644"/>
    <w:rsid w:val="00AD2DFE"/>
    <w:rsid w:val="00AE1FB3"/>
    <w:rsid w:val="00B3247B"/>
    <w:rsid w:val="00B37FAC"/>
    <w:rsid w:val="00B71EC9"/>
    <w:rsid w:val="00B84E0E"/>
    <w:rsid w:val="00BB257C"/>
    <w:rsid w:val="00BC3635"/>
    <w:rsid w:val="00BC7C82"/>
    <w:rsid w:val="00BD6461"/>
    <w:rsid w:val="00C140D3"/>
    <w:rsid w:val="00C439A4"/>
    <w:rsid w:val="00C4428E"/>
    <w:rsid w:val="00C64C58"/>
    <w:rsid w:val="00C661A3"/>
    <w:rsid w:val="00C82D5F"/>
    <w:rsid w:val="00C9517C"/>
    <w:rsid w:val="00CA4F86"/>
    <w:rsid w:val="00CD5564"/>
    <w:rsid w:val="00CE4789"/>
    <w:rsid w:val="00D02A76"/>
    <w:rsid w:val="00D21A02"/>
    <w:rsid w:val="00D57A80"/>
    <w:rsid w:val="00D9751C"/>
    <w:rsid w:val="00DB06CD"/>
    <w:rsid w:val="00DC6023"/>
    <w:rsid w:val="00DD2809"/>
    <w:rsid w:val="00DF7EDA"/>
    <w:rsid w:val="00E12844"/>
    <w:rsid w:val="00E570CB"/>
    <w:rsid w:val="00E636B3"/>
    <w:rsid w:val="00E64FA3"/>
    <w:rsid w:val="00E73373"/>
    <w:rsid w:val="00E76D46"/>
    <w:rsid w:val="00E95295"/>
    <w:rsid w:val="00EB31AD"/>
    <w:rsid w:val="00EC6CA0"/>
    <w:rsid w:val="00F2600D"/>
    <w:rsid w:val="00F34489"/>
    <w:rsid w:val="00FA47BE"/>
    <w:rsid w:val="00FA78F0"/>
    <w:rsid w:val="00FC4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81FC"/>
  <w15:docId w15:val="{CEE000ED-A9F3-49CD-95C7-38E31CF78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="Century Gothic" w:hAnsi="Century Gothic" w:cs="Century Gothic"/>
        <w:sz w:val="18"/>
        <w:szCs w:val="1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bottom w:val="single" w:sz="8" w:space="1" w:color="94B6D2"/>
      </w:pBdr>
      <w:spacing w:before="240" w:after="120"/>
      <w:outlineLvl w:val="1"/>
    </w:pPr>
    <w:rPr>
      <w:b/>
      <w:smallCap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40" w:after="120"/>
      <w:outlineLvl w:val="2"/>
    </w:pPr>
    <w:rPr>
      <w:b/>
      <w:smallCaps/>
      <w:color w:val="548AB7"/>
      <w:sz w:val="22"/>
      <w:szCs w:val="2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mallCaps/>
      <w:color w:val="000000"/>
      <w:sz w:val="96"/>
      <w:szCs w:val="96"/>
    </w:rPr>
  </w:style>
  <w:style w:type="paragraph" w:styleId="Subtitle">
    <w:name w:val="Subtitle"/>
    <w:basedOn w:val="Normal"/>
    <w:next w:val="Normal"/>
    <w:uiPriority w:val="11"/>
    <w:qFormat/>
    <w:rPr>
      <w:color w:val="000000"/>
      <w:sz w:val="32"/>
      <w:szCs w:val="32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paragraph" w:styleId="Header">
    <w:name w:val="header"/>
    <w:basedOn w:val="Normal"/>
    <w:link w:val="HeaderChar"/>
    <w:uiPriority w:val="99"/>
    <w:unhideWhenUsed/>
    <w:rsid w:val="003749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CD"/>
  </w:style>
  <w:style w:type="paragraph" w:styleId="Footer">
    <w:name w:val="footer"/>
    <w:basedOn w:val="Normal"/>
    <w:link w:val="FooterChar"/>
    <w:uiPriority w:val="99"/>
    <w:unhideWhenUsed/>
    <w:rsid w:val="003749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CD"/>
  </w:style>
  <w:style w:type="paragraph" w:styleId="ListParagraph">
    <w:name w:val="List Paragraph"/>
    <w:basedOn w:val="Normal"/>
    <w:uiPriority w:val="34"/>
    <w:qFormat/>
    <w:rsid w:val="006D65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Shetty, Mithun Rajeeva</dc:creator>
  <cp:keywords>Limited Access</cp:keywords>
  <cp:lastModifiedBy>Mithun Shetty</cp:lastModifiedBy>
  <cp:revision>2</cp:revision>
  <dcterms:created xsi:type="dcterms:W3CDTF">2024-02-05T15:03:00Z</dcterms:created>
  <dcterms:modified xsi:type="dcterms:W3CDTF">2024-02-05T15:03:00Z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cfc91bf8-d061-426c-bba3-dccd5d6a6f16</vt:lpwstr>
  </property>
  <property fmtid="{D5CDD505-2E9C-101B-9397-08002B2CF9AE}" pid="3" name="SSCClassification">
    <vt:lpwstr>LA</vt:lpwstr>
  </property>
  <property fmtid="{D5CDD505-2E9C-101B-9397-08002B2CF9AE}" pid="4" name="SSCVisualMarks">
    <vt:lpwstr>Y</vt:lpwstr>
  </property>
</Properties>
</file>