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Baskerville Old Face" w:hAnsi="Baskerville Old Face"/>
        </w:rPr>
        <w:alias w:val="Resume Name"/>
        <w:tag w:val="Resume Name"/>
        <w:id w:val="2142538285"/>
        <w:placeholder>
          <w:docPart w:val="0C9976859C7148ACBE4C7E0C6CA21E80"/>
        </w:placeholder>
        <w:docPartList>
          <w:docPartGallery w:val="Quick Parts"/>
          <w:docPartCategory w:val=" Resume Name"/>
        </w:docPartList>
      </w:sdtPr>
      <w:sdtContent>
        <w:p w:rsidR="00FA7B7F" w:rsidRPr="00D177DC" w:rsidRDefault="00FA7B7F">
          <w:pPr>
            <w:pStyle w:val="NoSpacing"/>
            <w:rPr>
              <w:rFonts w:ascii="Baskerville Old Face" w:hAnsi="Baskerville Old Face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39"/>
            <w:gridCol w:w="9056"/>
          </w:tblGrid>
          <w:tr w:rsidR="007F2F00" w:rsidRPr="00D177DC" w:rsidTr="00BC40AE">
            <w:trPr>
              <w:trHeight w:val="653"/>
              <w:jc w:val="center"/>
            </w:trPr>
            <w:tc>
              <w:tcPr>
                <w:tcW w:w="356" w:type="dxa"/>
                <w:shd w:val="clear" w:color="auto" w:fill="9FB8CD" w:themeFill="accent2"/>
              </w:tcPr>
              <w:p w:rsidR="00FA7B7F" w:rsidRPr="00D177DC" w:rsidRDefault="00FA7B7F">
                <w:pPr>
                  <w:spacing w:after="0" w:line="240" w:lineRule="auto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9412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A7B7F" w:rsidRPr="00D177DC" w:rsidRDefault="006D3998">
                <w:pPr>
                  <w:pStyle w:val="PersonalName"/>
                  <w:rPr>
                    <w:rFonts w:ascii="Baskerville Old Face" w:hAnsi="Baskerville Old Face"/>
                    <w:color w:val="000000" w:themeColor="text1"/>
                  </w:rPr>
                </w:pPr>
                <w:sdt>
                  <w:sdtPr>
                    <w:rPr>
                      <w:rFonts w:ascii="Baskerville Old Face" w:hAnsi="Baskerville Old Face"/>
                      <w:color w:val="000000" w:themeColor="text1"/>
                    </w:rPr>
                    <w:id w:val="10979384"/>
                    <w:placeholder>
                      <w:docPart w:val="7C3D492D17F5421CB0B464BD0503BAC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42E71">
                      <w:rPr>
                        <w:rFonts w:ascii="Baskerville Old Face" w:hAnsi="Baskerville Old Face"/>
                        <w:color w:val="auto"/>
                      </w:rPr>
                      <w:t>NEHA RAMANI</w:t>
                    </w:r>
                  </w:sdtContent>
                </w:sdt>
              </w:p>
              <w:p w:rsidR="00FA7B7F" w:rsidRPr="005C7B2A" w:rsidRDefault="00657FF7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</w:rPr>
                </w:pPr>
                <w:r w:rsidRPr="005C7B2A">
                  <w:rPr>
                    <w:rFonts w:ascii="Times New Roman" w:hAnsi="Times New Roman"/>
                    <w:color w:val="000000" w:themeColor="text1"/>
                  </w:rPr>
                  <w:t xml:space="preserve">Phone: </w:t>
                </w:r>
                <w:r w:rsidR="007F2F00" w:rsidRPr="005C7B2A">
                  <w:rPr>
                    <w:rFonts w:ascii="Times New Roman" w:hAnsi="Times New Roman"/>
                    <w:color w:val="000000" w:themeColor="text1"/>
                  </w:rPr>
                  <w:t xml:space="preserve">+91 89800 98250  </w:t>
                </w:r>
              </w:p>
              <w:p w:rsidR="00FA7B7F" w:rsidRPr="005C7B2A" w:rsidRDefault="00657FF7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</w:rPr>
                </w:pPr>
                <w:r w:rsidRPr="005C7B2A">
                  <w:rPr>
                    <w:rFonts w:ascii="Times New Roman" w:hAnsi="Times New Roman"/>
                    <w:color w:val="000000" w:themeColor="text1"/>
                  </w:rPr>
                  <w:t xml:space="preserve">E-mail: </w:t>
                </w:r>
                <w:r w:rsidR="007F2F00" w:rsidRPr="005C7B2A">
                  <w:rPr>
                    <w:rFonts w:ascii="Times New Roman" w:hAnsi="Times New Roman"/>
                    <w:color w:val="000000" w:themeColor="text1"/>
                  </w:rPr>
                  <w:t>ramani.neha@gmail.com</w:t>
                </w:r>
              </w:p>
              <w:p w:rsidR="00A746A9" w:rsidRPr="005C7B2A" w:rsidRDefault="007F2F00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</w:rPr>
                </w:pPr>
                <w:r w:rsidRPr="005C7B2A">
                  <w:rPr>
                    <w:rFonts w:ascii="Times New Roman" w:hAnsi="Times New Roman"/>
                    <w:color w:val="000000" w:themeColor="text1"/>
                  </w:rPr>
                  <w:t xml:space="preserve">Address: </w:t>
                </w:r>
                <w:r w:rsidR="00A746A9" w:rsidRPr="005C7B2A">
                  <w:rPr>
                    <w:rFonts w:ascii="Times New Roman" w:hAnsi="Times New Roman"/>
                    <w:color w:val="000000" w:themeColor="text1"/>
                  </w:rPr>
                  <w:t>E-31</w:t>
                </w:r>
                <w:r w:rsidRPr="005C7B2A">
                  <w:rPr>
                    <w:rFonts w:ascii="Times New Roman" w:hAnsi="Times New Roman"/>
                    <w:color w:val="000000" w:themeColor="text1"/>
                  </w:rPr>
                  <w:t xml:space="preserve">, </w:t>
                </w:r>
                <w:r w:rsidR="00A746A9" w:rsidRPr="005C7B2A">
                  <w:rPr>
                    <w:rFonts w:ascii="Times New Roman" w:hAnsi="Times New Roman"/>
                    <w:color w:val="000000" w:themeColor="text1"/>
                  </w:rPr>
                  <w:t>Royal Orchid</w:t>
                </w:r>
                <w:r w:rsidRPr="005C7B2A">
                  <w:rPr>
                    <w:rFonts w:ascii="Times New Roman" w:hAnsi="Times New Roman"/>
                    <w:color w:val="000000" w:themeColor="text1"/>
                  </w:rPr>
                  <w:t xml:space="preserve"> Apts.,</w:t>
                </w:r>
              </w:p>
              <w:p w:rsidR="00A746A9" w:rsidRPr="005C7B2A" w:rsidRDefault="00A746A9" w:rsidP="00A746A9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</w:rPr>
                </w:pPr>
                <w:r w:rsidRPr="005C7B2A">
                  <w:rPr>
                    <w:rFonts w:ascii="Times New Roman" w:hAnsi="Times New Roman"/>
                    <w:color w:val="000000" w:themeColor="text1"/>
                  </w:rPr>
                  <w:t>Corporate Road, Prahladnagar</w:t>
                </w:r>
                <w:r w:rsidR="007F2F00" w:rsidRPr="005C7B2A">
                  <w:rPr>
                    <w:rFonts w:ascii="Times New Roman" w:hAnsi="Times New Roman"/>
                    <w:color w:val="000000" w:themeColor="text1"/>
                  </w:rPr>
                  <w:t xml:space="preserve">, </w:t>
                </w:r>
              </w:p>
              <w:p w:rsidR="0080511D" w:rsidRDefault="00964F58" w:rsidP="0080511D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</w:rPr>
                </w:pPr>
                <w:r>
                  <w:rPr>
                    <w:rFonts w:ascii="Times New Roman" w:hAnsi="Times New Roman"/>
                    <w:noProof/>
                    <w:color w:val="000000" w:themeColor="text1"/>
                    <w:lang w:eastAsia="en-US" w:bidi="ar-SA"/>
                  </w:rPr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-1069975</wp:posOffset>
                      </wp:positionV>
                      <wp:extent cx="1026795" cy="1539875"/>
                      <wp:effectExtent l="19050" t="0" r="1905" b="0"/>
                      <wp:wrapTight wrapText="bothSides">
                        <wp:wrapPolygon edited="0">
                          <wp:start x="-401" y="0"/>
                          <wp:lineTo x="-401" y="21377"/>
                          <wp:lineTo x="21640" y="21377"/>
                          <wp:lineTo x="21640" y="0"/>
                          <wp:lineTo x="-401" y="0"/>
                        </wp:wrapPolygon>
                      </wp:wrapTight>
                      <wp:docPr id="1" name="Picture 1" descr="J:\NBR\_MG_095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J:\NBR\_MG_095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6795" cy="153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7F2F00" w:rsidRPr="005C7B2A">
                  <w:rPr>
                    <w:rFonts w:ascii="Times New Roman" w:hAnsi="Times New Roman"/>
                    <w:color w:val="000000" w:themeColor="text1"/>
                  </w:rPr>
                  <w:t>Ahmedabad- 380 0</w:t>
                </w:r>
                <w:r w:rsidR="00A746A9" w:rsidRPr="005C7B2A">
                  <w:rPr>
                    <w:rFonts w:ascii="Times New Roman" w:hAnsi="Times New Roman"/>
                    <w:color w:val="000000" w:themeColor="text1"/>
                  </w:rPr>
                  <w:t>15</w:t>
                </w:r>
              </w:p>
              <w:p w:rsidR="00FA7B7F" w:rsidRPr="00BC40AE" w:rsidRDefault="0080511D" w:rsidP="00BC40AE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000000" w:themeColor="text1"/>
                  </w:rPr>
                </w:pPr>
                <w:r w:rsidRPr="005C7B2A">
                  <w:rPr>
                    <w:rFonts w:ascii="Times New Roman" w:hAnsi="Times New Roman"/>
                    <w:color w:val="000000" w:themeColor="text1"/>
                  </w:rPr>
                  <w:t>D.O.B: August 01, 1987</w:t>
                </w:r>
              </w:p>
            </w:tc>
          </w:tr>
        </w:tbl>
        <w:p w:rsidR="00FA7B7F" w:rsidRPr="00D177DC" w:rsidRDefault="00BC40AE" w:rsidP="00BC40AE">
          <w:pPr>
            <w:pStyle w:val="NoSpacing"/>
            <w:tabs>
              <w:tab w:val="right" w:pos="9360"/>
            </w:tabs>
            <w:rPr>
              <w:rFonts w:ascii="Baskerville Old Face" w:hAnsi="Baskerville Old Face"/>
            </w:rPr>
          </w:pPr>
          <w:r>
            <w:rPr>
              <w:rFonts w:ascii="Baskerville Old Face" w:hAnsi="Baskerville Old Face"/>
            </w:rPr>
            <w:tab/>
          </w:r>
        </w:p>
      </w:sdtContent>
    </w:sdt>
    <w:tbl>
      <w:tblPr>
        <w:tblW w:w="4984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6"/>
        <w:gridCol w:w="8999"/>
      </w:tblGrid>
      <w:tr w:rsidR="007F2F00" w:rsidRPr="00D177DC" w:rsidTr="00BC40AE">
        <w:trPr>
          <w:trHeight w:val="6617"/>
          <w:jc w:val="center"/>
        </w:trPr>
        <w:tc>
          <w:tcPr>
            <w:tcW w:w="366" w:type="dxa"/>
            <w:shd w:val="clear" w:color="auto" w:fill="AAB0C7" w:themeFill="accent1" w:themeFillTint="99"/>
          </w:tcPr>
          <w:p w:rsidR="00FA7B7F" w:rsidRPr="00D177DC" w:rsidRDefault="00FA7B7F">
            <w:pPr>
              <w:spacing w:after="0" w:line="240" w:lineRule="auto"/>
              <w:rPr>
                <w:rFonts w:ascii="Baskerville Old Face" w:hAnsi="Baskerville Old Face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A7B7F" w:rsidRPr="002E485C" w:rsidRDefault="00F94769">
            <w:pPr>
              <w:pStyle w:val="Section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2E485C">
              <w:rPr>
                <w:rFonts w:ascii="Times New Roman" w:hAnsi="Times New Roman"/>
                <w:color w:val="000000" w:themeColor="text1"/>
                <w:szCs w:val="24"/>
              </w:rPr>
              <w:t>BIO</w:t>
            </w:r>
          </w:p>
          <w:p w:rsidR="007F2F00" w:rsidRDefault="007F2F00" w:rsidP="007B19DB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I am a qualified Patent Agent </w:t>
            </w:r>
            <w:r w:rsidR="00D177DC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and hold a</w:t>
            </w:r>
            <w:r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 BSc. Hons. in Biochemistry and Pharmacology from UK and a </w:t>
            </w:r>
            <w:r w:rsidR="00F84EA6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M</w:t>
            </w:r>
            <w:r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aster’s degree in Intellectual Property from US. I </w:t>
            </w:r>
            <w:r w:rsidR="00D177DC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am also</w:t>
            </w:r>
            <w:r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 pursuing a degree in Law</w:t>
            </w:r>
            <w:r w:rsidR="00F84EA6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 (L.L.B)</w:t>
            </w:r>
            <w:r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. </w:t>
            </w:r>
            <w:r w:rsidR="003F578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I have a strong aptitude </w:t>
            </w:r>
            <w:r w:rsidR="00D177DC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and interest in I</w:t>
            </w:r>
            <w:r w:rsidR="003F578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ntellectual </w:t>
            </w:r>
            <w:r w:rsidR="00D177DC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P</w:t>
            </w:r>
            <w:r w:rsidR="003F578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roperty</w:t>
            </w:r>
            <w:r w:rsidR="00D177DC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 law. Keeping in mind my educational training, zeal to learn new things and fervor to work dedicatedly, </w:t>
            </w:r>
            <w:r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I believe </w:t>
            </w:r>
            <w:r w:rsidR="00D177DC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>myself to be</w:t>
            </w:r>
            <w:r w:rsidR="00F84EA6"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 a</w:t>
            </w:r>
            <w:r w:rsidRPr="002E485C">
              <w:rPr>
                <w:rFonts w:ascii="Times New Roman" w:eastAsia="Calibri" w:hAnsi="Times New Roman"/>
                <w:bCs/>
                <w:sz w:val="24"/>
                <w:szCs w:val="24"/>
                <w:lang w:eastAsia="en-US"/>
              </w:rPr>
              <w:t xml:space="preserve"> deserving candidate for the position of IP analyst. </w:t>
            </w:r>
          </w:p>
          <w:p w:rsidR="000F7E8C" w:rsidRPr="000F7E8C" w:rsidRDefault="000F7E8C" w:rsidP="007B19DB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/>
                <w:bCs/>
                <w:sz w:val="12"/>
                <w:szCs w:val="12"/>
                <w:lang w:eastAsia="en-US"/>
              </w:rPr>
            </w:pPr>
          </w:p>
          <w:p w:rsidR="007B19DB" w:rsidRPr="002E485C" w:rsidRDefault="007B19DB">
            <w:pPr>
              <w:pStyle w:val="Section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25141" w:rsidRPr="002E485C" w:rsidRDefault="00F25141" w:rsidP="00F25141">
            <w:pPr>
              <w:pStyle w:val="Section"/>
              <w:spacing w:after="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2E485C">
              <w:rPr>
                <w:rFonts w:ascii="Times New Roman" w:hAnsi="Times New Roman"/>
                <w:color w:val="000000" w:themeColor="text1"/>
                <w:szCs w:val="24"/>
              </w:rPr>
              <w:t>PROFESSIONAL</w:t>
            </w:r>
            <w:r w:rsidR="003F578C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r w:rsidRPr="002E485C">
              <w:rPr>
                <w:rFonts w:ascii="Times New Roman" w:hAnsi="Times New Roman"/>
                <w:color w:val="000000" w:themeColor="text1"/>
                <w:szCs w:val="24"/>
              </w:rPr>
              <w:t>AND RESEARCH EXPERIENCE</w:t>
            </w:r>
          </w:p>
          <w:p w:rsidR="00F25141" w:rsidRPr="002E485C" w:rsidRDefault="00F25141" w:rsidP="000F7E8C">
            <w:pPr>
              <w:pStyle w:val="Subsection"/>
              <w:spacing w:before="120" w:after="0"/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E485C">
              <w:rPr>
                <w:rFonts w:ascii="Times New Roman" w:eastAsia="Calibri" w:hAnsi="Times New Roman"/>
                <w:smallCaps/>
                <w:color w:val="auto"/>
                <w:sz w:val="24"/>
                <w:szCs w:val="24"/>
                <w:lang w:eastAsia="en-US"/>
              </w:rPr>
              <w:t xml:space="preserve">Patent </w:t>
            </w:r>
            <w:r>
              <w:rPr>
                <w:rFonts w:ascii="Times New Roman" w:eastAsia="Calibri" w:hAnsi="Times New Roman"/>
                <w:smallCaps/>
                <w:color w:val="auto"/>
                <w:sz w:val="24"/>
                <w:szCs w:val="24"/>
                <w:lang w:eastAsia="en-US"/>
              </w:rPr>
              <w:t>A</w:t>
            </w:r>
            <w:r w:rsidRPr="002E485C">
              <w:rPr>
                <w:rFonts w:ascii="Times New Roman" w:eastAsia="Calibri" w:hAnsi="Times New Roman"/>
                <w:smallCaps/>
                <w:color w:val="auto"/>
                <w:sz w:val="24"/>
                <w:szCs w:val="24"/>
                <w:lang w:eastAsia="en-US"/>
              </w:rPr>
              <w:t>nalyst</w:t>
            </w:r>
            <w:r w:rsidR="003F578C">
              <w:rPr>
                <w:rFonts w:ascii="Times New Roman" w:eastAsia="Calibri" w:hAnsi="Times New Roman"/>
                <w:smallCaps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E485C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October</w:t>
            </w:r>
            <w:r w:rsidRPr="002E485C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2012 </w:t>
            </w:r>
            <w:r w:rsidR="0042346D" w:rsidRPr="002E485C">
              <w:rPr>
                <w:rFonts w:ascii="Times New Roman" w:hAnsi="Times New Roman"/>
                <w:iCs/>
                <w:sz w:val="24"/>
              </w:rPr>
              <w:t>–</w:t>
            </w:r>
            <w:r w:rsidRPr="002E485C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October 2013)</w:t>
            </w:r>
          </w:p>
          <w:p w:rsidR="00F25141" w:rsidRPr="002E485C" w:rsidRDefault="006D3998" w:rsidP="000F7E8C">
            <w:pPr>
              <w:pStyle w:val="Subsection"/>
              <w:spacing w:after="1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SubsectionDateChar"/>
                  <w:rFonts w:ascii="Times New Roman" w:hAnsi="Times New Roman"/>
                  <w:b/>
                  <w:color w:val="000000" w:themeColor="text1"/>
                  <w:sz w:val="24"/>
                  <w:szCs w:val="24"/>
                </w:rPr>
                <w:id w:val="326177524"/>
                <w:placeholder>
                  <w:docPart w:val="FC1221C7640A4D7FB7E65749AD77B74C"/>
                </w:placeholder>
              </w:sdtPr>
              <w:sdtContent>
                <w:r w:rsidR="00F25141" w:rsidRPr="002E485C">
                  <w:rPr>
                    <w:rFonts w:ascii="Times New Roman" w:hAnsi="Times New Roman"/>
                    <w:bCs/>
                    <w:iCs/>
                    <w:color w:val="000000" w:themeColor="text1"/>
                    <w:sz w:val="24"/>
                    <w:szCs w:val="24"/>
                  </w:rPr>
                  <w:t>I</w:t>
                </w:r>
                <w:r w:rsidR="00F25141">
                  <w:rPr>
                    <w:rFonts w:ascii="Times New Roman" w:hAnsi="Times New Roman"/>
                    <w:bCs/>
                    <w:iCs/>
                    <w:color w:val="000000" w:themeColor="text1"/>
                    <w:sz w:val="24"/>
                    <w:szCs w:val="24"/>
                  </w:rPr>
                  <w:t>PR</w:t>
                </w:r>
                <w:r w:rsidR="00F25141" w:rsidRPr="002E485C">
                  <w:rPr>
                    <w:rFonts w:ascii="Times New Roman" w:hAnsi="Times New Roman"/>
                    <w:bCs/>
                    <w:iCs/>
                    <w:color w:val="000000" w:themeColor="text1"/>
                    <w:sz w:val="24"/>
                    <w:szCs w:val="24"/>
                  </w:rPr>
                  <w:t xml:space="preserve"> International Services</w:t>
                </w:r>
                <w:r w:rsidR="003F578C">
                  <w:rPr>
                    <w:rFonts w:ascii="Times New Roman" w:hAnsi="Times New Roman"/>
                    <w:bCs/>
                    <w:iCs/>
                    <w:color w:val="000000" w:themeColor="text1"/>
                    <w:sz w:val="24"/>
                    <w:szCs w:val="24"/>
                  </w:rPr>
                  <w:t xml:space="preserve"> </w:t>
                </w:r>
              </w:sdtContent>
            </w:sdt>
            <w:r w:rsidR="00F25141" w:rsidRPr="002E485C"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  <w:t>(New Delhi, India)</w:t>
            </w:r>
          </w:p>
          <w:p w:rsidR="00C023DF" w:rsidRDefault="00F25141" w:rsidP="000F7E8C">
            <w:pPr>
              <w:pStyle w:val="SubsectionText"/>
              <w:spacing w:after="0" w:line="240" w:lineRule="auto"/>
              <w:jc w:val="both"/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IPR International Services is an IP boutique d</w:t>
            </w:r>
            <w: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ealing in Patent and Trademark p</w:t>
            </w: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rosecution. I was involved in the complete prosecution </w:t>
            </w:r>
            <w:r w:rsidR="00417E76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of patents </w:t>
            </w: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from drafting a patent application to putting it in order of grant. </w:t>
            </w:r>
            <w:r w:rsidR="00137F3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I </w:t>
            </w:r>
            <w:r w:rsidR="00C023DF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was managing </w:t>
            </w:r>
            <w:r w:rsidR="00137F3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a</w:t>
            </w:r>
            <w:r w:rsidR="00C023DF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 team</w:t>
            </w:r>
            <w:r w:rsidR="00137F3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 of five people </w:t>
            </w:r>
            <w:r w:rsidR="00C023DF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with everyone reporting to </w:t>
            </w:r>
            <w:r w:rsidR="00137F3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me</w:t>
            </w:r>
            <w:r w:rsidR="00C023DF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.</w:t>
            </w:r>
          </w:p>
          <w:p w:rsidR="00F25141" w:rsidRDefault="00F25141" w:rsidP="000F7E8C">
            <w:pPr>
              <w:pStyle w:val="SubsectionText"/>
              <w:spacing w:after="0" w:line="240" w:lineRule="auto"/>
              <w:jc w:val="both"/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My </w:t>
            </w:r>
            <w: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scope of </w:t>
            </w: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responsibilities are listed below:</w:t>
            </w:r>
          </w:p>
          <w:p w:rsidR="00E159B9" w:rsidRDefault="00E159B9" w:rsidP="00F25141">
            <w:pPr>
              <w:pStyle w:val="SubsectionText"/>
              <w:spacing w:after="0"/>
              <w:jc w:val="both"/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</w:p>
          <w:p w:rsidR="000F7E8C" w:rsidRDefault="000F7E8C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Prior art searching</w:t>
            </w:r>
          </w:p>
          <w:p w:rsidR="00F25141" w:rsidRPr="002E485C" w:rsidRDefault="00F25141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Drafting Patent Applications</w:t>
            </w:r>
            <w:r w:rsidR="00566F48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 (Complete specification, claims)</w:t>
            </w:r>
          </w:p>
          <w:p w:rsidR="00F25141" w:rsidRPr="002E485C" w:rsidRDefault="00F25141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Filling Patent Applications (All applicable Forms and fees)</w:t>
            </w:r>
          </w:p>
          <w:p w:rsidR="00F25141" w:rsidRPr="002E485C" w:rsidRDefault="00F25141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Responding to Office Actions</w:t>
            </w:r>
            <w: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 and Examination Reports</w:t>
            </w:r>
          </w:p>
          <w:p w:rsidR="000F7E8C" w:rsidRDefault="000F7E8C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Pre-grant Oppositions</w:t>
            </w:r>
          </w:p>
          <w:p w:rsidR="00F25141" w:rsidRPr="002E485C" w:rsidRDefault="00F25141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Post grant Oppositions</w:t>
            </w:r>
          </w:p>
          <w:p w:rsidR="00F25141" w:rsidRPr="002E485C" w:rsidRDefault="00F25141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Revocation proceedings</w:t>
            </w:r>
          </w:p>
          <w:p w:rsidR="00F25141" w:rsidRPr="002E485C" w:rsidRDefault="00F25141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Attending Hearings with Examiners and Asst. Controllers at the Patent Office, New Delhi</w:t>
            </w:r>
          </w:p>
          <w:p w:rsidR="00F25141" w:rsidRPr="002E485C" w:rsidRDefault="00F25141" w:rsidP="00F25141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Managing complete records and deadlines</w:t>
            </w:r>
          </w:p>
          <w:p w:rsidR="00F25141" w:rsidRPr="000F7E8C" w:rsidRDefault="00F25141" w:rsidP="000F7E8C">
            <w:pPr>
              <w:pStyle w:val="SubsectionText"/>
              <w:numPr>
                <w:ilvl w:val="0"/>
                <w:numId w:val="38"/>
              </w:numPr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 xml:space="preserve">Meeting clients, coordinating with clients, </w:t>
            </w:r>
            <w:r w:rsidRPr="000F7E8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handling all queries, foreign client relations and communication</w:t>
            </w:r>
          </w:p>
          <w:p w:rsidR="000F7E8C" w:rsidRPr="00C023DF" w:rsidRDefault="00F25141" w:rsidP="00F25141">
            <w:pPr>
              <w:pStyle w:val="SubsectionText"/>
              <w:numPr>
                <w:ilvl w:val="0"/>
                <w:numId w:val="38"/>
              </w:numPr>
              <w:spacing w:after="0"/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</w:pPr>
            <w:r w:rsidRPr="000F7E8C">
              <w:rPr>
                <w:rFonts w:ascii="Times New Roman" w:eastAsia="Calibri" w:hAnsi="Times New Roman"/>
                <w:bCs/>
                <w:iCs/>
                <w:color w:val="auto"/>
                <w:sz w:val="24"/>
                <w:szCs w:val="24"/>
                <w:lang w:eastAsia="en-US"/>
              </w:rPr>
              <w:t>Drafting licensing agreements, assignment deeds, affidavits and declarations.</w:t>
            </w:r>
          </w:p>
          <w:p w:rsidR="009A297D" w:rsidRDefault="009A297D" w:rsidP="00F25141">
            <w:pPr>
              <w:spacing w:after="0"/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</w:pPr>
          </w:p>
          <w:p w:rsidR="00F25141" w:rsidRPr="002E485C" w:rsidRDefault="00F25141" w:rsidP="00F25141">
            <w:pPr>
              <w:spacing w:after="0"/>
              <w:rPr>
                <w:rStyle w:val="SubsectionDateChar"/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E485C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lastRenderedPageBreak/>
              <w:t>IP Management and Licensing Officer</w:t>
            </w:r>
            <w:r w:rsidR="003F578C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E485C">
              <w:rPr>
                <w:rStyle w:val="SubsectionDateChar"/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(April 2013 </w:t>
            </w:r>
            <w:r w:rsidR="003F578C" w:rsidRPr="002E485C">
              <w:rPr>
                <w:rFonts w:ascii="Times New Roman" w:hAnsi="Times New Roman"/>
                <w:iCs/>
                <w:sz w:val="24"/>
              </w:rPr>
              <w:t>–</w:t>
            </w:r>
            <w:r w:rsidRPr="002E485C">
              <w:rPr>
                <w:rStyle w:val="SubsectionDateChar"/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October 2013)</w:t>
            </w:r>
          </w:p>
          <w:p w:rsidR="00F25141" w:rsidRPr="002E485C" w:rsidRDefault="006D3998" w:rsidP="00E159B9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sdt>
              <w:sdtPr>
                <w:rPr>
                  <w:rStyle w:val="SubsectionDateChar"/>
                  <w:rFonts w:ascii="Times New Roman" w:hAnsi="Times New Roman"/>
                  <w:color w:val="000000" w:themeColor="text1"/>
                  <w:sz w:val="24"/>
                  <w:szCs w:val="24"/>
                </w:rPr>
                <w:id w:val="-1453776586"/>
                <w:placeholder>
                  <w:docPart w:val="58E3761E322C4CC5A7FC3CC259469A58"/>
                </w:placeholder>
              </w:sdtPr>
              <w:sdtContent>
                <w:r w:rsidR="00F25141" w:rsidRPr="002E485C">
                  <w:rPr>
                    <w:rFonts w:ascii="Times New Roman" w:hAnsi="Times New Roman"/>
                    <w:b/>
                    <w:bCs/>
                    <w:iCs/>
                    <w:sz w:val="24"/>
                    <w:szCs w:val="24"/>
                  </w:rPr>
                  <w:t>H</w:t>
                </w:r>
                <w:r w:rsidR="00F25141">
                  <w:rPr>
                    <w:rFonts w:ascii="Times New Roman" w:hAnsi="Times New Roman"/>
                    <w:b/>
                    <w:bCs/>
                    <w:iCs/>
                    <w:sz w:val="24"/>
                    <w:szCs w:val="24"/>
                  </w:rPr>
                  <w:t>K</w:t>
                </w:r>
                <w:r w:rsidR="00F25141" w:rsidRPr="002E485C">
                  <w:rPr>
                    <w:rFonts w:ascii="Times New Roman" w:hAnsi="Times New Roman"/>
                    <w:b/>
                    <w:bCs/>
                    <w:iCs/>
                    <w:sz w:val="24"/>
                    <w:szCs w:val="24"/>
                  </w:rPr>
                  <w:t xml:space="preserve"> Acharya &amp; Company</w:t>
                </w:r>
                <w:r w:rsidR="003F578C">
                  <w:rPr>
                    <w:rFonts w:ascii="Times New Roman" w:hAnsi="Times New Roman"/>
                    <w:b/>
                    <w:bCs/>
                    <w:iCs/>
                    <w:sz w:val="24"/>
                    <w:szCs w:val="24"/>
                  </w:rPr>
                  <w:t xml:space="preserve"> </w:t>
                </w:r>
              </w:sdtContent>
            </w:sdt>
            <w:r w:rsidR="00F25141" w:rsidRPr="002E485C">
              <w:rPr>
                <w:rStyle w:val="SubsectionDateChar"/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(Ahmedabad, India)</w:t>
            </w:r>
          </w:p>
          <w:p w:rsidR="00F25141" w:rsidRPr="002E485C" w:rsidRDefault="00F25141" w:rsidP="00566F48">
            <w:pPr>
              <w:spacing w:after="0"/>
              <w:rPr>
                <w:rFonts w:ascii="Times New Roman" w:hAnsi="Times New Roman"/>
                <w:bCs/>
                <w:iCs/>
                <w:sz w:val="24"/>
              </w:rPr>
            </w:pPr>
            <w:r w:rsidRPr="002E485C">
              <w:rPr>
                <w:rFonts w:ascii="Times New Roman" w:hAnsi="Times New Roman"/>
                <w:bCs/>
                <w:iCs/>
                <w:sz w:val="24"/>
              </w:rPr>
              <w:t>HK Acharya</w:t>
            </w:r>
            <w:r w:rsidR="009A297D">
              <w:rPr>
                <w:rFonts w:ascii="Times New Roman" w:hAnsi="Times New Roman"/>
                <w:bCs/>
                <w:iCs/>
                <w:sz w:val="24"/>
              </w:rPr>
              <w:t xml:space="preserve"> </w:t>
            </w:r>
            <w:r w:rsidRPr="002E485C">
              <w:rPr>
                <w:rFonts w:ascii="Times New Roman" w:hAnsi="Times New Roman"/>
                <w:bCs/>
                <w:iCs/>
                <w:sz w:val="24"/>
              </w:rPr>
              <w:t>&amp; Company is a full-fledged IP law firm. My job responsibilities included:</w:t>
            </w:r>
          </w:p>
          <w:p w:rsidR="00F25141" w:rsidRPr="00566F48" w:rsidRDefault="00F25141" w:rsidP="00566F48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/>
                <w:b/>
                <w:bCs/>
                <w:iCs/>
                <w:sz w:val="24"/>
                <w:szCs w:val="20"/>
              </w:rPr>
            </w:pPr>
            <w:r w:rsidRPr="002E485C">
              <w:rPr>
                <w:rFonts w:ascii="Times New Roman" w:hAnsi="Times New Roman"/>
                <w:bCs/>
                <w:iCs/>
                <w:sz w:val="24"/>
                <w:szCs w:val="20"/>
              </w:rPr>
              <w:t xml:space="preserve">Managing IP portfolios: Meeting clients, delegating work to respective departments (Patent, Trademark, Foreign filing, Litigation), coordinating with clients, follow ups </w:t>
            </w:r>
            <w:r>
              <w:rPr>
                <w:rFonts w:ascii="Times New Roman" w:hAnsi="Times New Roman"/>
                <w:bCs/>
                <w:iCs/>
                <w:sz w:val="24"/>
                <w:szCs w:val="20"/>
              </w:rPr>
              <w:t xml:space="preserve">and </w:t>
            </w:r>
            <w:r w:rsidRPr="00566F48">
              <w:rPr>
                <w:rFonts w:ascii="Times New Roman" w:hAnsi="Times New Roman"/>
                <w:bCs/>
                <w:iCs/>
                <w:sz w:val="24"/>
                <w:szCs w:val="20"/>
              </w:rPr>
              <w:t xml:space="preserve">project management, client relations and communication. </w:t>
            </w:r>
          </w:p>
          <w:p w:rsidR="00F25141" w:rsidRPr="002E485C" w:rsidRDefault="00F25141" w:rsidP="00F2514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/>
                <w:b/>
                <w:bCs/>
                <w:iCs/>
                <w:sz w:val="24"/>
                <w:szCs w:val="20"/>
              </w:rPr>
            </w:pPr>
            <w:r w:rsidRPr="002E485C">
              <w:rPr>
                <w:rFonts w:ascii="Times New Roman" w:hAnsi="Times New Roman"/>
                <w:bCs/>
                <w:iCs/>
                <w:sz w:val="24"/>
                <w:szCs w:val="20"/>
              </w:rPr>
              <w:t>Drafting licensing agreements, assignment deeds, legal contracts, affidavits and declarations.</w:t>
            </w:r>
          </w:p>
          <w:p w:rsidR="00F25141" w:rsidRPr="002E485C" w:rsidRDefault="00F25141" w:rsidP="00F25141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/>
                <w:b/>
                <w:bCs/>
                <w:iCs/>
                <w:sz w:val="24"/>
                <w:szCs w:val="20"/>
              </w:rPr>
            </w:pPr>
            <w:r w:rsidRPr="002E485C">
              <w:rPr>
                <w:rFonts w:ascii="Times New Roman" w:hAnsi="Times New Roman"/>
                <w:bCs/>
                <w:iCs/>
                <w:sz w:val="24"/>
                <w:szCs w:val="20"/>
              </w:rPr>
              <w:t>Drafting newsletters, flyers and other marketing material.</w:t>
            </w:r>
          </w:p>
          <w:p w:rsidR="00F25141" w:rsidRPr="002E485C" w:rsidRDefault="00F25141" w:rsidP="00F25141">
            <w:pPr>
              <w:spacing w:after="0"/>
              <w:rPr>
                <w:rFonts w:ascii="Times New Roman" w:hAnsi="Times New Roman"/>
                <w:iCs/>
                <w:sz w:val="24"/>
              </w:rPr>
            </w:pPr>
            <w:r w:rsidRPr="00BA2318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>Executive Contracts and</w:t>
            </w:r>
            <w:r w:rsidR="009A297D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BA2318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 xml:space="preserve">Licensing </w:t>
            </w:r>
            <w:r w:rsidRPr="002E485C">
              <w:rPr>
                <w:rFonts w:ascii="Times New Roman" w:hAnsi="Times New Roman"/>
                <w:bCs/>
                <w:iCs/>
                <w:sz w:val="24"/>
              </w:rPr>
              <w:t>(</w:t>
            </w:r>
            <w:r w:rsidRPr="002E485C">
              <w:rPr>
                <w:rFonts w:ascii="Times New Roman" w:hAnsi="Times New Roman"/>
                <w:iCs/>
                <w:sz w:val="24"/>
              </w:rPr>
              <w:t>September 2011 – March 2012)</w:t>
            </w:r>
          </w:p>
          <w:p w:rsidR="00F25141" w:rsidRPr="002E485C" w:rsidRDefault="00F25141" w:rsidP="00E159B9">
            <w:pPr>
              <w:spacing w:after="120"/>
              <w:rPr>
                <w:rFonts w:ascii="Times New Roman" w:hAnsi="Times New Roman"/>
                <w:iCs/>
                <w:sz w:val="24"/>
                <w:szCs w:val="24"/>
              </w:rPr>
            </w:pPr>
            <w:r w:rsidRPr="00BA2318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NCE LIFESCIENCES</w:t>
            </w:r>
            <w:r w:rsidRPr="002E485C">
              <w:rPr>
                <w:rFonts w:ascii="Times New Roman" w:hAnsi="Times New Roman"/>
                <w:iCs/>
                <w:sz w:val="24"/>
                <w:szCs w:val="24"/>
              </w:rPr>
              <w:t>, Ahmedabad, India</w:t>
            </w:r>
          </w:p>
          <w:p w:rsidR="00F25141" w:rsidRPr="002E485C" w:rsidRDefault="00F25141" w:rsidP="001216D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0"/>
              </w:rPr>
            </w:pPr>
            <w:r w:rsidRPr="002E485C">
              <w:rPr>
                <w:rFonts w:ascii="Times New Roman" w:hAnsi="Times New Roman"/>
                <w:sz w:val="24"/>
                <w:szCs w:val="20"/>
              </w:rPr>
              <w:t xml:space="preserve">Worked on establishing technology transfer deals between Chinese Pharmaceutical companies and Indian producers of Biosimilars. </w:t>
            </w:r>
          </w:p>
          <w:p w:rsidR="00F25141" w:rsidRPr="002E485C" w:rsidRDefault="00F25141" w:rsidP="00F25141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0"/>
              </w:rPr>
            </w:pPr>
            <w:r w:rsidRPr="002E485C">
              <w:rPr>
                <w:rFonts w:ascii="Times New Roman" w:hAnsi="Times New Roman"/>
                <w:sz w:val="24"/>
                <w:szCs w:val="20"/>
              </w:rPr>
              <w:t>Evaluated and executed NCE’s legal contracts with their principals and confidentiality contracts with clients.</w:t>
            </w:r>
          </w:p>
          <w:p w:rsidR="00F25141" w:rsidRPr="002E485C" w:rsidRDefault="00F25141" w:rsidP="00F25141">
            <w:pPr>
              <w:pStyle w:val="ListParagraph"/>
              <w:spacing w:after="0"/>
              <w:rPr>
                <w:rFonts w:ascii="Times New Roman" w:hAnsi="Times New Roman"/>
                <w:b/>
                <w:bCs/>
                <w:iCs/>
                <w:sz w:val="24"/>
              </w:rPr>
            </w:pPr>
          </w:p>
          <w:p w:rsidR="00F25141" w:rsidRPr="00BA2318" w:rsidRDefault="00F25141" w:rsidP="00E159B9">
            <w:pPr>
              <w:spacing w:after="120" w:line="240" w:lineRule="auto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BA2318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>Intellectual Property Technology Transfer Institute Clinic</w:t>
            </w:r>
            <w:r w:rsidR="009A297D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January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 xml:space="preserve"> 2011</w:t>
            </w:r>
            <w:r w:rsidR="003F57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85C">
              <w:rPr>
                <w:rFonts w:ascii="Times New Roman" w:hAnsi="Times New Roman"/>
                <w:iCs/>
                <w:sz w:val="24"/>
              </w:rPr>
              <w:t>–</w:t>
            </w:r>
            <w:r w:rsidR="003F578C">
              <w:rPr>
                <w:rFonts w:ascii="Times New Roman" w:hAnsi="Times New Roman"/>
                <w:iCs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May 2011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>)</w:t>
            </w:r>
            <w:r w:rsidR="009A29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A2318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UNH School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o</w:t>
            </w:r>
            <w:r w:rsidRPr="00BA2318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f Law</w:t>
            </w:r>
            <w:r w:rsidRPr="00BA2318">
              <w:rPr>
                <w:rFonts w:ascii="Times New Roman" w:hAnsi="Times New Roman"/>
                <w:bCs/>
                <w:iCs/>
                <w:sz w:val="24"/>
                <w:szCs w:val="24"/>
              </w:rPr>
              <w:t>, Concord, NH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, USA</w:t>
            </w:r>
          </w:p>
          <w:p w:rsidR="00F25141" w:rsidRPr="002E485C" w:rsidRDefault="00F25141" w:rsidP="00F2514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485C">
              <w:rPr>
                <w:rFonts w:ascii="Times New Roman" w:hAnsi="Times New Roman"/>
                <w:sz w:val="24"/>
                <w:szCs w:val="24"/>
              </w:rPr>
              <w:t xml:space="preserve">Worked with a team at the International Technology Transfer Institute (ITTI) Clinic with Professor Stanley Kowalski and developed an educational patent landscape on patent trends in the Algae Bio-diesel industry. </w:t>
            </w:r>
          </w:p>
          <w:p w:rsidR="00F25141" w:rsidRPr="002E485C" w:rsidRDefault="00F25141" w:rsidP="00F2514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485C">
              <w:rPr>
                <w:rFonts w:ascii="Times New Roman" w:hAnsi="Times New Roman"/>
                <w:sz w:val="24"/>
                <w:szCs w:val="24"/>
              </w:rPr>
              <w:t xml:space="preserve">Used Thomson Innovation, Total Patents, ESpaceNet, USPTO, Dialog, PatentScope, GenomeQuest and Google Patents for Patent Data. </w:t>
            </w:r>
          </w:p>
          <w:p w:rsidR="00F25141" w:rsidRPr="002E485C" w:rsidRDefault="00F25141" w:rsidP="00F2514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485C">
              <w:rPr>
                <w:rFonts w:ascii="Times New Roman" w:hAnsi="Times New Roman"/>
                <w:sz w:val="24"/>
                <w:szCs w:val="24"/>
              </w:rPr>
              <w:t xml:space="preserve">Analysed inventions, examined the trends of innovation, trade, and R&amp;D across the globe. </w:t>
            </w:r>
          </w:p>
          <w:p w:rsidR="00F25141" w:rsidRPr="002E485C" w:rsidRDefault="00F25141" w:rsidP="00F25141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F25141" w:rsidRPr="002E485C" w:rsidRDefault="00F25141" w:rsidP="00F25141">
            <w:pPr>
              <w:spacing w:after="0" w:line="240" w:lineRule="auto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120068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>Academic project</w:t>
            </w:r>
            <w:r w:rsidR="003F578C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(January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2E485C">
              <w:rPr>
                <w:rFonts w:ascii="Times New Roman" w:hAnsi="Times New Roman"/>
                <w:iCs/>
                <w:sz w:val="24"/>
              </w:rPr>
              <w:t>–</w:t>
            </w:r>
            <w:r w:rsidR="003F578C">
              <w:rPr>
                <w:rFonts w:ascii="Times New Roman" w:hAnsi="Times New Roman"/>
                <w:iCs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May 2010)</w:t>
            </w:r>
          </w:p>
          <w:p w:rsidR="00F25141" w:rsidRPr="002E485C" w:rsidRDefault="00F25141" w:rsidP="000F7E8C">
            <w:pPr>
              <w:spacing w:after="12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0068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University of Strathcylde</w:t>
            </w:r>
            <w:r w:rsidRPr="002E485C">
              <w:rPr>
                <w:rFonts w:ascii="Times New Roman" w:hAnsi="Times New Roman"/>
                <w:smallCaps/>
                <w:sz w:val="24"/>
                <w:szCs w:val="24"/>
              </w:rPr>
              <w:t xml:space="preserve">, 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 xml:space="preserve">Glasgow, United Kingdom    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ab/>
            </w:r>
            <w:r w:rsidRPr="002E485C">
              <w:rPr>
                <w:rFonts w:ascii="Times New Roman" w:hAnsi="Times New Roman"/>
                <w:sz w:val="24"/>
                <w:szCs w:val="24"/>
              </w:rPr>
              <w:tab/>
            </w:r>
            <w:r w:rsidRPr="002E485C">
              <w:rPr>
                <w:rFonts w:ascii="Times New Roman" w:hAnsi="Times New Roman"/>
                <w:sz w:val="24"/>
                <w:szCs w:val="24"/>
              </w:rPr>
              <w:tab/>
            </w:r>
            <w:r w:rsidRPr="002E485C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F25141" w:rsidRPr="002E485C" w:rsidRDefault="00F25141" w:rsidP="000F7E8C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E485C">
              <w:rPr>
                <w:rFonts w:ascii="Times New Roman" w:hAnsi="Times New Roman"/>
                <w:sz w:val="24"/>
                <w:szCs w:val="24"/>
              </w:rPr>
              <w:t>“</w:t>
            </w:r>
            <w:r w:rsidRPr="00120068">
              <w:rPr>
                <w:rFonts w:ascii="Times New Roman" w:hAnsi="Times New Roman"/>
                <w:b/>
                <w:sz w:val="24"/>
                <w:szCs w:val="24"/>
              </w:rPr>
              <w:t>Stem cell therapies: Is a cure for Parkinson’s disease possible?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:rsidR="00F25141" w:rsidRPr="002E485C" w:rsidRDefault="00F25141" w:rsidP="00F25141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2E485C">
              <w:rPr>
                <w:rFonts w:ascii="Times New Roman" w:hAnsi="Times New Roman"/>
                <w:sz w:val="24"/>
                <w:szCs w:val="24"/>
              </w:rPr>
              <w:t xml:space="preserve">Created a literature review project </w:t>
            </w:r>
            <w:r w:rsidRPr="002E485C">
              <w:rPr>
                <w:rFonts w:ascii="Times New Roman" w:hAnsi="Times New Roman"/>
                <w:iCs/>
                <w:sz w:val="24"/>
                <w:szCs w:val="24"/>
              </w:rPr>
              <w:t xml:space="preserve">to measure the pros and cons of using stem cells to cure Parkinson’s disease and 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>to determine currently existing evidence for the effectiveness of the therapeutic approach</w:t>
            </w:r>
            <w:r w:rsidRPr="002E485C">
              <w:rPr>
                <w:rFonts w:ascii="Times New Roman" w:hAnsi="Times New Roman"/>
                <w:iCs/>
                <w:sz w:val="24"/>
                <w:szCs w:val="24"/>
              </w:rPr>
              <w:t xml:space="preserve">. </w:t>
            </w:r>
          </w:p>
          <w:p w:rsidR="00F25141" w:rsidRDefault="00F25141" w:rsidP="00F25141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2E485C">
              <w:rPr>
                <w:rFonts w:ascii="Times New Roman" w:hAnsi="Times New Roman"/>
                <w:iCs/>
                <w:sz w:val="24"/>
                <w:szCs w:val="24"/>
              </w:rPr>
              <w:t xml:space="preserve">Conducted extensive research of scientific journals and publications and </w:t>
            </w:r>
            <w:r w:rsidRPr="002E485C">
              <w:rPr>
                <w:rFonts w:ascii="Times New Roman" w:hAnsi="Times New Roman"/>
                <w:sz w:val="24"/>
                <w:szCs w:val="24"/>
              </w:rPr>
              <w:t>analysed data</w:t>
            </w:r>
            <w:r w:rsidRPr="002E485C">
              <w:rPr>
                <w:rFonts w:ascii="Times New Roman" w:hAnsi="Times New Roman"/>
                <w:iCs/>
                <w:sz w:val="24"/>
                <w:szCs w:val="24"/>
              </w:rPr>
              <w:t xml:space="preserve"> over a period of f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ive</w:t>
            </w:r>
            <w:r w:rsidRPr="002E485C">
              <w:rPr>
                <w:rFonts w:ascii="Times New Roman" w:hAnsi="Times New Roman"/>
                <w:iCs/>
                <w:sz w:val="24"/>
                <w:szCs w:val="24"/>
              </w:rPr>
              <w:t xml:space="preserve"> months.</w:t>
            </w:r>
          </w:p>
          <w:p w:rsidR="00F25141" w:rsidRPr="002E485C" w:rsidRDefault="00F25141" w:rsidP="00F25141">
            <w:pPr>
              <w:pStyle w:val="ListParagraph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F25141" w:rsidRPr="00120068" w:rsidRDefault="00F25141" w:rsidP="00F25141">
            <w:pPr>
              <w:pStyle w:val="SubsectionText"/>
              <w:spacing w:after="0"/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</w:pPr>
            <w:r w:rsidRPr="00120068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>Patent Searching Experience</w:t>
            </w:r>
          </w:p>
          <w:p w:rsidR="00F25141" w:rsidRPr="002E485C" w:rsidRDefault="00F25141" w:rsidP="000F7E8C">
            <w:pPr>
              <w:pStyle w:val="ListParagraph"/>
              <w:numPr>
                <w:ilvl w:val="0"/>
                <w:numId w:val="38"/>
              </w:numPr>
              <w:tabs>
                <w:tab w:val="left" w:pos="450"/>
              </w:tabs>
              <w:spacing w:before="120" w:after="0" w:line="240" w:lineRule="auto"/>
              <w:rPr>
                <w:rFonts w:ascii="Times New Roman" w:hAnsi="Times New Roman"/>
                <w:sz w:val="24"/>
              </w:rPr>
            </w:pPr>
            <w:r w:rsidRPr="002E485C">
              <w:rPr>
                <w:rFonts w:ascii="Times New Roman" w:hAnsi="Times New Roman"/>
                <w:sz w:val="24"/>
              </w:rPr>
              <w:t>Expert in using USPTO, Thomson Innovation, Derwent, Dialog, PatentScope, LexisNexis Total Patents, INPADOC, Genome Quest, Classification search (US, IPC, ECLA)</w:t>
            </w:r>
          </w:p>
          <w:p w:rsidR="009A297D" w:rsidRDefault="009A297D">
            <w:pPr>
              <w:pStyle w:val="Section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:rsidR="00FA7B7F" w:rsidRPr="002E485C" w:rsidRDefault="00917B20">
            <w:pPr>
              <w:pStyle w:val="Section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2E485C">
              <w:rPr>
                <w:rFonts w:ascii="Times New Roman" w:hAnsi="Times New Roman"/>
                <w:color w:val="000000" w:themeColor="text1"/>
                <w:szCs w:val="24"/>
              </w:rPr>
              <w:lastRenderedPageBreak/>
              <w:t>SCHOLASTIC</w:t>
            </w:r>
            <w:r w:rsidR="00D10A7D">
              <w:rPr>
                <w:rFonts w:ascii="Times New Roman" w:hAnsi="Times New Roman"/>
                <w:color w:val="000000" w:themeColor="text1"/>
                <w:szCs w:val="24"/>
              </w:rPr>
              <w:t>S</w:t>
            </w:r>
            <w:r w:rsidRPr="002E485C">
              <w:rPr>
                <w:rFonts w:ascii="Times New Roman" w:hAnsi="Times New Roman"/>
                <w:color w:val="000000" w:themeColor="text1"/>
                <w:szCs w:val="24"/>
              </w:rPr>
              <w:t xml:space="preserve"> AND </w:t>
            </w:r>
            <w:r w:rsidR="00F94769" w:rsidRPr="002E485C">
              <w:rPr>
                <w:rFonts w:ascii="Times New Roman" w:hAnsi="Times New Roman"/>
                <w:color w:val="000000" w:themeColor="text1"/>
                <w:szCs w:val="24"/>
              </w:rPr>
              <w:t>EDUCATION</w:t>
            </w:r>
          </w:p>
          <w:p w:rsidR="00FA7B7F" w:rsidRPr="002E485C" w:rsidRDefault="00B21207">
            <w:pPr>
              <w:pStyle w:val="Subsection"/>
              <w:spacing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2E485C">
              <w:rPr>
                <w:rFonts w:ascii="Times New Roman" w:eastAsia="Calibri" w:hAnsi="Times New Roman"/>
                <w:bCs/>
                <w:smallCaps/>
                <w:color w:val="auto"/>
                <w:sz w:val="24"/>
                <w:szCs w:val="24"/>
                <w:lang w:eastAsia="en-US"/>
              </w:rPr>
              <w:t>Patent Agent</w:t>
            </w:r>
            <w:r w:rsidRPr="002E485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, India </w:t>
            </w:r>
            <w:r w:rsidR="00657FF7" w:rsidRPr="002E485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(</w:t>
            </w:r>
            <w:r w:rsidRPr="002E485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September 2013</w:t>
            </w:r>
            <w:r w:rsidR="00657FF7" w:rsidRPr="002E485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)</w:t>
            </w:r>
          </w:p>
          <w:p w:rsidR="00FA7B7F" w:rsidRPr="002E485C" w:rsidRDefault="00B21207" w:rsidP="00917B20">
            <w:pPr>
              <w:pStyle w:val="ListBullet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485C">
              <w:rPr>
                <w:rFonts w:ascii="Times New Roman" w:hAnsi="Times New Roman"/>
                <w:sz w:val="24"/>
                <w:szCs w:val="24"/>
              </w:rPr>
              <w:t>Secured 67%</w:t>
            </w:r>
            <w:r w:rsidR="00D177DC" w:rsidRPr="002E485C">
              <w:rPr>
                <w:rFonts w:ascii="Times New Roman" w:hAnsi="Times New Roman"/>
                <w:sz w:val="24"/>
                <w:szCs w:val="24"/>
              </w:rPr>
              <w:t xml:space="preserve"> score.</w:t>
            </w:r>
          </w:p>
          <w:p w:rsidR="00B21207" w:rsidRPr="002E485C" w:rsidRDefault="00B21207" w:rsidP="00B2120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:rsidR="00B21207" w:rsidRPr="002E485C" w:rsidRDefault="00B21207" w:rsidP="000F7E8C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Calibri" w:hAnsi="Times New Roman"/>
                <w:bCs/>
                <w:color w:val="auto"/>
                <w:sz w:val="24"/>
                <w:szCs w:val="24"/>
                <w:lang w:eastAsia="en-US"/>
              </w:rPr>
            </w:pPr>
            <w:r w:rsidRPr="002E485C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>Masters in Intellectual Property Law</w:t>
            </w:r>
            <w:r w:rsidRPr="002E485C">
              <w:rPr>
                <w:rFonts w:ascii="Times New Roman" w:eastAsia="Calibri" w:hAnsi="Times New Roman"/>
                <w:bCs/>
                <w:smallCaps/>
                <w:color w:val="auto"/>
                <w:sz w:val="24"/>
                <w:szCs w:val="24"/>
                <w:lang w:eastAsia="en-US"/>
              </w:rPr>
              <w:t>,</w:t>
            </w:r>
            <w:r w:rsidR="009A297D">
              <w:rPr>
                <w:rFonts w:ascii="Times New Roman" w:eastAsia="Calibri" w:hAnsi="Times New Roman"/>
                <w:bCs/>
                <w:smallCaps/>
                <w:color w:val="auto"/>
                <w:sz w:val="24"/>
                <w:szCs w:val="24"/>
                <w:lang w:eastAsia="en-US"/>
              </w:rPr>
              <w:t xml:space="preserve"> </w:t>
            </w:r>
            <w:r w:rsidR="00F84EA6" w:rsidRPr="002E485C">
              <w:rPr>
                <w:rFonts w:ascii="Times New Roman" w:hAnsi="Times New Roman"/>
                <w:bCs/>
                <w:sz w:val="24"/>
                <w:szCs w:val="24"/>
              </w:rPr>
              <w:t xml:space="preserve">Franklin Pierce </w:t>
            </w:r>
            <w:r w:rsidR="00856691" w:rsidRPr="002E485C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F84EA6" w:rsidRPr="002E485C">
              <w:rPr>
                <w:rFonts w:ascii="Times New Roman" w:hAnsi="Times New Roman"/>
                <w:bCs/>
                <w:sz w:val="24"/>
                <w:szCs w:val="24"/>
              </w:rPr>
              <w:t xml:space="preserve">enter for </w:t>
            </w:r>
            <w:r w:rsidR="0013412E" w:rsidRPr="002E485C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F84EA6" w:rsidRPr="002E485C">
              <w:rPr>
                <w:rFonts w:ascii="Times New Roman" w:hAnsi="Times New Roman"/>
                <w:bCs/>
                <w:sz w:val="24"/>
                <w:szCs w:val="24"/>
              </w:rPr>
              <w:t xml:space="preserve">ntellectual </w:t>
            </w:r>
            <w:r w:rsidR="0013412E" w:rsidRPr="002E485C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="00F84EA6" w:rsidRPr="002E485C">
              <w:rPr>
                <w:rFonts w:ascii="Times New Roman" w:hAnsi="Times New Roman"/>
                <w:bCs/>
                <w:sz w:val="24"/>
                <w:szCs w:val="24"/>
              </w:rPr>
              <w:t xml:space="preserve">roperty, </w:t>
            </w: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University of New Hampshire School of Law, Concord, NH, USA (July 2011)</w:t>
            </w:r>
          </w:p>
          <w:p w:rsidR="00B21207" w:rsidRPr="002E485C" w:rsidRDefault="00B21207" w:rsidP="00917B20">
            <w:pPr>
              <w:pStyle w:val="ListParagraph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Subject</w:t>
            </w:r>
            <w:r w:rsidR="00856691" w:rsidRPr="002E485C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: U.S. Patent Law, International and comparative Patent Law, Patent</w:t>
            </w:r>
            <w:r w:rsidR="00F84EA6" w:rsidRPr="002E485C">
              <w:rPr>
                <w:rFonts w:ascii="Times New Roman" w:hAnsi="Times New Roman"/>
                <w:bCs/>
                <w:sz w:val="24"/>
                <w:szCs w:val="24"/>
              </w:rPr>
              <w:t xml:space="preserve"> Practice and Procedure</w:t>
            </w: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, Patent Mining, IP Management, Technology Licensing, World Trade and World IP, IP Valuation</w:t>
            </w:r>
          </w:p>
          <w:p w:rsidR="00B21207" w:rsidRPr="002E485C" w:rsidRDefault="00B21207" w:rsidP="00917B20">
            <w:pPr>
              <w:pStyle w:val="ListParagraph"/>
              <w:numPr>
                <w:ilvl w:val="0"/>
                <w:numId w:val="38"/>
              </w:numPr>
              <w:tabs>
                <w:tab w:val="left" w:pos="90"/>
                <w:tab w:val="left" w:pos="180"/>
                <w:tab w:val="left" w:pos="450"/>
                <w:tab w:val="left" w:pos="540"/>
                <w:tab w:val="left" w:pos="630"/>
                <w:tab w:val="left" w:pos="21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Upshot</w:t>
            </w:r>
            <w:r w:rsidR="00117444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: Complete specification and claim drafting, prior art searching, patent landscape</w:t>
            </w:r>
          </w:p>
          <w:p w:rsidR="00B21207" w:rsidRPr="002E485C" w:rsidRDefault="00B21207" w:rsidP="00B212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Calibri" w:hAnsi="Times New Roman"/>
                <w:bCs/>
                <w:color w:val="auto"/>
                <w:sz w:val="24"/>
                <w:szCs w:val="24"/>
                <w:lang w:eastAsia="en-US"/>
              </w:rPr>
            </w:pPr>
          </w:p>
          <w:p w:rsidR="00B21207" w:rsidRDefault="00B21207" w:rsidP="003F578C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485C">
              <w:rPr>
                <w:rFonts w:ascii="Times New Roman" w:eastAsia="Calibri" w:hAnsi="Times New Roman"/>
                <w:b/>
                <w:bCs/>
                <w:smallCaps/>
                <w:color w:val="auto"/>
                <w:sz w:val="24"/>
                <w:szCs w:val="24"/>
                <w:lang w:eastAsia="en-US"/>
              </w:rPr>
              <w:t>B.Sc. (Honors) in Biochemistry and Pharmacology</w:t>
            </w: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9A297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University of Glasgow, UK (June 2009)</w:t>
            </w:r>
          </w:p>
          <w:p w:rsidR="00B21207" w:rsidRPr="002E485C" w:rsidRDefault="00856691" w:rsidP="003F578C">
            <w:pPr>
              <w:pStyle w:val="ListParagraph"/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>Sub</w:t>
            </w:r>
            <w:r w:rsidR="001F145F">
              <w:rPr>
                <w:rFonts w:ascii="Times New Roman" w:hAnsi="Times New Roman"/>
                <w:bCs/>
                <w:sz w:val="24"/>
                <w:szCs w:val="24"/>
              </w:rPr>
              <w:t>jects</w:t>
            </w:r>
            <w:r w:rsidRPr="002E485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B21207" w:rsidRPr="002E485C">
              <w:rPr>
                <w:rFonts w:ascii="Times New Roman" w:hAnsi="Times New Roman"/>
                <w:bCs/>
                <w:sz w:val="24"/>
                <w:szCs w:val="24"/>
              </w:rPr>
              <w:t>Medical Biochemistry, Molecular Genetics, Drug Receptor Interactions, Pharmacokinetics, Pharmacology of Synaptic Transmission, Diseases of the Cardiovascular and Central Nervous Systems and their Treatment, Genes and Cancer</w:t>
            </w:r>
            <w:r w:rsidR="00D177DC" w:rsidRPr="002E485C">
              <w:rPr>
                <w:rFonts w:ascii="Times New Roman" w:hAnsi="Times New Roman"/>
                <w:bCs/>
                <w:sz w:val="24"/>
                <w:szCs w:val="24"/>
              </w:rPr>
              <w:t>, Molecular Neurosciences, Advanced Aspects of Molecular, Cardiovascular &amp; Neuropharmacology</w:t>
            </w:r>
          </w:p>
          <w:p w:rsidR="00D177DC" w:rsidRPr="002E485C" w:rsidRDefault="00D177DC" w:rsidP="00D177D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917B20" w:rsidRDefault="00917B20" w:rsidP="000F7E8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r w:rsidRPr="002E485C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bookmarkEnd w:id="0"/>
            <w:r w:rsidRPr="002E485C">
              <w:rPr>
                <w:rFonts w:ascii="Times New Roman" w:hAnsi="Times New Roman"/>
                <w:b/>
                <w:sz w:val="24"/>
                <w:szCs w:val="24"/>
              </w:rPr>
              <w:t>RESENTATIONS AND SEMINARS</w:t>
            </w:r>
          </w:p>
          <w:p w:rsidR="00917B20" w:rsidRPr="002E485C" w:rsidRDefault="00917B20" w:rsidP="0012006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0"/>
              </w:rPr>
            </w:pPr>
            <w:r w:rsidRPr="002E485C">
              <w:rPr>
                <w:rFonts w:ascii="Times New Roman" w:hAnsi="Times New Roman"/>
                <w:i/>
                <w:sz w:val="24"/>
                <w:szCs w:val="20"/>
              </w:rPr>
              <w:t>The MMR Vaccine</w:t>
            </w:r>
            <w:r w:rsidRPr="002E485C">
              <w:rPr>
                <w:rFonts w:ascii="Times New Roman" w:hAnsi="Times New Roman"/>
                <w:sz w:val="24"/>
                <w:szCs w:val="20"/>
              </w:rPr>
              <w:t xml:space="preserve"> – A debate about the speculation over a link between the MMR vaccine and </w:t>
            </w:r>
            <w:r w:rsidR="00120068">
              <w:rPr>
                <w:rFonts w:ascii="Times New Roman" w:hAnsi="Times New Roman"/>
                <w:sz w:val="24"/>
                <w:szCs w:val="20"/>
              </w:rPr>
              <w:t>A</w:t>
            </w:r>
            <w:r w:rsidRPr="002E485C">
              <w:rPr>
                <w:rFonts w:ascii="Times New Roman" w:hAnsi="Times New Roman"/>
                <w:sz w:val="24"/>
                <w:szCs w:val="20"/>
              </w:rPr>
              <w:t>utism</w:t>
            </w:r>
          </w:p>
          <w:p w:rsidR="00917B20" w:rsidRPr="002E485C" w:rsidRDefault="00917B20" w:rsidP="00917B2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0"/>
              </w:rPr>
            </w:pPr>
            <w:r w:rsidRPr="002E485C">
              <w:rPr>
                <w:rFonts w:ascii="Times New Roman" w:hAnsi="Times New Roman"/>
                <w:i/>
                <w:sz w:val="24"/>
                <w:szCs w:val="20"/>
              </w:rPr>
              <w:t>Clinical Case Study</w:t>
            </w:r>
            <w:r w:rsidRPr="002E485C">
              <w:rPr>
                <w:rFonts w:ascii="Times New Roman" w:hAnsi="Times New Roman"/>
                <w:sz w:val="24"/>
                <w:szCs w:val="20"/>
              </w:rPr>
              <w:t xml:space="preserve"> – A case study of the history of a patient suffering from Diabetic Ketoacidosis.  This included studying the symptoms and predicting the precaution and treatment methods. </w:t>
            </w:r>
          </w:p>
          <w:p w:rsidR="00917B20" w:rsidRPr="002E485C" w:rsidRDefault="00917B20" w:rsidP="00917B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17B20" w:rsidRDefault="00917B20" w:rsidP="000F7E8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E485C">
              <w:rPr>
                <w:rFonts w:ascii="Times New Roman" w:hAnsi="Times New Roman"/>
                <w:b/>
                <w:sz w:val="24"/>
                <w:szCs w:val="24"/>
              </w:rPr>
              <w:t>SIGNIFICANT ACHIEVEMENTS</w:t>
            </w:r>
          </w:p>
          <w:p w:rsidR="00917B20" w:rsidRPr="002E485C" w:rsidRDefault="00917B20" w:rsidP="000F7E8C">
            <w:pPr>
              <w:pStyle w:val="ListParagraph"/>
              <w:numPr>
                <w:ilvl w:val="0"/>
                <w:numId w:val="47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Cs/>
                <w:sz w:val="24"/>
              </w:rPr>
            </w:pPr>
            <w:r w:rsidRPr="002E485C">
              <w:rPr>
                <w:rFonts w:ascii="Times New Roman" w:hAnsi="Times New Roman"/>
                <w:bCs/>
                <w:sz w:val="24"/>
              </w:rPr>
              <w:t>Attended Comprehensive Patent Cooperation Treaty (PCT) Seminar organized by WIPO in 2011</w:t>
            </w:r>
          </w:p>
          <w:p w:rsidR="00917B20" w:rsidRPr="002E485C" w:rsidRDefault="00917B20" w:rsidP="00917B20">
            <w:pPr>
              <w:pStyle w:val="ListParagraph"/>
              <w:numPr>
                <w:ilvl w:val="0"/>
                <w:numId w:val="47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Cs/>
                <w:sz w:val="24"/>
              </w:rPr>
            </w:pPr>
            <w:r w:rsidRPr="002E485C">
              <w:rPr>
                <w:rFonts w:ascii="Times New Roman" w:hAnsi="Times New Roman"/>
                <w:bCs/>
                <w:sz w:val="24"/>
              </w:rPr>
              <w:t>Was Vice President, South Asian Law Student Association at UNH Law</w:t>
            </w:r>
          </w:p>
          <w:p w:rsidR="00917B20" w:rsidRPr="002E485C" w:rsidRDefault="00917B20" w:rsidP="00917B20">
            <w:pPr>
              <w:pStyle w:val="ListParagraph"/>
              <w:numPr>
                <w:ilvl w:val="0"/>
                <w:numId w:val="4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Cs/>
                <w:sz w:val="24"/>
              </w:rPr>
            </w:pPr>
            <w:r w:rsidRPr="002E485C">
              <w:rPr>
                <w:rFonts w:ascii="Times New Roman" w:hAnsi="Times New Roman"/>
                <w:bCs/>
                <w:sz w:val="24"/>
              </w:rPr>
              <w:t>Was an active member of SIPLA, Hillel, BLSA, Golf Club, Patent Law Forum at UNH Law</w:t>
            </w:r>
          </w:p>
          <w:p w:rsidR="00917B20" w:rsidRDefault="00917B20" w:rsidP="00917B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360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  <w:p w:rsidR="00917B20" w:rsidRDefault="00917B20" w:rsidP="000F7E8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2E485C">
              <w:rPr>
                <w:rFonts w:ascii="Times New Roman" w:hAnsi="Times New Roman"/>
                <w:b/>
                <w:sz w:val="24"/>
                <w:szCs w:val="24"/>
              </w:rPr>
              <w:t>PUBLICAION</w:t>
            </w:r>
          </w:p>
          <w:p w:rsidR="00917B20" w:rsidRPr="002E485C" w:rsidRDefault="00917B20" w:rsidP="00566F48">
            <w:pPr>
              <w:pStyle w:val="ListParagraph"/>
              <w:numPr>
                <w:ilvl w:val="0"/>
                <w:numId w:val="4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0"/>
              </w:rPr>
            </w:pPr>
            <w:r w:rsidRPr="002E485C">
              <w:rPr>
                <w:rFonts w:ascii="Times New Roman" w:hAnsi="Times New Roman"/>
                <w:b/>
                <w:i/>
                <w:sz w:val="24"/>
              </w:rPr>
              <w:t>Patent Landscape of Algae Biodiesel: Applicable Genetic Engineering Technologies,</w:t>
            </w:r>
            <w:r w:rsidR="009A297D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Pr="002E485C">
              <w:rPr>
                <w:rFonts w:ascii="Times New Roman" w:hAnsi="Times New Roman"/>
                <w:bCs/>
                <w:sz w:val="24"/>
                <w:szCs w:val="20"/>
              </w:rPr>
              <w:t>University of New Hampshire School of Law Educational Report, June 2011</w:t>
            </w:r>
          </w:p>
          <w:p w:rsidR="00917B20" w:rsidRPr="002E485C" w:rsidRDefault="00917B20" w:rsidP="00917B20">
            <w:pPr>
              <w:pStyle w:val="ListParagraph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bCs/>
                <w:sz w:val="24"/>
                <w:szCs w:val="20"/>
              </w:rPr>
            </w:pPr>
          </w:p>
          <w:p w:rsidR="00917B20" w:rsidRDefault="00917B20" w:rsidP="009A297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2E485C">
              <w:rPr>
                <w:rFonts w:ascii="Times New Roman" w:hAnsi="Times New Roman"/>
                <w:b/>
                <w:sz w:val="24"/>
                <w:szCs w:val="24"/>
              </w:rPr>
              <w:t xml:space="preserve">HOBBIES AND  INTERESTS </w:t>
            </w:r>
          </w:p>
          <w:p w:rsidR="00E159B9" w:rsidRDefault="00917B20" w:rsidP="003F578C">
            <w:pPr>
              <w:pStyle w:val="ListParagraph"/>
              <w:numPr>
                <w:ilvl w:val="0"/>
                <w:numId w:val="48"/>
              </w:num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59B9">
              <w:rPr>
                <w:rFonts w:ascii="Times New Roman" w:hAnsi="Times New Roman"/>
                <w:sz w:val="24"/>
                <w:szCs w:val="20"/>
              </w:rPr>
              <w:t xml:space="preserve">Indian classical singing, </w:t>
            </w:r>
            <w:r w:rsidRPr="009A297D">
              <w:rPr>
                <w:rFonts w:ascii="Times New Roman" w:hAnsi="Times New Roman"/>
                <w:sz w:val="24"/>
                <w:szCs w:val="24"/>
              </w:rPr>
              <w:t>traveling, reading, painting, photography, paragliding, and lawn tennis</w:t>
            </w:r>
          </w:p>
          <w:p w:rsidR="003F578C" w:rsidRPr="009A297D" w:rsidRDefault="003F578C" w:rsidP="003F578C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D5489" w:rsidRPr="009A297D" w:rsidRDefault="009A297D" w:rsidP="003F57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A297D">
              <w:rPr>
                <w:rFonts w:ascii="Times New Roman" w:hAnsi="Times New Roman"/>
                <w:b/>
                <w:sz w:val="24"/>
                <w:szCs w:val="24"/>
              </w:rPr>
              <w:t>References available on request</w:t>
            </w:r>
          </w:p>
        </w:tc>
      </w:tr>
    </w:tbl>
    <w:p w:rsidR="00E159B9" w:rsidRPr="00D177DC" w:rsidRDefault="00E159B9" w:rsidP="00E159B9">
      <w:pPr>
        <w:rPr>
          <w:rFonts w:ascii="Baskerville Old Face" w:hAnsi="Baskerville Old Face"/>
        </w:rPr>
      </w:pPr>
    </w:p>
    <w:sectPr w:rsidR="00E159B9" w:rsidRPr="00D177DC" w:rsidSect="000D5489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418" w:right="1440" w:bottom="1134" w:left="1440" w:header="454" w:footer="28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DFB" w:rsidRDefault="008A7DFB">
      <w:pPr>
        <w:spacing w:after="0" w:line="240" w:lineRule="auto"/>
      </w:pPr>
      <w:r>
        <w:separator/>
      </w:r>
    </w:p>
  </w:endnote>
  <w:endnote w:type="continuationSeparator" w:id="1">
    <w:p w:rsidR="008A7DFB" w:rsidRDefault="008A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Futura Bk B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B7F" w:rsidRDefault="00681709" w:rsidP="00566F48">
    <w:pPr>
      <w:pStyle w:val="FooterLeft"/>
      <w:pBdr>
        <w:top w:val="dashed" w:sz="4" w:space="15" w:color="7F7F7F" w:themeColor="text1" w:themeTint="80"/>
      </w:pBdr>
      <w:spacing w:after="0" w:line="240" w:lineRule="auto"/>
    </w:pPr>
    <w:r>
      <w:rPr>
        <w:color w:val="CEDBE6" w:themeColor="accent2" w:themeTint="80"/>
      </w:rPr>
      <w:tab/>
    </w:r>
    <w:r>
      <w:rPr>
        <w:color w:val="CEDBE6" w:themeColor="accent2" w:themeTint="80"/>
      </w:rPr>
      <w:tab/>
    </w:r>
    <w:r w:rsidR="00657FF7">
      <w:rPr>
        <w:color w:val="CEDBE6" w:themeColor="accent2" w:themeTint="80"/>
      </w:rPr>
      <w:sym w:font="Wingdings 3" w:char="F07D"/>
    </w:r>
    <w:r w:rsidR="00657FF7">
      <w:t xml:space="preserve"> Page </w:t>
    </w:r>
    <w:r w:rsidR="006D3998">
      <w:fldChar w:fldCharType="begin"/>
    </w:r>
    <w:r w:rsidR="00657FF7">
      <w:instrText xml:space="preserve"> PAGE  \* Arabic  \* MERGEFORMAT </w:instrText>
    </w:r>
    <w:r w:rsidR="006D3998">
      <w:fldChar w:fldCharType="separate"/>
    </w:r>
    <w:r w:rsidR="0042346D">
      <w:rPr>
        <w:noProof/>
      </w:rPr>
      <w:t>2</w:t>
    </w:r>
    <w:r w:rsidR="006D3998">
      <w:rPr>
        <w:noProof/>
      </w:rPr>
      <w:fldChar w:fldCharType="end"/>
    </w:r>
    <w:r w:rsidR="00657FF7">
      <w:t xml:space="preserve"> | </w:t>
    </w:r>
    <w:sdt>
      <w:sdtPr>
        <w:rPr>
          <w:rFonts w:ascii="Baskerville Old Face" w:hAnsi="Baskerville Old Face"/>
          <w:sz w:val="18"/>
          <w:lang w:bidi="he-IL"/>
        </w:rPr>
        <w:id w:val="121446346"/>
        <w:text/>
      </w:sdtPr>
      <w:sdtContent>
        <w:r w:rsidR="007B19DB" w:rsidRPr="007B19DB">
          <w:rPr>
            <w:rFonts w:ascii="Baskerville Old Face" w:hAnsi="Baskerville Old Face"/>
            <w:sz w:val="18"/>
            <w:lang w:bidi="he-IL"/>
          </w:rPr>
          <w:t xml:space="preserve">+91 89800 98250  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B7F" w:rsidRDefault="00657FF7" w:rsidP="000C7F66">
    <w:pPr>
      <w:pStyle w:val="FooterRight"/>
      <w:pBdr>
        <w:top w:val="dashed" w:sz="4" w:space="17" w:color="7F7F7F"/>
      </w:pBdr>
      <w:spacing w:after="0" w:line="240" w:lineRule="auto"/>
    </w:pPr>
    <w:r>
      <w:rPr>
        <w:color w:val="CEDBE6" w:themeColor="accent2" w:themeTint="80"/>
      </w:rPr>
      <w:sym w:font="Wingdings 3" w:char="F07D"/>
    </w:r>
    <w:r>
      <w:t xml:space="preserve"> Page </w:t>
    </w:r>
    <w:r w:rsidR="006D3998">
      <w:fldChar w:fldCharType="begin"/>
    </w:r>
    <w:r>
      <w:instrText xml:space="preserve"> PAGE  \* Arabic  \* MERGEFORMAT </w:instrText>
    </w:r>
    <w:r w:rsidR="006D3998">
      <w:fldChar w:fldCharType="separate"/>
    </w:r>
    <w:r w:rsidR="0042346D">
      <w:rPr>
        <w:noProof/>
      </w:rPr>
      <w:t>3</w:t>
    </w:r>
    <w:r w:rsidR="006D3998">
      <w:rPr>
        <w:noProof/>
      </w:rPr>
      <w:fldChar w:fldCharType="end"/>
    </w:r>
    <w:r>
      <w:t xml:space="preserve"> | </w:t>
    </w:r>
    <w:r w:rsidR="00917B20">
      <w:t>ramani.neha@gmail.com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DFB" w:rsidRDefault="008A7DFB">
      <w:pPr>
        <w:spacing w:after="0" w:line="240" w:lineRule="auto"/>
      </w:pPr>
      <w:r>
        <w:separator/>
      </w:r>
    </w:p>
  </w:footnote>
  <w:footnote w:type="continuationSeparator" w:id="1">
    <w:p w:rsidR="008A7DFB" w:rsidRDefault="008A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B7F" w:rsidRDefault="00117444" w:rsidP="00F25141">
    <w:pPr>
      <w:pStyle w:val="HeaderLeft"/>
      <w:tabs>
        <w:tab w:val="right" w:pos="9360"/>
      </w:tabs>
      <w:spacing w:after="0" w:line="240" w:lineRule="auto"/>
    </w:pPr>
    <w:r>
      <w:rPr>
        <w:color w:val="CEDBE6" w:themeColor="accent2" w:themeTint="80"/>
      </w:rPr>
      <w:tab/>
    </w:r>
    <w:r>
      <w:rPr>
        <w:color w:val="CEDBE6" w:themeColor="accent2" w:themeTint="80"/>
      </w:rPr>
      <w:tab/>
    </w:r>
    <w:r w:rsidR="00657FF7">
      <w:rPr>
        <w:color w:val="CEDBE6" w:themeColor="accent2" w:themeTint="80"/>
      </w:rPr>
      <w:sym w:font="Wingdings 3" w:char="F07D"/>
    </w:r>
    <w:r w:rsidR="00657FF7"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F2F00">
          <w:t>NEHA RAMANI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B7F" w:rsidRDefault="00681709" w:rsidP="00566F48">
    <w:pPr>
      <w:pStyle w:val="HeaderRight"/>
      <w:spacing w:after="0" w:line="240" w:lineRule="auto"/>
      <w:jc w:val="left"/>
    </w:pPr>
    <w:r>
      <w:rPr>
        <w:color w:val="CEDBE6" w:themeColor="accent2" w:themeTint="80"/>
      </w:rPr>
      <w:tab/>
    </w:r>
    <w:r>
      <w:rPr>
        <w:color w:val="CEDBE6" w:themeColor="accent2" w:themeTint="80"/>
      </w:rPr>
      <w:tab/>
    </w:r>
    <w:r w:rsidR="00657FF7">
      <w:rPr>
        <w:color w:val="CEDBE6" w:themeColor="accent2" w:themeTint="80"/>
      </w:rPr>
      <w:sym w:font="Wingdings 3" w:char="F07D"/>
    </w:r>
    <w:r w:rsidR="00657FF7"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7F2F00">
          <w:t>NEHA RAMANI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abstractNum w:abstractNumId="10">
    <w:nsid w:val="144C56FA"/>
    <w:multiLevelType w:val="hybridMultilevel"/>
    <w:tmpl w:val="CA546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80D34"/>
    <w:multiLevelType w:val="hybridMultilevel"/>
    <w:tmpl w:val="B4EA0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02EAB"/>
    <w:multiLevelType w:val="hybridMultilevel"/>
    <w:tmpl w:val="42D2D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5D416F"/>
    <w:multiLevelType w:val="hybridMultilevel"/>
    <w:tmpl w:val="47BEB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B4E54"/>
    <w:multiLevelType w:val="hybridMultilevel"/>
    <w:tmpl w:val="69324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45F84"/>
    <w:multiLevelType w:val="hybridMultilevel"/>
    <w:tmpl w:val="47DAE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9F69A7"/>
    <w:multiLevelType w:val="hybridMultilevel"/>
    <w:tmpl w:val="07D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A77102"/>
    <w:multiLevelType w:val="hybridMultilevel"/>
    <w:tmpl w:val="47EA6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108E6"/>
    <w:multiLevelType w:val="hybridMultilevel"/>
    <w:tmpl w:val="74682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016DDC"/>
    <w:multiLevelType w:val="hybridMultilevel"/>
    <w:tmpl w:val="7D48C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D24BD"/>
    <w:multiLevelType w:val="hybridMultilevel"/>
    <w:tmpl w:val="62B88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973C7A"/>
    <w:multiLevelType w:val="hybridMultilevel"/>
    <w:tmpl w:val="40D21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EE20A4"/>
    <w:multiLevelType w:val="hybridMultilevel"/>
    <w:tmpl w:val="B7222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31644"/>
    <w:multiLevelType w:val="hybridMultilevel"/>
    <w:tmpl w:val="8C90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2046C"/>
    <w:multiLevelType w:val="hybridMultilevel"/>
    <w:tmpl w:val="97F050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8715AE"/>
    <w:multiLevelType w:val="hybridMultilevel"/>
    <w:tmpl w:val="ADBC7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930D52"/>
    <w:multiLevelType w:val="hybridMultilevel"/>
    <w:tmpl w:val="6CC8A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D14231"/>
    <w:multiLevelType w:val="hybridMultilevel"/>
    <w:tmpl w:val="E446C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0"/>
  </w:num>
  <w:num w:numId="33">
    <w:abstractNumId w:val="13"/>
  </w:num>
  <w:num w:numId="34">
    <w:abstractNumId w:val="24"/>
  </w:num>
  <w:num w:numId="35">
    <w:abstractNumId w:val="21"/>
  </w:num>
  <w:num w:numId="36">
    <w:abstractNumId w:val="25"/>
  </w:num>
  <w:num w:numId="37">
    <w:abstractNumId w:val="16"/>
  </w:num>
  <w:num w:numId="38">
    <w:abstractNumId w:val="11"/>
  </w:num>
  <w:num w:numId="39">
    <w:abstractNumId w:val="26"/>
  </w:num>
  <w:num w:numId="40">
    <w:abstractNumId w:val="12"/>
  </w:num>
  <w:num w:numId="41">
    <w:abstractNumId w:val="15"/>
  </w:num>
  <w:num w:numId="42">
    <w:abstractNumId w:val="19"/>
  </w:num>
  <w:num w:numId="43">
    <w:abstractNumId w:val="14"/>
  </w:num>
  <w:num w:numId="44">
    <w:abstractNumId w:val="27"/>
  </w:num>
  <w:num w:numId="45">
    <w:abstractNumId w:val="23"/>
  </w:num>
  <w:num w:numId="46">
    <w:abstractNumId w:val="20"/>
  </w:num>
  <w:num w:numId="47">
    <w:abstractNumId w:val="17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F2F00"/>
    <w:rsid w:val="000A5CF7"/>
    <w:rsid w:val="000C7F66"/>
    <w:rsid w:val="000D5489"/>
    <w:rsid w:val="000F7E8C"/>
    <w:rsid w:val="00117444"/>
    <w:rsid w:val="00120068"/>
    <w:rsid w:val="001216D6"/>
    <w:rsid w:val="0013412E"/>
    <w:rsid w:val="00137F3C"/>
    <w:rsid w:val="001B19CC"/>
    <w:rsid w:val="001F145F"/>
    <w:rsid w:val="00221285"/>
    <w:rsid w:val="00224446"/>
    <w:rsid w:val="002A6375"/>
    <w:rsid w:val="002E485C"/>
    <w:rsid w:val="00342E71"/>
    <w:rsid w:val="003A6FF3"/>
    <w:rsid w:val="003F578C"/>
    <w:rsid w:val="00405E32"/>
    <w:rsid w:val="00417E76"/>
    <w:rsid w:val="0042346D"/>
    <w:rsid w:val="004B1757"/>
    <w:rsid w:val="00507F3F"/>
    <w:rsid w:val="00566F48"/>
    <w:rsid w:val="005C7B2A"/>
    <w:rsid w:val="006033E7"/>
    <w:rsid w:val="00645CD1"/>
    <w:rsid w:val="00647F0A"/>
    <w:rsid w:val="00657FF7"/>
    <w:rsid w:val="006711B9"/>
    <w:rsid w:val="00681709"/>
    <w:rsid w:val="006D3998"/>
    <w:rsid w:val="006F60BD"/>
    <w:rsid w:val="007079AD"/>
    <w:rsid w:val="00741D02"/>
    <w:rsid w:val="00777D74"/>
    <w:rsid w:val="007B19DB"/>
    <w:rsid w:val="007F2F00"/>
    <w:rsid w:val="0080511D"/>
    <w:rsid w:val="00856691"/>
    <w:rsid w:val="008A7DFB"/>
    <w:rsid w:val="008C2D23"/>
    <w:rsid w:val="009015EF"/>
    <w:rsid w:val="009026A8"/>
    <w:rsid w:val="00917B20"/>
    <w:rsid w:val="00964F58"/>
    <w:rsid w:val="009A297D"/>
    <w:rsid w:val="009B7EF0"/>
    <w:rsid w:val="009C56C9"/>
    <w:rsid w:val="00A20366"/>
    <w:rsid w:val="00A450F8"/>
    <w:rsid w:val="00A70077"/>
    <w:rsid w:val="00A746A9"/>
    <w:rsid w:val="00B1737E"/>
    <w:rsid w:val="00B21207"/>
    <w:rsid w:val="00B51FCE"/>
    <w:rsid w:val="00BA2318"/>
    <w:rsid w:val="00BC40AE"/>
    <w:rsid w:val="00C023DF"/>
    <w:rsid w:val="00D10A7D"/>
    <w:rsid w:val="00D177DC"/>
    <w:rsid w:val="00D82334"/>
    <w:rsid w:val="00D93EEB"/>
    <w:rsid w:val="00DC0235"/>
    <w:rsid w:val="00E159B9"/>
    <w:rsid w:val="00F245B1"/>
    <w:rsid w:val="00F25141"/>
    <w:rsid w:val="00F64860"/>
    <w:rsid w:val="00F84EA6"/>
    <w:rsid w:val="00F94769"/>
    <w:rsid w:val="00FA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FF3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3A6FF3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F3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F3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F3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F3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F3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F3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F3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F3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A6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3A6F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6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FF3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A6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FF3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F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3A6FF3"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3A6FF3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3A6FF3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3A6FF3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3A6FF3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F3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3A6FF3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3A6FF3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6FF3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3A6FF3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3A6FF3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3A6FF3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3A6FF3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3A6FF3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F3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F3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F3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F3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F3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F3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F3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3A6FF3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3A6FF3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F3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3A6FF3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3A6FF3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3A6FF3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3A6FF3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3A6FF3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3A6FF3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3A6FF3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3A6FF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3A6FF3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A6FF3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A6FF3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3A6FF3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A6FF3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3A6FF3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3A6FF3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3A6FF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3A6FF3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3A6FF3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3A6FF3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3A6FF3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3A6FF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3A6FF3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3A6FF3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3A6FF3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3A6FF3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3A6FF3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3A6FF3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3A6FF3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93EEB"/>
    <w:pPr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D93E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9976859C7148ACBE4C7E0C6CA21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D243C-5A6F-4C5F-A97A-0445E5968785}"/>
      </w:docPartPr>
      <w:docPartBody>
        <w:p w:rsidR="00F0429E" w:rsidRDefault="00167FC4">
          <w:pPr>
            <w:pStyle w:val="0C9976859C7148ACBE4C7E0C6CA21E8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C3D492D17F5421CB0B464BD0503B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AB646-E3B3-44A2-8799-12C1526C6DE5}"/>
      </w:docPartPr>
      <w:docPartBody>
        <w:p w:rsidR="00F0429E" w:rsidRDefault="00167FC4">
          <w:pPr>
            <w:pStyle w:val="7C3D492D17F5421CB0B464BD0503BAC8"/>
          </w:pPr>
          <w:r>
            <w:t>[Type your name]</w:t>
          </w:r>
        </w:p>
      </w:docPartBody>
    </w:docPart>
    <w:docPart>
      <w:docPartPr>
        <w:name w:val="FC1221C7640A4D7FB7E65749AD77B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BC7B5-521A-4468-B9C9-C6AF992AFFD9}"/>
      </w:docPartPr>
      <w:docPartBody>
        <w:p w:rsidR="00C5232F" w:rsidRDefault="00C5232F" w:rsidP="00C5232F">
          <w:pPr>
            <w:pStyle w:val="FC1221C7640A4D7FB7E65749AD77B74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58E3761E322C4CC5A7FC3CC259469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8955-841E-4B12-9E52-EE2FB6D2000E}"/>
      </w:docPartPr>
      <w:docPartBody>
        <w:p w:rsidR="00C5232F" w:rsidRDefault="00C5232F" w:rsidP="00C5232F">
          <w:pPr>
            <w:pStyle w:val="58E3761E322C4CC5A7FC3CC259469A58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Futura Bk B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7FC4"/>
    <w:rsid w:val="00167FC4"/>
    <w:rsid w:val="005105D3"/>
    <w:rsid w:val="006A6617"/>
    <w:rsid w:val="00730C02"/>
    <w:rsid w:val="00962878"/>
    <w:rsid w:val="00A92CD5"/>
    <w:rsid w:val="00AE3156"/>
    <w:rsid w:val="00B94260"/>
    <w:rsid w:val="00C5232F"/>
    <w:rsid w:val="00F04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730C02"/>
    <w:rPr>
      <w:color w:val="808080"/>
    </w:rPr>
  </w:style>
  <w:style w:type="paragraph" w:customStyle="1" w:styleId="0C9976859C7148ACBE4C7E0C6CA21E80">
    <w:name w:val="0C9976859C7148ACBE4C7E0C6CA21E80"/>
    <w:rsid w:val="00730C02"/>
  </w:style>
  <w:style w:type="paragraph" w:customStyle="1" w:styleId="7C3D492D17F5421CB0B464BD0503BAC8">
    <w:name w:val="7C3D492D17F5421CB0B464BD0503BAC8"/>
    <w:rsid w:val="00730C02"/>
  </w:style>
  <w:style w:type="paragraph" w:customStyle="1" w:styleId="465EDF2A3F7043318730969EA7E10033">
    <w:name w:val="465EDF2A3F7043318730969EA7E10033"/>
    <w:rsid w:val="00730C02"/>
  </w:style>
  <w:style w:type="paragraph" w:customStyle="1" w:styleId="704EA776C45A403D9CC4A7EA3674F663">
    <w:name w:val="704EA776C45A403D9CC4A7EA3674F663"/>
    <w:rsid w:val="00730C02"/>
  </w:style>
  <w:style w:type="paragraph" w:customStyle="1" w:styleId="D542E6A349B448ACAD100B5631A69082">
    <w:name w:val="D542E6A349B448ACAD100B5631A69082"/>
    <w:rsid w:val="00730C02"/>
  </w:style>
  <w:style w:type="paragraph" w:customStyle="1" w:styleId="6C79663AECDA4EE0BE28343C7E912DDD">
    <w:name w:val="6C79663AECDA4EE0BE28343C7E912DDD"/>
    <w:rsid w:val="00730C02"/>
  </w:style>
  <w:style w:type="paragraph" w:customStyle="1" w:styleId="023888CD6A3849A4AA92362872C6874B">
    <w:name w:val="023888CD6A3849A4AA92362872C6874B"/>
    <w:rsid w:val="00730C02"/>
  </w:style>
  <w:style w:type="paragraph" w:customStyle="1" w:styleId="D2A44196CAAA4570B7E4129447739525">
    <w:name w:val="D2A44196CAAA4570B7E4129447739525"/>
    <w:rsid w:val="00730C02"/>
  </w:style>
  <w:style w:type="paragraph" w:customStyle="1" w:styleId="SubsectionDate">
    <w:name w:val="Subsection Date"/>
    <w:basedOn w:val="Normal"/>
    <w:link w:val="SubsectionDateChar"/>
    <w:uiPriority w:val="4"/>
    <w:qFormat/>
    <w:rsid w:val="00C5232F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C5232F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07B5E4A480D34842B565F7C3F68C4288">
    <w:name w:val="07B5E4A480D34842B565F7C3F68C4288"/>
    <w:rsid w:val="00730C02"/>
  </w:style>
  <w:style w:type="paragraph" w:customStyle="1" w:styleId="C1F30D24E9F048EBAC7CDF2937E0DE22">
    <w:name w:val="C1F30D24E9F048EBAC7CDF2937E0DE22"/>
    <w:rsid w:val="00730C02"/>
  </w:style>
  <w:style w:type="paragraph" w:customStyle="1" w:styleId="55AB7319E11F48E99F9B1784BFBA031C">
    <w:name w:val="55AB7319E11F48E99F9B1784BFBA031C"/>
    <w:rsid w:val="00730C02"/>
  </w:style>
  <w:style w:type="paragraph" w:customStyle="1" w:styleId="A04628FF52414BB9A1608BFF1CCC5EDE">
    <w:name w:val="A04628FF52414BB9A1608BFF1CCC5EDE"/>
    <w:rsid w:val="00730C02"/>
  </w:style>
  <w:style w:type="paragraph" w:customStyle="1" w:styleId="4934F36E256F47C48A83A8FC27153E9E">
    <w:name w:val="4934F36E256F47C48A83A8FC27153E9E"/>
    <w:rsid w:val="00730C02"/>
  </w:style>
  <w:style w:type="paragraph" w:customStyle="1" w:styleId="E71FF228EC404BAB99052316CCEC8DBB">
    <w:name w:val="E71FF228EC404BAB99052316CCEC8DBB"/>
    <w:rsid w:val="00730C02"/>
  </w:style>
  <w:style w:type="paragraph" w:customStyle="1" w:styleId="5D38B16A22BA446EAF0B046CF6611E12">
    <w:name w:val="5D38B16A22BA446EAF0B046CF6611E12"/>
    <w:rsid w:val="00730C02"/>
  </w:style>
  <w:style w:type="paragraph" w:customStyle="1" w:styleId="1CC546EFB81C489B9C5F647BA6D606E6">
    <w:name w:val="1CC546EFB81C489B9C5F647BA6D606E6"/>
    <w:rsid w:val="00730C02"/>
  </w:style>
  <w:style w:type="paragraph" w:customStyle="1" w:styleId="3B014230B9B84E50923EA45F299EF982">
    <w:name w:val="3B014230B9B84E50923EA45F299EF982"/>
    <w:rsid w:val="00730C02"/>
  </w:style>
  <w:style w:type="paragraph" w:customStyle="1" w:styleId="7EEAC29F68654123A3B84594E37ACF16">
    <w:name w:val="7EEAC29F68654123A3B84594E37ACF16"/>
    <w:rsid w:val="00167FC4"/>
  </w:style>
  <w:style w:type="paragraph" w:customStyle="1" w:styleId="FC1221C7640A4D7FB7E65749AD77B74C">
    <w:name w:val="FC1221C7640A4D7FB7E65749AD77B74C"/>
    <w:rsid w:val="00C5232F"/>
    <w:pPr>
      <w:spacing w:after="200" w:line="276" w:lineRule="auto"/>
    </w:pPr>
  </w:style>
  <w:style w:type="paragraph" w:customStyle="1" w:styleId="58E3761E322C4CC5A7FC3CC259469A58">
    <w:name w:val="58E3761E322C4CC5A7FC3CC259469A58"/>
    <w:rsid w:val="00C5232F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E9BBCEC-D90C-4D18-8252-1B85CFE8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38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RAMANI</dc:creator>
  <cp:keywords/>
  <dc:description/>
  <cp:lastModifiedBy>Neha</cp:lastModifiedBy>
  <cp:revision>9</cp:revision>
  <cp:lastPrinted>2013-11-11T09:51:00Z</cp:lastPrinted>
  <dcterms:created xsi:type="dcterms:W3CDTF">2013-11-11T09:05:00Z</dcterms:created>
  <dcterms:modified xsi:type="dcterms:W3CDTF">2013-11-11T09:54:00Z</dcterms:modified>
</cp:coreProperties>
</file>