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C8" w:rsidRPr="00B80F5D" w:rsidRDefault="000D55C8" w:rsidP="000D55C8">
      <w:pPr>
        <w:spacing w:line="239" w:lineRule="auto"/>
        <w:rPr>
          <w:rFonts w:asciiTheme="majorHAnsi" w:eastAsia="Verdana" w:hAnsiTheme="majorHAnsi"/>
          <w:b/>
          <w:i/>
          <w:sz w:val="25"/>
          <w:szCs w:val="25"/>
        </w:rPr>
      </w:pPr>
      <w:r w:rsidRPr="00B80F5D">
        <w:rPr>
          <w:rFonts w:asciiTheme="majorHAnsi" w:eastAsia="Verdana" w:hAnsiTheme="majorHAnsi"/>
          <w:b/>
          <w:i/>
          <w:sz w:val="25"/>
          <w:szCs w:val="25"/>
        </w:rPr>
        <w:t>CA RAJ KAMLESH RASANIA</w:t>
      </w:r>
    </w:p>
    <w:p w:rsidR="000D55C8" w:rsidRPr="000D55C8" w:rsidRDefault="000D55C8" w:rsidP="000D55C8">
      <w:pPr>
        <w:tabs>
          <w:tab w:val="right" w:pos="10440"/>
        </w:tabs>
        <w:spacing w:line="0" w:lineRule="atLeast"/>
        <w:rPr>
          <w:rFonts w:asciiTheme="majorHAnsi" w:eastAsia="Cambria" w:hAnsiTheme="majorHAnsi"/>
          <w:sz w:val="24"/>
        </w:rPr>
      </w:pPr>
      <w:r w:rsidRPr="000D55C8">
        <w:rPr>
          <w:rFonts w:asciiTheme="majorHAnsi" w:eastAsia="Cambria" w:hAnsiTheme="majorHAnsi"/>
          <w:b/>
        </w:rPr>
        <w:t xml:space="preserve">Phone    : </w:t>
      </w:r>
      <w:r w:rsidRPr="000D55C8">
        <w:rPr>
          <w:rFonts w:asciiTheme="majorHAnsi" w:eastAsia="Cambria" w:hAnsiTheme="majorHAnsi"/>
          <w:sz w:val="24"/>
        </w:rPr>
        <w:t>+91- 840 147 2020</w:t>
      </w:r>
    </w:p>
    <w:p w:rsidR="000D55C8" w:rsidRPr="000D55C8" w:rsidRDefault="000D55C8" w:rsidP="000D55C8">
      <w:pPr>
        <w:tabs>
          <w:tab w:val="left" w:pos="3660"/>
          <w:tab w:val="left" w:pos="4320"/>
          <w:tab w:val="left" w:pos="5040"/>
          <w:tab w:val="left" w:pos="5760"/>
          <w:tab w:val="left" w:pos="6480"/>
          <w:tab w:val="left" w:pos="7200"/>
          <w:tab w:val="left" w:pos="9550"/>
        </w:tabs>
        <w:spacing w:line="239" w:lineRule="auto"/>
        <w:rPr>
          <w:rFonts w:asciiTheme="majorHAnsi" w:eastAsia="Cambria" w:hAnsiTheme="majorHAnsi"/>
          <w:color w:val="0000FF"/>
        </w:rPr>
      </w:pPr>
      <w:r w:rsidRPr="000D55C8">
        <w:rPr>
          <w:rFonts w:asciiTheme="majorHAnsi" w:eastAsia="Cambria" w:hAnsiTheme="majorHAnsi"/>
          <w:b/>
        </w:rPr>
        <w:t xml:space="preserve">E-Mail    : </w:t>
      </w:r>
      <w:hyperlink r:id="rId7" w:history="1">
        <w:r w:rsidRPr="000D55C8">
          <w:rPr>
            <w:rStyle w:val="Hyperlink"/>
            <w:rFonts w:asciiTheme="majorHAnsi" w:eastAsia="Cambria" w:hAnsiTheme="majorHAnsi"/>
          </w:rPr>
          <w:t>rasania.raj3@gmail.com</w:t>
        </w:r>
      </w:hyperlink>
      <w:r w:rsidRPr="000D55C8">
        <w:rPr>
          <w:rFonts w:asciiTheme="majorHAnsi" w:eastAsia="Cambria" w:hAnsiTheme="majorHAnsi"/>
          <w:b/>
        </w:rPr>
        <w:tab/>
      </w:r>
    </w:p>
    <w:p w:rsidR="007A2F2F" w:rsidRPr="007A2F2F" w:rsidRDefault="000D55C8" w:rsidP="007A2F2F">
      <w:pPr>
        <w:tabs>
          <w:tab w:val="left" w:pos="9211"/>
        </w:tabs>
        <w:spacing w:line="239" w:lineRule="auto"/>
        <w:rPr>
          <w:rFonts w:asciiTheme="majorHAnsi" w:eastAsia="Times New Roman" w:hAnsiTheme="majorHAnsi"/>
          <w:sz w:val="24"/>
        </w:rPr>
      </w:pPr>
      <w:r w:rsidRPr="000D55C8">
        <w:rPr>
          <w:rFonts w:asciiTheme="majorHAnsi" w:eastAsia="Cambria" w:hAnsiTheme="majorHAnsi"/>
          <w:b/>
        </w:rPr>
        <w:t xml:space="preserve">Address: </w:t>
      </w:r>
      <w:r w:rsidRPr="000D55C8">
        <w:rPr>
          <w:rFonts w:asciiTheme="majorHAnsi" w:eastAsia="Cambria" w:hAnsiTheme="majorHAnsi"/>
        </w:rPr>
        <w:t xml:space="preserve">10 Haveli Appartment, Panchvati </w:t>
      </w:r>
      <w:r w:rsidR="00C05DDA">
        <w:rPr>
          <w:rFonts w:asciiTheme="majorHAnsi" w:eastAsia="Cambria" w:hAnsiTheme="majorHAnsi"/>
        </w:rPr>
        <w:t>2</w:t>
      </w:r>
      <w:r w:rsidR="00C05DDA" w:rsidRPr="00C05DDA">
        <w:rPr>
          <w:rFonts w:asciiTheme="majorHAnsi" w:eastAsia="Cambria" w:hAnsiTheme="majorHAnsi"/>
          <w:vertAlign w:val="superscript"/>
        </w:rPr>
        <w:t>nd</w:t>
      </w:r>
      <w:r w:rsidR="00C05DDA">
        <w:rPr>
          <w:rFonts w:asciiTheme="majorHAnsi" w:eastAsia="Cambria" w:hAnsiTheme="majorHAnsi"/>
        </w:rPr>
        <w:t xml:space="preserve"> </w:t>
      </w:r>
      <w:r w:rsidRPr="000D55C8">
        <w:rPr>
          <w:rFonts w:asciiTheme="majorHAnsi" w:eastAsia="Cambria" w:hAnsiTheme="majorHAnsi"/>
        </w:rPr>
        <w:t>Lane, Gulbai Tekara Road,</w:t>
      </w:r>
      <w:r w:rsidR="007A2F2F">
        <w:rPr>
          <w:rFonts w:asciiTheme="majorHAnsi" w:eastAsia="Cambria" w:hAnsiTheme="majorHAnsi"/>
        </w:rPr>
        <w:t xml:space="preserve"> </w:t>
      </w:r>
      <w:r w:rsidRPr="000D55C8">
        <w:rPr>
          <w:rFonts w:asciiTheme="majorHAnsi" w:eastAsia="Cambria" w:hAnsiTheme="majorHAnsi"/>
        </w:rPr>
        <w:t xml:space="preserve">Ahmedabad </w:t>
      </w:r>
      <w:r w:rsidR="007A2F2F">
        <w:rPr>
          <w:rFonts w:asciiTheme="majorHAnsi" w:eastAsia="Cambria" w:hAnsiTheme="majorHAnsi"/>
        </w:rPr>
        <w:t>–</w:t>
      </w:r>
      <w:r w:rsidRPr="000D55C8">
        <w:rPr>
          <w:rFonts w:asciiTheme="majorHAnsi" w:eastAsia="Cambria" w:hAnsiTheme="majorHAnsi"/>
        </w:rPr>
        <w:t xml:space="preserve"> 380006</w:t>
      </w:r>
    </w:p>
    <w:p w:rsidR="000D55C8" w:rsidRPr="007A2F2F" w:rsidRDefault="000D55C8" w:rsidP="007A2F2F">
      <w:pPr>
        <w:spacing w:line="239" w:lineRule="auto"/>
        <w:ind w:left="1000"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-82550</wp:posOffset>
            </wp:positionH>
            <wp:positionV relativeFrom="paragraph">
              <wp:posOffset>267758</wp:posOffset>
            </wp:positionV>
            <wp:extent cx="6766983" cy="232834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983" cy="232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D55C8">
        <w:rPr>
          <w:rFonts w:asciiTheme="majorHAnsi" w:eastAsia="Cambria" w:hAnsiTheme="majorHAnsi"/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107315</wp:posOffset>
            </wp:positionV>
            <wp:extent cx="535495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D55C8">
        <w:rPr>
          <w:rFonts w:asciiTheme="majorHAnsi" w:eastAsia="Cambria" w:hAnsiTheme="majorHAnsi"/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95250</wp:posOffset>
            </wp:positionV>
            <wp:extent cx="535495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55C8" w:rsidRPr="000D55C8" w:rsidRDefault="000D55C8" w:rsidP="000D55C8">
      <w:pPr>
        <w:spacing w:line="304" w:lineRule="exact"/>
        <w:rPr>
          <w:rFonts w:asciiTheme="majorHAnsi" w:eastAsia="Cambria" w:hAnsiTheme="majorHAnsi"/>
          <w:b/>
        </w:rPr>
      </w:pPr>
      <w:r w:rsidRPr="000D55C8">
        <w:rPr>
          <w:rFonts w:asciiTheme="majorHAnsi" w:eastAsia="Cambria" w:hAnsiTheme="majorHAnsi"/>
          <w:b/>
        </w:rPr>
        <w:t>CAREER OBJECTIVE:</w:t>
      </w:r>
    </w:p>
    <w:p w:rsidR="000D55C8" w:rsidRPr="000D55C8" w:rsidRDefault="000D55C8" w:rsidP="000D55C8">
      <w:pPr>
        <w:spacing w:line="360" w:lineRule="auto"/>
        <w:ind w:left="260"/>
        <w:jc w:val="both"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-81280</wp:posOffset>
            </wp:positionH>
            <wp:positionV relativeFrom="paragraph">
              <wp:posOffset>850900</wp:posOffset>
            </wp:positionV>
            <wp:extent cx="6768465" cy="23177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D55C8">
        <w:rPr>
          <w:rFonts w:asciiTheme="majorHAnsi" w:eastAsia="Cambria" w:hAnsiTheme="majorHAnsi"/>
        </w:rPr>
        <w:t>Intend to work in an organization which will help me to explore myself and provide</w:t>
      </w:r>
      <w:r w:rsidR="00C05DDA">
        <w:rPr>
          <w:rFonts w:asciiTheme="majorHAnsi" w:eastAsia="Cambria" w:hAnsiTheme="majorHAnsi"/>
        </w:rPr>
        <w:t>s opportunities for personal, professional and</w:t>
      </w:r>
      <w:r w:rsidRPr="000D55C8">
        <w:rPr>
          <w:rFonts w:asciiTheme="majorHAnsi" w:eastAsia="Cambria" w:hAnsiTheme="majorHAnsi"/>
        </w:rPr>
        <w:t xml:space="preserve"> career development</w:t>
      </w:r>
      <w:r w:rsidR="00C05DDA">
        <w:rPr>
          <w:rFonts w:asciiTheme="majorHAnsi" w:eastAsia="Cambria" w:hAnsiTheme="majorHAnsi"/>
        </w:rPr>
        <w:t xml:space="preserve">, </w:t>
      </w:r>
      <w:r w:rsidRPr="000D55C8">
        <w:rPr>
          <w:rFonts w:asciiTheme="majorHAnsi" w:eastAsia="Cambria" w:hAnsiTheme="majorHAnsi"/>
        </w:rPr>
        <w:t xml:space="preserve"> where I can best utilize my knowledge </w:t>
      </w:r>
      <w:r w:rsidR="00C05DDA">
        <w:rPr>
          <w:rFonts w:asciiTheme="majorHAnsi" w:eastAsia="Cambria" w:hAnsiTheme="majorHAnsi"/>
        </w:rPr>
        <w:t>and skill for overall growth</w:t>
      </w:r>
      <w:r w:rsidRPr="000D55C8">
        <w:rPr>
          <w:rFonts w:asciiTheme="majorHAnsi" w:eastAsia="Cambria" w:hAnsiTheme="majorHAnsi"/>
        </w:rPr>
        <w:t xml:space="preserve"> of the organization.</w:t>
      </w:r>
    </w:p>
    <w:p w:rsidR="000D55C8" w:rsidRPr="000D55C8" w:rsidRDefault="000D55C8" w:rsidP="000D55C8">
      <w:pPr>
        <w:spacing w:line="340" w:lineRule="exact"/>
        <w:rPr>
          <w:rFonts w:asciiTheme="majorHAnsi" w:eastAsia="Cambria" w:hAnsiTheme="majorHAnsi"/>
          <w:b/>
        </w:rPr>
      </w:pPr>
      <w:r w:rsidRPr="000D55C8">
        <w:rPr>
          <w:rFonts w:asciiTheme="majorHAnsi" w:eastAsia="Cambria" w:hAnsiTheme="majorHAnsi"/>
          <w:b/>
        </w:rPr>
        <w:t>WORK EXPERIENCE</w:t>
      </w:r>
    </w:p>
    <w:p w:rsidR="000D55C8" w:rsidRPr="000D55C8" w:rsidRDefault="000D55C8" w:rsidP="00CB4E32">
      <w:pPr>
        <w:tabs>
          <w:tab w:val="left" w:pos="7440"/>
        </w:tabs>
        <w:spacing w:after="0" w:line="0" w:lineRule="atLeast"/>
        <w:ind w:left="260"/>
        <w:rPr>
          <w:rFonts w:asciiTheme="majorHAnsi" w:eastAsia="Times New Roman" w:hAnsiTheme="majorHAnsi"/>
          <w:sz w:val="24"/>
        </w:rPr>
      </w:pPr>
      <w:r w:rsidRPr="000D55C8">
        <w:rPr>
          <w:rFonts w:asciiTheme="majorHAnsi" w:eastAsia="Cambria" w:hAnsiTheme="majorHAnsi"/>
          <w:b/>
        </w:rPr>
        <w:t xml:space="preserve">Shah Mehta Majumdar </w:t>
      </w:r>
      <w:r w:rsidRPr="000D55C8">
        <w:rPr>
          <w:rFonts w:asciiTheme="majorHAnsi" w:eastAsia="Times New Roman" w:hAnsiTheme="majorHAnsi"/>
        </w:rPr>
        <w:tab/>
      </w:r>
      <w:r w:rsidRPr="000D55C8">
        <w:rPr>
          <w:rFonts w:asciiTheme="majorHAnsi" w:eastAsia="Cambria" w:hAnsiTheme="majorHAnsi"/>
          <w:b/>
          <w:sz w:val="23"/>
        </w:rPr>
        <w:t>05/12/2014 to 03/06/2017</w:t>
      </w:r>
    </w:p>
    <w:p w:rsidR="000D55C8" w:rsidRDefault="000D55C8" w:rsidP="00CB4E32">
      <w:pPr>
        <w:spacing w:after="0" w:line="0" w:lineRule="atLeast"/>
        <w:ind w:left="260"/>
        <w:rPr>
          <w:rFonts w:asciiTheme="majorHAnsi" w:eastAsia="Cambria" w:hAnsiTheme="majorHAnsi"/>
          <w:b/>
        </w:rPr>
      </w:pPr>
      <w:r w:rsidRPr="000D55C8">
        <w:rPr>
          <w:rFonts w:asciiTheme="majorHAnsi" w:eastAsia="Cambria" w:hAnsiTheme="majorHAnsi"/>
          <w:b/>
        </w:rPr>
        <w:t>Chartered Accountants</w:t>
      </w:r>
    </w:p>
    <w:p w:rsidR="00CB4E32" w:rsidRPr="000D55C8" w:rsidRDefault="00CB4E32" w:rsidP="00CB4E32">
      <w:pPr>
        <w:spacing w:after="0" w:line="0" w:lineRule="atLeast"/>
        <w:ind w:left="260"/>
        <w:rPr>
          <w:rFonts w:asciiTheme="majorHAnsi" w:eastAsia="Cambria" w:hAnsiTheme="majorHAnsi"/>
          <w:b/>
        </w:rPr>
      </w:pPr>
    </w:p>
    <w:p w:rsidR="000D55C8" w:rsidRPr="000D55C8" w:rsidRDefault="000D55C8" w:rsidP="00CB4E32">
      <w:pPr>
        <w:spacing w:after="0" w:line="360" w:lineRule="auto"/>
        <w:ind w:left="260"/>
        <w:jc w:val="both"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>Worked as an Audit &amp; Administrative Assistant in Shah Mehta Majumdar Chartered Accountants.</w:t>
      </w:r>
    </w:p>
    <w:p w:rsidR="000D55C8" w:rsidRPr="000D55C8" w:rsidRDefault="000D55C8" w:rsidP="000D55C8">
      <w:pPr>
        <w:spacing w:line="0" w:lineRule="atLeast"/>
        <w:ind w:left="260"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>A brief synopsis and the nature of work undertaken during the abovementioned period:</w:t>
      </w:r>
    </w:p>
    <w:p w:rsidR="000D55C8" w:rsidRPr="000D55C8" w:rsidRDefault="000851F3" w:rsidP="00950079">
      <w:pPr>
        <w:numPr>
          <w:ilvl w:val="0"/>
          <w:numId w:val="10"/>
        </w:numPr>
        <w:spacing w:after="0" w:line="221" w:lineRule="exact"/>
        <w:ind w:left="993" w:hanging="426"/>
        <w:rPr>
          <w:rFonts w:asciiTheme="majorHAnsi" w:eastAsia="Times New Roman" w:hAnsiTheme="majorHAnsi"/>
          <w:sz w:val="24"/>
        </w:rPr>
      </w:pPr>
      <w:r>
        <w:rPr>
          <w:rFonts w:asciiTheme="majorHAnsi" w:eastAsia="Cambria" w:hAnsiTheme="majorHAnsi"/>
          <w:u w:val="single"/>
        </w:rPr>
        <w:t>Internal Audit</w:t>
      </w:r>
      <w:r w:rsidR="00C05DDA">
        <w:rPr>
          <w:rFonts w:asciiTheme="majorHAnsi" w:eastAsia="Cambria" w:hAnsiTheme="majorHAnsi"/>
          <w:u w:val="single"/>
        </w:rPr>
        <w:t>s</w:t>
      </w:r>
      <w:r w:rsidR="000D55C8" w:rsidRPr="000D55C8">
        <w:rPr>
          <w:rFonts w:asciiTheme="majorHAnsi" w:eastAsia="Cambria" w:hAnsiTheme="majorHAnsi"/>
        </w:rPr>
        <w:t>:</w:t>
      </w:r>
      <w:r w:rsidR="000D55C8" w:rsidRPr="000D55C8">
        <w:rPr>
          <w:rFonts w:asciiTheme="majorHAnsi" w:eastAsia="Times New Roman" w:hAnsiTheme="majorHAnsi"/>
          <w:sz w:val="24"/>
        </w:rPr>
        <w:t xml:space="preserve"> </w:t>
      </w:r>
    </w:p>
    <w:p w:rsidR="000D55C8" w:rsidRPr="000851F3" w:rsidRDefault="000D55C8" w:rsidP="000D55C8">
      <w:pPr>
        <w:spacing w:after="0" w:line="221" w:lineRule="exact"/>
        <w:ind w:left="735"/>
        <w:rPr>
          <w:rFonts w:asciiTheme="majorHAnsi" w:eastAsia="Times New Roman" w:hAnsiTheme="majorHAnsi"/>
          <w:sz w:val="2"/>
        </w:rPr>
      </w:pPr>
    </w:p>
    <w:p w:rsidR="00522507" w:rsidRPr="00425229" w:rsidRDefault="00397D67" w:rsidP="00522507">
      <w:pPr>
        <w:pStyle w:val="ListParagraph"/>
        <w:numPr>
          <w:ilvl w:val="0"/>
          <w:numId w:val="11"/>
        </w:numPr>
        <w:spacing w:after="0" w:line="350" w:lineRule="auto"/>
        <w:ind w:left="993" w:hanging="425"/>
        <w:jc w:val="both"/>
        <w:rPr>
          <w:rFonts w:asciiTheme="majorHAnsi" w:eastAsia="Symbol" w:hAnsiTheme="majorHAnsi"/>
          <w:u w:val="single"/>
        </w:rPr>
      </w:pPr>
      <w:r w:rsidRPr="00425229">
        <w:rPr>
          <w:rFonts w:asciiTheme="majorHAnsi" w:eastAsia="Symbol" w:hAnsiTheme="majorHAnsi"/>
          <w:u w:val="single"/>
        </w:rPr>
        <w:t>Multiplex industry:</w:t>
      </w:r>
    </w:p>
    <w:p w:rsidR="00C05DDA" w:rsidRDefault="00C05DDA" w:rsidP="00C05DDA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>
        <w:rPr>
          <w:rFonts w:asciiTheme="majorHAnsi" w:eastAsia="Symbol" w:hAnsiTheme="majorHAnsi"/>
        </w:rPr>
        <w:t>Verification of Internal</w:t>
      </w:r>
      <w:r w:rsidR="00425229">
        <w:rPr>
          <w:rFonts w:asciiTheme="majorHAnsi" w:eastAsia="Symbol" w:hAnsiTheme="majorHAnsi"/>
        </w:rPr>
        <w:t xml:space="preserve"> </w:t>
      </w:r>
      <w:r>
        <w:rPr>
          <w:rFonts w:asciiTheme="majorHAnsi" w:eastAsia="Symbol" w:hAnsiTheme="majorHAnsi"/>
        </w:rPr>
        <w:t xml:space="preserve">Controls of </w:t>
      </w:r>
      <w:r w:rsidR="00F25462">
        <w:rPr>
          <w:rFonts w:asciiTheme="majorHAnsi" w:eastAsia="Symbol" w:hAnsiTheme="majorHAnsi"/>
        </w:rPr>
        <w:t xml:space="preserve">cinema </w:t>
      </w:r>
      <w:r w:rsidR="00425229">
        <w:rPr>
          <w:rFonts w:asciiTheme="majorHAnsi" w:eastAsia="Symbol" w:hAnsiTheme="majorHAnsi"/>
        </w:rPr>
        <w:t xml:space="preserve">operations </w:t>
      </w:r>
    </w:p>
    <w:p w:rsidR="00397D67" w:rsidRDefault="00397D67" w:rsidP="00C05DDA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 w:rsidRPr="00C05DDA">
        <w:rPr>
          <w:rFonts w:asciiTheme="majorHAnsi" w:eastAsia="Symbol" w:hAnsiTheme="majorHAnsi"/>
        </w:rPr>
        <w:t>Verification of revenue sharing agreements between cinema and distributors</w:t>
      </w:r>
    </w:p>
    <w:p w:rsidR="00397D67" w:rsidRDefault="00397D67" w:rsidP="00C05DDA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 w:rsidRPr="00C05DDA">
        <w:rPr>
          <w:rFonts w:asciiTheme="majorHAnsi" w:eastAsia="Symbol" w:hAnsiTheme="majorHAnsi"/>
        </w:rPr>
        <w:t>Vouching ,verification and ra</w:t>
      </w:r>
      <w:r w:rsidR="00C05DDA">
        <w:rPr>
          <w:rFonts w:asciiTheme="majorHAnsi" w:eastAsia="Symbol" w:hAnsiTheme="majorHAnsi"/>
        </w:rPr>
        <w:t>te analysis of Expense</w:t>
      </w:r>
    </w:p>
    <w:p w:rsidR="00C05DDA" w:rsidRPr="00C05DDA" w:rsidRDefault="00397D67" w:rsidP="00C05DDA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 w:rsidRPr="00C05DDA">
        <w:rPr>
          <w:rFonts w:asciiTheme="majorHAnsi" w:eastAsia="Symbol" w:hAnsiTheme="majorHAnsi"/>
        </w:rPr>
        <w:t>Compliance of statutory laws</w:t>
      </w:r>
      <w:r w:rsidR="00425229" w:rsidRPr="00C05DDA">
        <w:rPr>
          <w:rFonts w:asciiTheme="majorHAnsi" w:eastAsia="Symbol" w:hAnsiTheme="majorHAnsi"/>
        </w:rPr>
        <w:t xml:space="preserve"> &amp; regulations</w:t>
      </w:r>
    </w:p>
    <w:p w:rsidR="00017872" w:rsidRDefault="00017872" w:rsidP="00017872">
      <w:pPr>
        <w:pStyle w:val="ListParagraph"/>
        <w:spacing w:after="0"/>
        <w:ind w:left="993"/>
        <w:jc w:val="both"/>
        <w:rPr>
          <w:rFonts w:asciiTheme="majorHAnsi" w:eastAsia="Symbol" w:hAnsiTheme="majorHAnsi"/>
        </w:rPr>
      </w:pPr>
    </w:p>
    <w:p w:rsidR="00F25462" w:rsidRPr="000851F3" w:rsidRDefault="00F25462" w:rsidP="008C6836">
      <w:pPr>
        <w:pStyle w:val="ListParagraph"/>
        <w:spacing w:after="0"/>
        <w:ind w:left="0"/>
        <w:jc w:val="both"/>
        <w:rPr>
          <w:rFonts w:asciiTheme="majorHAnsi" w:eastAsia="Symbol" w:hAnsiTheme="majorHAnsi"/>
          <w:sz w:val="2"/>
          <w:szCs w:val="6"/>
        </w:rPr>
      </w:pPr>
    </w:p>
    <w:p w:rsidR="00425229" w:rsidRDefault="00CB4E32" w:rsidP="00CB4E32">
      <w:pPr>
        <w:pStyle w:val="ListParagraph"/>
        <w:numPr>
          <w:ilvl w:val="0"/>
          <w:numId w:val="12"/>
        </w:numPr>
        <w:spacing w:after="0" w:line="350" w:lineRule="auto"/>
        <w:ind w:left="993" w:hanging="426"/>
        <w:jc w:val="both"/>
        <w:rPr>
          <w:rFonts w:asciiTheme="majorHAnsi" w:eastAsia="Symbol" w:hAnsiTheme="majorHAnsi"/>
          <w:u w:val="single"/>
        </w:rPr>
      </w:pPr>
      <w:r w:rsidRPr="00CB4E32">
        <w:rPr>
          <w:rFonts w:asciiTheme="majorHAnsi" w:eastAsia="Symbol" w:hAnsiTheme="majorHAnsi"/>
          <w:u w:val="single"/>
        </w:rPr>
        <w:t>Automobile</w:t>
      </w:r>
      <w:r w:rsidR="00F25462">
        <w:rPr>
          <w:rFonts w:asciiTheme="majorHAnsi" w:eastAsia="Symbol" w:hAnsiTheme="majorHAnsi"/>
          <w:u w:val="single"/>
        </w:rPr>
        <w:t xml:space="preserve"> industry</w:t>
      </w:r>
      <w:r w:rsidRPr="00CB4E32">
        <w:rPr>
          <w:rFonts w:asciiTheme="majorHAnsi" w:eastAsia="Symbol" w:hAnsiTheme="majorHAnsi"/>
          <w:u w:val="single"/>
        </w:rPr>
        <w:t>:</w:t>
      </w:r>
    </w:p>
    <w:p w:rsidR="00C05DDA" w:rsidRPr="00C05DDA" w:rsidRDefault="00C05DDA" w:rsidP="00C05DDA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>
        <w:rPr>
          <w:rFonts w:asciiTheme="majorHAnsi" w:eastAsia="Symbol" w:hAnsiTheme="majorHAnsi"/>
        </w:rPr>
        <w:t xml:space="preserve">Ledger Scrutiny of Books of Accounts to track undue benefit passed on to buyers </w:t>
      </w:r>
    </w:p>
    <w:p w:rsidR="00C87ECC" w:rsidRPr="00C05DDA" w:rsidRDefault="00C05DDA" w:rsidP="00C05DDA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>
        <w:rPr>
          <w:rFonts w:asciiTheme="majorHAnsi" w:eastAsia="Symbol" w:hAnsiTheme="majorHAnsi"/>
        </w:rPr>
        <w:t>Identification</w:t>
      </w:r>
      <w:r w:rsidR="00C87ECC" w:rsidRPr="00C05DDA">
        <w:rPr>
          <w:rFonts w:asciiTheme="majorHAnsi" w:eastAsia="Symbol" w:hAnsiTheme="majorHAnsi"/>
        </w:rPr>
        <w:t xml:space="preserve"> of </w:t>
      </w:r>
      <w:r w:rsidR="00C437FB" w:rsidRPr="00C05DDA">
        <w:rPr>
          <w:rFonts w:asciiTheme="majorHAnsi" w:eastAsia="Symbol" w:hAnsiTheme="majorHAnsi"/>
        </w:rPr>
        <w:t xml:space="preserve">variances </w:t>
      </w:r>
      <w:r w:rsidR="00C87ECC" w:rsidRPr="00C05DDA">
        <w:rPr>
          <w:rFonts w:asciiTheme="majorHAnsi" w:eastAsia="Symbol" w:hAnsiTheme="majorHAnsi"/>
        </w:rPr>
        <w:t xml:space="preserve">against </w:t>
      </w:r>
      <w:r w:rsidR="00C437FB" w:rsidRPr="00C05DDA">
        <w:rPr>
          <w:rFonts w:asciiTheme="majorHAnsi" w:eastAsia="Symbol" w:hAnsiTheme="majorHAnsi"/>
        </w:rPr>
        <w:t xml:space="preserve">discount </w:t>
      </w:r>
      <w:r w:rsidR="00C87ECC" w:rsidRPr="00C05DDA">
        <w:rPr>
          <w:rFonts w:asciiTheme="majorHAnsi" w:eastAsia="Symbol" w:hAnsiTheme="majorHAnsi"/>
        </w:rPr>
        <w:t xml:space="preserve">cartel </w:t>
      </w:r>
      <w:r w:rsidR="00C437FB" w:rsidRPr="00C05DDA">
        <w:rPr>
          <w:rFonts w:asciiTheme="majorHAnsi" w:eastAsia="Symbol" w:hAnsiTheme="majorHAnsi"/>
        </w:rPr>
        <w:t>norms</w:t>
      </w:r>
    </w:p>
    <w:p w:rsidR="00A017CF" w:rsidRPr="008E5825" w:rsidRDefault="00F25462" w:rsidP="00C05DDA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  <w:u w:val="single"/>
        </w:rPr>
      </w:pPr>
      <w:r>
        <w:rPr>
          <w:rFonts w:asciiTheme="majorHAnsi" w:eastAsia="Symbol" w:hAnsiTheme="majorHAnsi"/>
        </w:rPr>
        <w:t xml:space="preserve">Checking </w:t>
      </w:r>
      <w:r w:rsidR="001706C7">
        <w:rPr>
          <w:rFonts w:asciiTheme="majorHAnsi" w:eastAsia="Symbol" w:hAnsiTheme="majorHAnsi"/>
        </w:rPr>
        <w:t xml:space="preserve"> </w:t>
      </w:r>
      <w:r>
        <w:rPr>
          <w:rFonts w:asciiTheme="majorHAnsi" w:eastAsia="Symbol" w:hAnsiTheme="majorHAnsi"/>
        </w:rPr>
        <w:t>accuracy of docket management</w:t>
      </w:r>
    </w:p>
    <w:p w:rsidR="008E5825" w:rsidRPr="008E5825" w:rsidRDefault="008E5825" w:rsidP="008E5825">
      <w:pPr>
        <w:pStyle w:val="ListParagraph"/>
        <w:spacing w:after="0"/>
        <w:ind w:left="1418"/>
        <w:jc w:val="both"/>
        <w:rPr>
          <w:rFonts w:asciiTheme="majorHAnsi" w:eastAsia="Symbol" w:hAnsiTheme="majorHAnsi"/>
          <w:u w:val="single"/>
        </w:rPr>
      </w:pPr>
    </w:p>
    <w:p w:rsidR="008E5825" w:rsidRDefault="008E5825" w:rsidP="008E5825">
      <w:pPr>
        <w:pStyle w:val="ListParagraph"/>
        <w:numPr>
          <w:ilvl w:val="0"/>
          <w:numId w:val="12"/>
        </w:numPr>
        <w:spacing w:after="0" w:line="350" w:lineRule="auto"/>
        <w:ind w:left="993" w:hanging="426"/>
        <w:jc w:val="both"/>
        <w:rPr>
          <w:rFonts w:asciiTheme="majorHAnsi" w:eastAsia="Symbol" w:hAnsiTheme="majorHAnsi"/>
          <w:u w:val="single"/>
        </w:rPr>
      </w:pPr>
      <w:r>
        <w:rPr>
          <w:rFonts w:asciiTheme="majorHAnsi" w:eastAsia="Symbol" w:hAnsiTheme="majorHAnsi"/>
          <w:u w:val="single"/>
        </w:rPr>
        <w:t>Other Audits</w:t>
      </w:r>
      <w:r w:rsidRPr="00CB4E32">
        <w:rPr>
          <w:rFonts w:asciiTheme="majorHAnsi" w:eastAsia="Symbol" w:hAnsiTheme="majorHAnsi"/>
          <w:u w:val="single"/>
        </w:rPr>
        <w:t>:</w:t>
      </w:r>
    </w:p>
    <w:p w:rsidR="008E5825" w:rsidRDefault="008E5825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 w:rsidRPr="008E5825">
        <w:rPr>
          <w:rFonts w:asciiTheme="majorHAnsi" w:eastAsia="Symbol" w:hAnsiTheme="majorHAnsi"/>
        </w:rPr>
        <w:t>Due Diligence audit for NBFC</w:t>
      </w:r>
    </w:p>
    <w:p w:rsidR="00982C4C" w:rsidRDefault="00982C4C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>
        <w:rPr>
          <w:rFonts w:asciiTheme="majorHAnsi" w:eastAsia="Symbol" w:hAnsiTheme="majorHAnsi"/>
        </w:rPr>
        <w:t>Mystery audit</w:t>
      </w:r>
      <w:r w:rsidR="003F660C">
        <w:rPr>
          <w:rFonts w:asciiTheme="majorHAnsi" w:eastAsia="Symbol" w:hAnsiTheme="majorHAnsi"/>
        </w:rPr>
        <w:t>s</w:t>
      </w:r>
    </w:p>
    <w:p w:rsidR="008E5825" w:rsidRPr="00982C4C" w:rsidRDefault="00DF5640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>
        <w:rPr>
          <w:rFonts w:asciiTheme="majorHAnsi" w:eastAsia="Symbol" w:hAnsiTheme="majorHAnsi"/>
        </w:rPr>
        <w:t>Internal policy c</w:t>
      </w:r>
      <w:r w:rsidR="00982C4C">
        <w:rPr>
          <w:rFonts w:asciiTheme="majorHAnsi" w:eastAsia="Symbol" w:hAnsiTheme="majorHAnsi"/>
        </w:rPr>
        <w:t xml:space="preserve">ompliance review </w:t>
      </w:r>
    </w:p>
    <w:p w:rsidR="008C6836" w:rsidRPr="008E5825" w:rsidRDefault="008C6836" w:rsidP="008E5825">
      <w:pPr>
        <w:spacing w:after="0" w:line="240" w:lineRule="auto"/>
        <w:jc w:val="both"/>
        <w:rPr>
          <w:rFonts w:asciiTheme="majorHAnsi" w:eastAsia="Symbol" w:hAnsiTheme="majorHAnsi"/>
        </w:rPr>
      </w:pPr>
    </w:p>
    <w:p w:rsidR="000D55C8" w:rsidRPr="00F02C59" w:rsidRDefault="000D55C8" w:rsidP="00950079">
      <w:pPr>
        <w:pStyle w:val="ListParagraph"/>
        <w:numPr>
          <w:ilvl w:val="0"/>
          <w:numId w:val="16"/>
        </w:numPr>
        <w:spacing w:after="0" w:line="359" w:lineRule="auto"/>
        <w:ind w:left="993" w:right="360" w:hanging="426"/>
        <w:jc w:val="both"/>
        <w:rPr>
          <w:rFonts w:asciiTheme="majorHAnsi" w:eastAsia="Cambria" w:hAnsiTheme="majorHAnsi"/>
          <w:u w:val="single"/>
        </w:rPr>
      </w:pPr>
      <w:r w:rsidRPr="00F02C59">
        <w:rPr>
          <w:rFonts w:asciiTheme="majorHAnsi" w:eastAsia="Cambria" w:hAnsiTheme="majorHAnsi"/>
          <w:u w:val="single"/>
        </w:rPr>
        <w:t>Tax</w:t>
      </w:r>
      <w:r w:rsidR="008E5825">
        <w:rPr>
          <w:rFonts w:asciiTheme="majorHAnsi" w:eastAsia="Cambria" w:hAnsiTheme="majorHAnsi"/>
          <w:u w:val="single"/>
        </w:rPr>
        <w:t>ation and other Statutory Compliances</w:t>
      </w:r>
      <w:r w:rsidRPr="00F02C59">
        <w:rPr>
          <w:rFonts w:asciiTheme="majorHAnsi" w:eastAsia="Cambria" w:hAnsiTheme="majorHAnsi"/>
          <w:u w:val="single"/>
        </w:rPr>
        <w:t>:</w:t>
      </w:r>
    </w:p>
    <w:p w:rsidR="000D55C8" w:rsidRPr="000D55C8" w:rsidRDefault="000D55C8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 w:rsidRPr="008E5825">
        <w:rPr>
          <w:rFonts w:asciiTheme="majorHAnsi" w:eastAsia="Symbol" w:hAnsiTheme="majorHAnsi"/>
        </w:rPr>
        <w:t>Comp</w:t>
      </w:r>
      <w:r w:rsidR="00A9529C">
        <w:rPr>
          <w:rFonts w:asciiTheme="majorHAnsi" w:eastAsia="Symbol" w:hAnsiTheme="majorHAnsi"/>
        </w:rPr>
        <w:t>utation of advance tax</w:t>
      </w:r>
    </w:p>
    <w:p w:rsidR="00053829" w:rsidRPr="00053829" w:rsidRDefault="000D55C8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 w:rsidRPr="008E5825">
        <w:rPr>
          <w:rFonts w:asciiTheme="majorHAnsi" w:eastAsia="Symbol" w:hAnsiTheme="majorHAnsi"/>
        </w:rPr>
        <w:t>Preparation and submission of Individual Income tax returns</w:t>
      </w:r>
    </w:p>
    <w:p w:rsidR="00053829" w:rsidRPr="00053829" w:rsidRDefault="00053829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 w:rsidRPr="008E5825">
        <w:rPr>
          <w:rFonts w:asciiTheme="majorHAnsi" w:eastAsia="Symbol" w:hAnsiTheme="majorHAnsi"/>
        </w:rPr>
        <w:t>R</w:t>
      </w:r>
      <w:r w:rsidR="000D55C8" w:rsidRPr="008E5825">
        <w:rPr>
          <w:rFonts w:asciiTheme="majorHAnsi" w:eastAsia="Symbol" w:hAnsiTheme="majorHAnsi"/>
        </w:rPr>
        <w:t>esolving matter relating to defective return</w:t>
      </w:r>
    </w:p>
    <w:p w:rsidR="00053829" w:rsidRPr="00053829" w:rsidRDefault="000D55C8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 w:rsidRPr="008E5825">
        <w:rPr>
          <w:rFonts w:asciiTheme="majorHAnsi" w:eastAsia="Symbol" w:hAnsiTheme="majorHAnsi"/>
        </w:rPr>
        <w:t>Preparatio</w:t>
      </w:r>
      <w:r w:rsidR="00950079" w:rsidRPr="008E5825">
        <w:rPr>
          <w:rFonts w:asciiTheme="majorHAnsi" w:eastAsia="Symbol" w:hAnsiTheme="majorHAnsi"/>
        </w:rPr>
        <w:t>n and submission of application under section 154</w:t>
      </w:r>
    </w:p>
    <w:p w:rsidR="000D55C8" w:rsidRPr="008E5825" w:rsidRDefault="000D55C8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 w:rsidRPr="008E5825">
        <w:rPr>
          <w:rFonts w:asciiTheme="majorHAnsi" w:eastAsia="Symbol" w:hAnsiTheme="majorHAnsi"/>
        </w:rPr>
        <w:t>Application of</w:t>
      </w:r>
      <w:r w:rsidRPr="00053829">
        <w:rPr>
          <w:rFonts w:asciiTheme="majorHAnsi" w:eastAsia="Cambria" w:hAnsiTheme="majorHAnsi"/>
        </w:rPr>
        <w:t xml:space="preserve"> lower TD</w:t>
      </w:r>
      <w:r w:rsidR="00A9529C">
        <w:rPr>
          <w:rFonts w:asciiTheme="majorHAnsi" w:eastAsia="Cambria" w:hAnsiTheme="majorHAnsi"/>
        </w:rPr>
        <w:t>S certificate</w:t>
      </w:r>
    </w:p>
    <w:p w:rsidR="008E5825" w:rsidRDefault="008E5825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 w:rsidRPr="008E5825">
        <w:rPr>
          <w:rFonts w:asciiTheme="majorHAnsi" w:eastAsia="Symbol" w:hAnsiTheme="majorHAnsi"/>
        </w:rPr>
        <w:t xml:space="preserve">Reconciliation of </w:t>
      </w:r>
      <w:r w:rsidR="00A9529C">
        <w:rPr>
          <w:rFonts w:asciiTheme="majorHAnsi" w:eastAsia="Symbol" w:hAnsiTheme="majorHAnsi"/>
        </w:rPr>
        <w:t>TDS between</w:t>
      </w:r>
      <w:r w:rsidRPr="008E5825">
        <w:rPr>
          <w:rFonts w:asciiTheme="majorHAnsi" w:eastAsia="Symbol" w:hAnsiTheme="majorHAnsi"/>
        </w:rPr>
        <w:t xml:space="preserve"> Form 26AS</w:t>
      </w:r>
      <w:r w:rsidR="00A9529C">
        <w:rPr>
          <w:rFonts w:asciiTheme="majorHAnsi" w:eastAsia="Symbol" w:hAnsiTheme="majorHAnsi"/>
        </w:rPr>
        <w:t xml:space="preserve"> and Books of Accounts in Cash system of Accounting</w:t>
      </w:r>
    </w:p>
    <w:p w:rsidR="00DA5E08" w:rsidRDefault="00DA5E08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>
        <w:rPr>
          <w:rFonts w:asciiTheme="majorHAnsi" w:eastAsia="Symbol" w:hAnsiTheme="majorHAnsi"/>
        </w:rPr>
        <w:t>Application of various Registrations</w:t>
      </w:r>
    </w:p>
    <w:p w:rsidR="00DA5E08" w:rsidRDefault="00DA5E08" w:rsidP="008E5825">
      <w:pPr>
        <w:pStyle w:val="ListParagraph"/>
        <w:numPr>
          <w:ilvl w:val="0"/>
          <w:numId w:val="13"/>
        </w:numPr>
        <w:spacing w:after="0"/>
        <w:ind w:left="1418" w:hanging="426"/>
        <w:jc w:val="both"/>
        <w:rPr>
          <w:rFonts w:asciiTheme="majorHAnsi" w:eastAsia="Symbol" w:hAnsiTheme="majorHAnsi"/>
        </w:rPr>
      </w:pPr>
      <w:r>
        <w:rPr>
          <w:rFonts w:asciiTheme="majorHAnsi" w:eastAsia="Symbol" w:hAnsiTheme="majorHAnsi"/>
        </w:rPr>
        <w:t>Formation of Limited Liability Partnership</w:t>
      </w:r>
    </w:p>
    <w:p w:rsidR="008E5825" w:rsidRPr="008E5825" w:rsidRDefault="008E5825" w:rsidP="008E5825">
      <w:pPr>
        <w:pStyle w:val="ListParagraph"/>
        <w:spacing w:after="0"/>
        <w:ind w:left="1418"/>
        <w:jc w:val="both"/>
        <w:rPr>
          <w:rFonts w:asciiTheme="majorHAnsi" w:eastAsia="Symbol" w:hAnsiTheme="majorHAnsi"/>
        </w:rPr>
      </w:pPr>
    </w:p>
    <w:p w:rsidR="008C6836" w:rsidRPr="00053829" w:rsidRDefault="008C6836" w:rsidP="00982C4C">
      <w:pPr>
        <w:tabs>
          <w:tab w:val="left" w:pos="1000"/>
        </w:tabs>
        <w:spacing w:after="0" w:line="354" w:lineRule="auto"/>
        <w:jc w:val="both"/>
        <w:rPr>
          <w:rFonts w:asciiTheme="majorHAnsi" w:eastAsia="Symbol" w:hAnsiTheme="majorHAnsi"/>
        </w:rPr>
      </w:pPr>
    </w:p>
    <w:p w:rsidR="000D55C8" w:rsidRPr="000D55C8" w:rsidRDefault="000D55C8" w:rsidP="000D55C8">
      <w:pPr>
        <w:spacing w:line="354" w:lineRule="auto"/>
        <w:ind w:left="720" w:hanging="450"/>
        <w:jc w:val="both"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 xml:space="preserve">C. </w:t>
      </w:r>
      <w:r w:rsidRPr="000D55C8">
        <w:rPr>
          <w:rFonts w:asciiTheme="majorHAnsi" w:eastAsia="Cambria" w:hAnsiTheme="majorHAnsi"/>
        </w:rPr>
        <w:tab/>
      </w:r>
      <w:r w:rsidRPr="000D55C8">
        <w:rPr>
          <w:rFonts w:asciiTheme="majorHAnsi" w:eastAsia="Cambria" w:hAnsiTheme="majorHAnsi"/>
          <w:u w:val="single"/>
        </w:rPr>
        <w:t>Administrative</w:t>
      </w:r>
      <w:r w:rsidR="00DA3F0C">
        <w:rPr>
          <w:rFonts w:asciiTheme="majorHAnsi" w:eastAsia="Cambria" w:hAnsiTheme="majorHAnsi"/>
          <w:u w:val="single"/>
        </w:rPr>
        <w:t xml:space="preserve"> Assistance</w:t>
      </w:r>
      <w:r w:rsidRPr="000D55C8">
        <w:rPr>
          <w:rFonts w:asciiTheme="majorHAnsi" w:eastAsia="Cambria" w:hAnsiTheme="majorHAnsi"/>
        </w:rPr>
        <w:t>:</w:t>
      </w:r>
    </w:p>
    <w:p w:rsidR="000D55C8" w:rsidRPr="000D55C8" w:rsidRDefault="00A9529C" w:rsidP="008C6836">
      <w:pPr>
        <w:numPr>
          <w:ilvl w:val="0"/>
          <w:numId w:val="9"/>
        </w:numPr>
        <w:tabs>
          <w:tab w:val="left" w:pos="1000"/>
        </w:tabs>
        <w:spacing w:after="0"/>
        <w:ind w:left="990" w:right="240" w:hanging="540"/>
        <w:jc w:val="both"/>
        <w:rPr>
          <w:rFonts w:asciiTheme="majorHAnsi" w:eastAsia="Symbol" w:hAnsiTheme="majorHAnsi"/>
        </w:rPr>
      </w:pPr>
      <w:r>
        <w:rPr>
          <w:rFonts w:asciiTheme="majorHAnsi" w:eastAsia="Cambria" w:hAnsiTheme="majorHAnsi"/>
        </w:rPr>
        <w:t>Liaison</w:t>
      </w:r>
      <w:r w:rsidR="00631D7A">
        <w:rPr>
          <w:rFonts w:asciiTheme="majorHAnsi" w:eastAsia="Cambria" w:hAnsiTheme="majorHAnsi"/>
        </w:rPr>
        <w:t xml:space="preserve"> with bank officials for</w:t>
      </w:r>
      <w:r w:rsidR="000D55C8" w:rsidRPr="000D55C8">
        <w:rPr>
          <w:rFonts w:asciiTheme="majorHAnsi" w:eastAsia="Cambria" w:hAnsiTheme="majorHAnsi"/>
        </w:rPr>
        <w:t xml:space="preserve"> bank over draft renewal facility</w:t>
      </w:r>
      <w:r>
        <w:rPr>
          <w:rFonts w:asciiTheme="majorHAnsi" w:eastAsia="Cambria" w:hAnsiTheme="majorHAnsi"/>
        </w:rPr>
        <w:t xml:space="preserve"> and investment related matters </w:t>
      </w:r>
    </w:p>
    <w:p w:rsidR="000D55C8" w:rsidRPr="000D55C8" w:rsidRDefault="000D55C8" w:rsidP="008C6836">
      <w:pPr>
        <w:rPr>
          <w:rFonts w:asciiTheme="majorHAnsi" w:eastAsia="Times New Roman" w:hAnsiTheme="majorHAnsi"/>
          <w:sz w:val="24"/>
          <w:highlight w:val="lightGray"/>
        </w:rPr>
        <w:sectPr w:rsidR="000D55C8" w:rsidRPr="000D55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802" w:right="900" w:bottom="397" w:left="900" w:header="0" w:footer="0" w:gutter="0"/>
          <w:cols w:space="0" w:equalWidth="0">
            <w:col w:w="10440"/>
          </w:cols>
          <w:docGrid w:linePitch="360"/>
        </w:sectPr>
      </w:pPr>
    </w:p>
    <w:p w:rsidR="00982C4C" w:rsidRPr="00982C4C" w:rsidRDefault="000851F3" w:rsidP="00982C4C">
      <w:pPr>
        <w:numPr>
          <w:ilvl w:val="0"/>
          <w:numId w:val="9"/>
        </w:numPr>
        <w:tabs>
          <w:tab w:val="left" w:pos="-1800"/>
        </w:tabs>
        <w:spacing w:after="0"/>
        <w:ind w:left="810" w:right="240" w:hanging="540"/>
        <w:jc w:val="both"/>
        <w:rPr>
          <w:rFonts w:asciiTheme="majorHAnsi" w:eastAsia="Cambria" w:hAnsiTheme="majorHAnsi"/>
        </w:rPr>
      </w:pPr>
      <w:bookmarkStart w:id="0" w:name="page2"/>
      <w:bookmarkEnd w:id="0"/>
      <w:r>
        <w:rPr>
          <w:rFonts w:asciiTheme="majorHAnsi" w:eastAsia="Cambria" w:hAnsiTheme="majorHAnsi"/>
        </w:rPr>
        <w:lastRenderedPageBreak/>
        <w:t>B</w:t>
      </w:r>
      <w:r w:rsidR="000D55C8" w:rsidRPr="000D55C8">
        <w:rPr>
          <w:rFonts w:asciiTheme="majorHAnsi" w:eastAsia="Cambria" w:hAnsiTheme="majorHAnsi"/>
        </w:rPr>
        <w:t xml:space="preserve">ack office </w:t>
      </w:r>
      <w:r>
        <w:rPr>
          <w:rFonts w:asciiTheme="majorHAnsi" w:eastAsia="Cambria" w:hAnsiTheme="majorHAnsi"/>
        </w:rPr>
        <w:t>tasks</w:t>
      </w:r>
      <w:r w:rsidR="00DA5E08">
        <w:rPr>
          <w:rFonts w:asciiTheme="majorHAnsi" w:eastAsia="Cambria" w:hAnsiTheme="majorHAnsi"/>
        </w:rPr>
        <w:t xml:space="preserve"> like file management,</w:t>
      </w:r>
      <w:r w:rsidR="00DA3F0C">
        <w:rPr>
          <w:rFonts w:asciiTheme="majorHAnsi" w:eastAsia="Cambria" w:hAnsiTheme="majorHAnsi"/>
        </w:rPr>
        <w:t xml:space="preserve"> MIS Management and </w:t>
      </w:r>
      <w:r w:rsidR="00982C4C">
        <w:rPr>
          <w:rFonts w:asciiTheme="majorHAnsi" w:eastAsia="Cambria" w:hAnsiTheme="majorHAnsi"/>
        </w:rPr>
        <w:t xml:space="preserve">support </w:t>
      </w:r>
      <w:r w:rsidR="00DA3F0C">
        <w:rPr>
          <w:rFonts w:asciiTheme="majorHAnsi" w:eastAsia="Cambria" w:hAnsiTheme="majorHAnsi"/>
        </w:rPr>
        <w:t xml:space="preserve">to </w:t>
      </w:r>
      <w:r w:rsidR="00982C4C">
        <w:rPr>
          <w:rFonts w:asciiTheme="majorHAnsi" w:eastAsia="Cambria" w:hAnsiTheme="majorHAnsi"/>
        </w:rPr>
        <w:t>other staff.</w:t>
      </w:r>
    </w:p>
    <w:p w:rsidR="000D55C8" w:rsidRPr="000D55C8" w:rsidRDefault="000D55C8" w:rsidP="000D55C8">
      <w:pPr>
        <w:spacing w:line="129" w:lineRule="exact"/>
        <w:rPr>
          <w:rFonts w:asciiTheme="majorHAnsi" w:eastAsia="Symbol" w:hAnsiTheme="majorHAnsi"/>
        </w:rPr>
      </w:pPr>
    </w:p>
    <w:p w:rsidR="000D55C8" w:rsidRPr="000D55C8" w:rsidRDefault="001A609D" w:rsidP="000D55C8">
      <w:pPr>
        <w:spacing w:line="129" w:lineRule="exact"/>
        <w:rPr>
          <w:rFonts w:asciiTheme="majorHAnsi" w:eastAsia="Wingdings" w:hAnsiTheme="majorHAnsi"/>
          <w:sz w:val="44"/>
          <w:vertAlign w:val="superscript"/>
        </w:rPr>
      </w:pPr>
      <w:r w:rsidRPr="001A609D">
        <w:rPr>
          <w:rFonts w:asciiTheme="majorHAnsi" w:eastAsia="Symbol" w:hAnsiTheme="majorHAnsi"/>
        </w:rPr>
        <w:pict>
          <v:line id="_x0000_s1030" style="position:absolute;z-index:-251652096" from="-29.55pt,3.3pt" to="534.55pt,3.3pt" o:allowincell="f" o:userdrawn="t" strokeweight=".33864mm"/>
        </w:pict>
      </w:r>
    </w:p>
    <w:p w:rsidR="000D55C8" w:rsidRPr="000D55C8" w:rsidRDefault="000D55C8" w:rsidP="000851F3">
      <w:pPr>
        <w:spacing w:line="364" w:lineRule="exact"/>
        <w:ind w:right="360"/>
        <w:jc w:val="both"/>
        <w:rPr>
          <w:rFonts w:asciiTheme="majorHAnsi" w:eastAsia="Cambria" w:hAnsiTheme="majorHAnsi"/>
          <w:b/>
        </w:rPr>
      </w:pPr>
      <w:r w:rsidRPr="000D55C8">
        <w:rPr>
          <w:rFonts w:asciiTheme="majorHAnsi" w:eastAsia="Cambria" w:hAnsiTheme="majorHAnsi"/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-111165</wp:posOffset>
            </wp:positionH>
            <wp:positionV relativeFrom="paragraph">
              <wp:posOffset>31548</wp:posOffset>
            </wp:positionV>
            <wp:extent cx="6769502" cy="237281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502" cy="23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D55C8">
        <w:rPr>
          <w:rFonts w:asciiTheme="majorHAnsi" w:eastAsia="Cambria" w:hAnsiTheme="majorHAnsi"/>
          <w:b/>
        </w:rPr>
        <w:t>ARTICLESHIP EXPOSURE</w:t>
      </w:r>
    </w:p>
    <w:p w:rsidR="000D55C8" w:rsidRPr="000D55C8" w:rsidRDefault="000D55C8" w:rsidP="000851F3">
      <w:pPr>
        <w:tabs>
          <w:tab w:val="left" w:pos="6680"/>
        </w:tabs>
        <w:spacing w:after="0" w:line="0" w:lineRule="atLeast"/>
        <w:ind w:left="80"/>
        <w:rPr>
          <w:rFonts w:asciiTheme="majorHAnsi" w:eastAsia="Cambria" w:hAnsiTheme="majorHAnsi"/>
          <w:b/>
        </w:rPr>
      </w:pPr>
      <w:r w:rsidRPr="000D55C8">
        <w:rPr>
          <w:rFonts w:asciiTheme="majorHAnsi" w:eastAsia="Cambria" w:hAnsiTheme="majorHAnsi"/>
          <w:b/>
        </w:rPr>
        <w:t>Pankaj R. Shah &amp; Associates</w:t>
      </w:r>
      <w:r w:rsidRPr="000D55C8">
        <w:rPr>
          <w:rFonts w:asciiTheme="majorHAnsi" w:eastAsia="Times New Roman" w:hAnsiTheme="majorHAnsi"/>
        </w:rPr>
        <w:tab/>
      </w:r>
      <w:r w:rsidRPr="000D55C8">
        <w:rPr>
          <w:rFonts w:asciiTheme="majorHAnsi" w:eastAsia="Times New Roman" w:hAnsiTheme="majorHAnsi"/>
        </w:rPr>
        <w:tab/>
      </w:r>
      <w:r w:rsidRPr="000D55C8">
        <w:rPr>
          <w:rFonts w:asciiTheme="majorHAnsi" w:eastAsia="Cambria" w:hAnsiTheme="majorHAnsi"/>
          <w:b/>
        </w:rPr>
        <w:t>12/08/2010 – 16/01/2014</w:t>
      </w:r>
    </w:p>
    <w:p w:rsidR="000D55C8" w:rsidRPr="000D55C8" w:rsidRDefault="000D55C8" w:rsidP="000851F3">
      <w:pPr>
        <w:spacing w:after="0" w:line="239" w:lineRule="auto"/>
        <w:ind w:left="80"/>
        <w:rPr>
          <w:rFonts w:asciiTheme="majorHAnsi" w:eastAsia="Cambria" w:hAnsiTheme="majorHAnsi"/>
          <w:b/>
        </w:rPr>
      </w:pPr>
      <w:r w:rsidRPr="000D55C8">
        <w:rPr>
          <w:rFonts w:asciiTheme="majorHAnsi" w:eastAsia="Cambria" w:hAnsiTheme="majorHAnsi"/>
          <w:b/>
        </w:rPr>
        <w:t>Chartered Accountants</w:t>
      </w:r>
    </w:p>
    <w:p w:rsidR="000D55C8" w:rsidRPr="000D55C8" w:rsidRDefault="000D55C8" w:rsidP="000851F3">
      <w:pPr>
        <w:spacing w:after="0" w:line="341" w:lineRule="exact"/>
        <w:rPr>
          <w:rFonts w:asciiTheme="majorHAnsi" w:eastAsia="Times New Roman" w:hAnsiTheme="majorHAnsi"/>
        </w:rPr>
      </w:pPr>
    </w:p>
    <w:p w:rsidR="000D55C8" w:rsidRPr="000D55C8" w:rsidRDefault="000D55C8" w:rsidP="008C6836">
      <w:pPr>
        <w:ind w:left="80" w:right="360"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>Worked as an Article Assistant with Pankaj R. Shah &amp; Associates, a well known Chartered Accountant firm based in Ahmedabad.</w:t>
      </w:r>
    </w:p>
    <w:p w:rsidR="000D55C8" w:rsidRPr="000D55C8" w:rsidRDefault="000D55C8" w:rsidP="00775B06">
      <w:pPr>
        <w:ind w:left="80"/>
        <w:rPr>
          <w:rFonts w:asciiTheme="majorHAnsi" w:eastAsia="Wingdings" w:hAnsiTheme="majorHAnsi"/>
          <w:sz w:val="44"/>
          <w:vertAlign w:val="superscript"/>
        </w:rPr>
      </w:pPr>
      <w:r w:rsidRPr="000D55C8">
        <w:rPr>
          <w:rFonts w:asciiTheme="majorHAnsi" w:eastAsia="Cambria" w:hAnsiTheme="majorHAnsi"/>
        </w:rPr>
        <w:t>A brief synopsis of the areas of work done during the above</w:t>
      </w:r>
      <w:r w:rsidR="00DA3F0C">
        <w:rPr>
          <w:rFonts w:asciiTheme="majorHAnsi" w:eastAsia="Cambria" w:hAnsiTheme="majorHAnsi"/>
        </w:rPr>
        <w:t xml:space="preserve"> </w:t>
      </w:r>
      <w:r w:rsidRPr="000D55C8">
        <w:rPr>
          <w:rFonts w:asciiTheme="majorHAnsi" w:eastAsia="Cambria" w:hAnsiTheme="majorHAnsi"/>
        </w:rPr>
        <w:t>mentioned Period:</w:t>
      </w:r>
    </w:p>
    <w:p w:rsidR="000D55C8" w:rsidRDefault="000D55C8" w:rsidP="000D55C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Cambria" w:hAnsiTheme="majorHAnsi"/>
          <w:b/>
          <w:u w:val="single"/>
        </w:rPr>
      </w:pPr>
      <w:r w:rsidRPr="007A2F2F">
        <w:rPr>
          <w:rFonts w:asciiTheme="majorHAnsi" w:eastAsia="Cambria" w:hAnsiTheme="majorHAnsi"/>
          <w:u w:val="single"/>
        </w:rPr>
        <w:t>Areas of Work</w:t>
      </w:r>
      <w:r w:rsidRPr="000D55C8">
        <w:rPr>
          <w:rFonts w:asciiTheme="majorHAnsi" w:eastAsia="Cambria" w:hAnsiTheme="majorHAnsi"/>
          <w:b/>
          <w:u w:val="single"/>
        </w:rPr>
        <w:t>:</w:t>
      </w:r>
    </w:p>
    <w:p w:rsidR="008C6836" w:rsidRPr="000D55C8" w:rsidRDefault="008C6836" w:rsidP="008C6836">
      <w:pPr>
        <w:spacing w:after="0" w:line="240" w:lineRule="auto"/>
        <w:ind w:left="360"/>
        <w:contextualSpacing/>
        <w:rPr>
          <w:rFonts w:asciiTheme="majorHAnsi" w:eastAsia="Cambria" w:hAnsiTheme="majorHAnsi"/>
          <w:b/>
          <w:u w:val="single"/>
        </w:rPr>
      </w:pPr>
    </w:p>
    <w:p w:rsidR="000D55C8" w:rsidRPr="00DA3F0C" w:rsidRDefault="000D55C8" w:rsidP="008C6836">
      <w:pPr>
        <w:numPr>
          <w:ilvl w:val="2"/>
          <w:numId w:val="2"/>
        </w:numPr>
        <w:tabs>
          <w:tab w:val="left" w:pos="820"/>
        </w:tabs>
        <w:spacing w:after="0"/>
        <w:ind w:left="820" w:right="600" w:hanging="368"/>
        <w:jc w:val="both"/>
        <w:rPr>
          <w:rFonts w:asciiTheme="majorHAnsi" w:eastAsia="Symbol" w:hAnsiTheme="majorHAnsi"/>
        </w:rPr>
      </w:pPr>
      <w:r w:rsidRPr="000D55C8">
        <w:rPr>
          <w:rFonts w:asciiTheme="majorHAnsi" w:eastAsia="Cambria" w:hAnsiTheme="majorHAnsi"/>
        </w:rPr>
        <w:t>Handling statutory audits of various private limited companies engaged in diverse industries like casting ,</w:t>
      </w:r>
      <w:r w:rsidR="00DA3F0C">
        <w:rPr>
          <w:rFonts w:asciiTheme="majorHAnsi" w:eastAsia="Cambria" w:hAnsiTheme="majorHAnsi"/>
        </w:rPr>
        <w:t xml:space="preserve"> polymer, education</w:t>
      </w:r>
    </w:p>
    <w:p w:rsidR="00DA3F0C" w:rsidRPr="000D55C8" w:rsidRDefault="00DA3F0C" w:rsidP="008C6836">
      <w:pPr>
        <w:numPr>
          <w:ilvl w:val="2"/>
          <w:numId w:val="2"/>
        </w:numPr>
        <w:tabs>
          <w:tab w:val="left" w:pos="820"/>
        </w:tabs>
        <w:spacing w:after="0"/>
        <w:ind w:left="820" w:right="600" w:hanging="368"/>
        <w:jc w:val="both"/>
        <w:rPr>
          <w:rFonts w:asciiTheme="majorHAnsi" w:eastAsia="Symbol" w:hAnsiTheme="majorHAnsi"/>
        </w:rPr>
      </w:pPr>
      <w:r>
        <w:rPr>
          <w:rFonts w:asciiTheme="majorHAnsi" w:eastAsia="Cambria" w:hAnsiTheme="majorHAnsi"/>
        </w:rPr>
        <w:t>TDS Audit of Government undertakings</w:t>
      </w:r>
    </w:p>
    <w:p w:rsidR="00F62C3E" w:rsidRPr="000D55C8" w:rsidRDefault="00F62C3E" w:rsidP="008C6836">
      <w:pPr>
        <w:numPr>
          <w:ilvl w:val="2"/>
          <w:numId w:val="8"/>
        </w:numPr>
        <w:spacing w:after="0"/>
        <w:ind w:left="851" w:right="600" w:hanging="425"/>
        <w:jc w:val="both"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>Ledger scrutiny of Cashbook, Bankbook, Journals &amp; other accounts</w:t>
      </w:r>
    </w:p>
    <w:p w:rsidR="008C6836" w:rsidRPr="008C6836" w:rsidRDefault="00DA3F0C" w:rsidP="008C6836">
      <w:pPr>
        <w:numPr>
          <w:ilvl w:val="2"/>
          <w:numId w:val="8"/>
        </w:numPr>
        <w:spacing w:after="0"/>
        <w:ind w:left="851" w:hanging="425"/>
        <w:jc w:val="both"/>
        <w:rPr>
          <w:rFonts w:asciiTheme="majorHAnsi" w:eastAsia="Symbol" w:hAnsiTheme="majorHAnsi"/>
          <w:sz w:val="10"/>
        </w:rPr>
      </w:pPr>
      <w:r>
        <w:rPr>
          <w:rFonts w:asciiTheme="majorHAnsi" w:eastAsia="Cambria" w:hAnsiTheme="majorHAnsi"/>
        </w:rPr>
        <w:t>Preparation of</w:t>
      </w:r>
      <w:r w:rsidR="008C6836" w:rsidRPr="008C6836">
        <w:rPr>
          <w:rFonts w:asciiTheme="majorHAnsi" w:eastAsia="Cambria" w:hAnsiTheme="majorHAnsi"/>
        </w:rPr>
        <w:t xml:space="preserve"> replies </w:t>
      </w:r>
      <w:r>
        <w:rPr>
          <w:rFonts w:asciiTheme="majorHAnsi" w:eastAsia="Cambria" w:hAnsiTheme="majorHAnsi"/>
        </w:rPr>
        <w:t>for</w:t>
      </w:r>
      <w:r w:rsidR="008C6836" w:rsidRPr="008C6836">
        <w:rPr>
          <w:rFonts w:asciiTheme="majorHAnsi" w:eastAsia="Cambria" w:hAnsiTheme="majorHAnsi"/>
        </w:rPr>
        <w:t xml:space="preserve"> scrutiny cases and Income Tax queries.</w:t>
      </w:r>
    </w:p>
    <w:p w:rsidR="000D55C8" w:rsidRPr="000D55C8" w:rsidRDefault="000D55C8" w:rsidP="008C6836">
      <w:pPr>
        <w:numPr>
          <w:ilvl w:val="2"/>
          <w:numId w:val="8"/>
        </w:numPr>
        <w:tabs>
          <w:tab w:val="left" w:pos="-3686"/>
        </w:tabs>
        <w:spacing w:after="0"/>
        <w:ind w:left="851" w:right="600" w:hanging="425"/>
        <w:jc w:val="both"/>
        <w:rPr>
          <w:rFonts w:asciiTheme="majorHAnsi" w:hAnsiTheme="majorHAnsi"/>
        </w:rPr>
      </w:pPr>
      <w:r w:rsidRPr="000D55C8">
        <w:rPr>
          <w:rFonts w:asciiTheme="majorHAnsi" w:eastAsia="Cambria" w:hAnsiTheme="majorHAnsi"/>
        </w:rPr>
        <w:t xml:space="preserve">Assisted in drafting various agreements like </w:t>
      </w:r>
      <w:r w:rsidR="00DA3F0C" w:rsidRPr="000D55C8">
        <w:rPr>
          <w:rFonts w:asciiTheme="majorHAnsi" w:eastAsia="Cambria" w:hAnsiTheme="majorHAnsi"/>
        </w:rPr>
        <w:t>Lease Agreement</w:t>
      </w:r>
      <w:r w:rsidR="00DA3F0C">
        <w:rPr>
          <w:rFonts w:asciiTheme="majorHAnsi" w:eastAsia="Cambria" w:hAnsiTheme="majorHAnsi"/>
        </w:rPr>
        <w:t>,</w:t>
      </w:r>
      <w:r w:rsidR="00DA3F0C" w:rsidRPr="000D55C8">
        <w:rPr>
          <w:rFonts w:asciiTheme="majorHAnsi" w:eastAsia="Cambria" w:hAnsiTheme="majorHAnsi"/>
        </w:rPr>
        <w:t xml:space="preserve"> </w:t>
      </w:r>
      <w:r w:rsidR="00DA3F0C">
        <w:rPr>
          <w:rFonts w:asciiTheme="majorHAnsi" w:eastAsia="Cambria" w:hAnsiTheme="majorHAnsi"/>
        </w:rPr>
        <w:t>V</w:t>
      </w:r>
      <w:r w:rsidRPr="000D55C8">
        <w:rPr>
          <w:rFonts w:asciiTheme="majorHAnsi" w:eastAsia="Cambria" w:hAnsiTheme="majorHAnsi"/>
        </w:rPr>
        <w:t xml:space="preserve">ehicle rent agreement, </w:t>
      </w:r>
      <w:r w:rsidR="00DA3F0C">
        <w:rPr>
          <w:rFonts w:asciiTheme="majorHAnsi" w:eastAsia="Cambria" w:hAnsiTheme="majorHAnsi"/>
        </w:rPr>
        <w:t>R</w:t>
      </w:r>
      <w:r w:rsidRPr="000D55C8">
        <w:rPr>
          <w:rFonts w:asciiTheme="majorHAnsi" w:eastAsia="Cambria" w:hAnsiTheme="majorHAnsi"/>
        </w:rPr>
        <w:t>ent extension agreement etc</w:t>
      </w:r>
      <w:r w:rsidRPr="00F62C3E">
        <w:rPr>
          <w:rFonts w:asciiTheme="majorHAnsi" w:eastAsia="Cambria" w:hAnsiTheme="majorHAnsi"/>
        </w:rPr>
        <w:t>.</w:t>
      </w:r>
    </w:p>
    <w:p w:rsidR="000D55C8" w:rsidRPr="000D55C8" w:rsidRDefault="000D55C8" w:rsidP="000D55C8">
      <w:pPr>
        <w:spacing w:line="6" w:lineRule="exact"/>
        <w:rPr>
          <w:rFonts w:asciiTheme="majorHAnsi" w:eastAsia="Symbol" w:hAnsiTheme="majorHAnsi"/>
        </w:rPr>
      </w:pPr>
    </w:p>
    <w:p w:rsidR="000D55C8" w:rsidRPr="00F62C3E" w:rsidRDefault="000D55C8" w:rsidP="00F62C3E">
      <w:pPr>
        <w:spacing w:line="367" w:lineRule="exact"/>
        <w:rPr>
          <w:rFonts w:asciiTheme="majorHAnsi" w:eastAsia="Times New Roman" w:hAnsiTheme="majorHAnsi"/>
        </w:rPr>
      </w:pPr>
      <w:r w:rsidRPr="000D55C8">
        <w:rPr>
          <w:rFonts w:asciiTheme="majorHAnsi" w:eastAsia="Symbol" w:hAnsiTheme="majorHAnsi"/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-111165</wp:posOffset>
            </wp:positionH>
            <wp:positionV relativeFrom="paragraph">
              <wp:posOffset>-627</wp:posOffset>
            </wp:positionV>
            <wp:extent cx="6769502" cy="237281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502" cy="23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D55C8">
        <w:rPr>
          <w:rFonts w:asciiTheme="majorHAnsi" w:eastAsia="Cambria" w:hAnsiTheme="majorHAnsi"/>
          <w:b/>
        </w:rPr>
        <w:t>EDUCATIONAL QUALIFICATIONS</w:t>
      </w:r>
    </w:p>
    <w:tbl>
      <w:tblPr>
        <w:tblpPr w:leftFromText="180" w:rightFromText="180" w:vertAnchor="text" w:horzAnchor="margin" w:tblpY="44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00"/>
        <w:gridCol w:w="100"/>
        <w:gridCol w:w="1320"/>
        <w:gridCol w:w="120"/>
        <w:gridCol w:w="80"/>
        <w:gridCol w:w="2580"/>
        <w:gridCol w:w="120"/>
        <w:gridCol w:w="100"/>
        <w:gridCol w:w="1720"/>
        <w:gridCol w:w="120"/>
        <w:gridCol w:w="100"/>
        <w:gridCol w:w="1860"/>
        <w:gridCol w:w="120"/>
      </w:tblGrid>
      <w:tr w:rsidR="00827EAF" w:rsidRPr="000D55C8" w:rsidTr="00827EAF">
        <w:trPr>
          <w:trHeight w:val="447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27EAF" w:rsidRPr="000D55C8" w:rsidRDefault="00827EAF" w:rsidP="00827EAF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sz w:val="11"/>
              </w:rPr>
            </w:pPr>
            <w:r w:rsidRPr="000D55C8">
              <w:rPr>
                <w:rFonts w:asciiTheme="majorHAnsi" w:eastAsia="Cambria" w:hAnsiTheme="majorHAnsi"/>
                <w:b/>
              </w:rPr>
              <w:t>Examination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27EAF" w:rsidRPr="000D55C8" w:rsidRDefault="00827EAF" w:rsidP="00827EAF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27EAF" w:rsidRPr="000D55C8" w:rsidRDefault="00827EAF" w:rsidP="00827EAF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27EAF" w:rsidRPr="000D55C8" w:rsidRDefault="00827EAF" w:rsidP="00827EAF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sz w:val="11"/>
              </w:rPr>
            </w:pPr>
            <w:r w:rsidRPr="000D55C8">
              <w:rPr>
                <w:rFonts w:asciiTheme="majorHAnsi" w:eastAsia="Cambria" w:hAnsiTheme="majorHAnsi"/>
                <w:b/>
              </w:rPr>
              <w:t>Year of Passing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27EAF" w:rsidRPr="000D55C8" w:rsidRDefault="00827EAF" w:rsidP="00827EAF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27EAF" w:rsidRPr="000D55C8" w:rsidRDefault="00827EAF" w:rsidP="00827EAF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27EAF" w:rsidRDefault="00827EAF" w:rsidP="00827EAF">
            <w:pPr>
              <w:spacing w:after="0" w:line="0" w:lineRule="atLeast"/>
              <w:contextualSpacing/>
              <w:jc w:val="center"/>
              <w:rPr>
                <w:rFonts w:asciiTheme="majorHAnsi" w:eastAsia="Cambria" w:hAnsiTheme="majorHAnsi"/>
                <w:b/>
              </w:rPr>
            </w:pPr>
            <w:r w:rsidRPr="000D55C8">
              <w:rPr>
                <w:rFonts w:asciiTheme="majorHAnsi" w:eastAsia="Cambria" w:hAnsiTheme="majorHAnsi"/>
                <w:b/>
              </w:rPr>
              <w:t>Board /</w:t>
            </w:r>
          </w:p>
          <w:p w:rsidR="00827EAF" w:rsidRPr="000D55C8" w:rsidRDefault="00827EAF" w:rsidP="00827EAF">
            <w:pPr>
              <w:spacing w:after="0" w:line="0" w:lineRule="atLeast"/>
              <w:contextualSpacing/>
              <w:jc w:val="center"/>
              <w:rPr>
                <w:rFonts w:asciiTheme="majorHAnsi" w:eastAsia="Cambria" w:hAnsiTheme="majorHAnsi"/>
                <w:b/>
              </w:rPr>
            </w:pPr>
            <w:r>
              <w:rPr>
                <w:rFonts w:asciiTheme="majorHAnsi" w:eastAsia="Cambria" w:hAnsiTheme="majorHAnsi"/>
                <w:b/>
              </w:rPr>
              <w:t>University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27EAF" w:rsidRPr="000D55C8" w:rsidRDefault="00827EAF" w:rsidP="00827EAF">
            <w:pPr>
              <w:spacing w:after="0" w:line="0" w:lineRule="atLeast"/>
              <w:contextualSpacing/>
              <w:jc w:val="center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27EAF" w:rsidRPr="000D55C8" w:rsidRDefault="00827EAF" w:rsidP="00827EAF">
            <w:pPr>
              <w:spacing w:after="0" w:line="0" w:lineRule="atLeast"/>
              <w:contextualSpacing/>
              <w:jc w:val="center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27EAF" w:rsidRPr="000D55C8" w:rsidRDefault="00827EAF" w:rsidP="00827EAF">
            <w:pPr>
              <w:spacing w:after="0" w:line="0" w:lineRule="atLeast"/>
              <w:contextualSpacing/>
              <w:jc w:val="center"/>
              <w:rPr>
                <w:rFonts w:asciiTheme="majorHAnsi" w:eastAsia="Cambria" w:hAnsiTheme="majorHAnsi"/>
                <w:b/>
              </w:rPr>
            </w:pPr>
            <w:r w:rsidRPr="000D55C8">
              <w:rPr>
                <w:rFonts w:asciiTheme="majorHAnsi" w:eastAsia="Cambria" w:hAnsiTheme="majorHAnsi"/>
                <w:b/>
              </w:rPr>
              <w:t>Percentage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27EAF" w:rsidRPr="000D55C8" w:rsidRDefault="00827EAF" w:rsidP="00827EAF">
            <w:pPr>
              <w:spacing w:after="0" w:line="0" w:lineRule="atLeast"/>
              <w:jc w:val="center"/>
              <w:rPr>
                <w:rFonts w:asciiTheme="majorHAnsi" w:eastAsia="Times New Roman" w:hAnsiTheme="majorHAnsi"/>
                <w:sz w:val="24"/>
              </w:rPr>
            </w:pPr>
          </w:p>
        </w:tc>
      </w:tr>
      <w:tr w:rsidR="00827EAF" w:rsidRPr="000D55C8" w:rsidTr="00827EAF">
        <w:trPr>
          <w:trHeight w:val="302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4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 xml:space="preserve">CA </w:t>
            </w:r>
            <w:r>
              <w:rPr>
                <w:rFonts w:asciiTheme="majorHAnsi" w:eastAsia="Cambria" w:hAnsiTheme="majorHAnsi"/>
              </w:rPr>
              <w:t>–</w:t>
            </w:r>
            <w:r w:rsidRPr="000D55C8">
              <w:rPr>
                <w:rFonts w:asciiTheme="majorHAnsi" w:eastAsia="Cambria" w:hAnsiTheme="majorHAnsi"/>
              </w:rPr>
              <w:t xml:space="preserve"> Final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ind w:right="100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November 2016 (Group II)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ind w:right="120"/>
              <w:jc w:val="center"/>
              <w:rPr>
                <w:rFonts w:asciiTheme="majorHAnsi" w:eastAsia="Cambria" w:hAnsiTheme="majorHAnsi"/>
                <w:w w:val="99"/>
              </w:rPr>
            </w:pPr>
            <w:r w:rsidRPr="000D55C8">
              <w:rPr>
                <w:rFonts w:asciiTheme="majorHAnsi" w:eastAsia="Cambria" w:hAnsiTheme="majorHAnsi"/>
                <w:w w:val="99"/>
              </w:rPr>
              <w:t>ICAI</w:t>
            </w:r>
          </w:p>
        </w:tc>
        <w:tc>
          <w:tcPr>
            <w:tcW w:w="1960" w:type="dxa"/>
            <w:gridSpan w:val="2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50.75%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24"/>
              </w:rPr>
            </w:pPr>
          </w:p>
        </w:tc>
      </w:tr>
      <w:tr w:rsidR="00827EAF" w:rsidRPr="000D55C8" w:rsidTr="00827EAF">
        <w:trPr>
          <w:trHeight w:val="43"/>
        </w:trPr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Cambria" w:hAnsiTheme="majorHAnsi"/>
                <w:b/>
              </w:rPr>
            </w:pPr>
            <w:r w:rsidRPr="000D55C8">
              <w:rPr>
                <w:rFonts w:asciiTheme="majorHAnsi" w:eastAsia="Cambria" w:hAnsiTheme="majorHAnsi"/>
                <w:b/>
              </w:rPr>
              <w:t>Professional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4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</w:tr>
      <w:tr w:rsidR="00827EAF" w:rsidRPr="000D55C8" w:rsidTr="00827EAF">
        <w:trPr>
          <w:trHeight w:val="117"/>
        </w:trPr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0"/>
              </w:rPr>
            </w:pPr>
          </w:p>
        </w:tc>
        <w:tc>
          <w:tcPr>
            <w:tcW w:w="14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0"/>
              </w:rPr>
            </w:pPr>
          </w:p>
        </w:tc>
        <w:tc>
          <w:tcPr>
            <w:tcW w:w="27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ind w:right="100"/>
              <w:jc w:val="center"/>
              <w:rPr>
                <w:rFonts w:asciiTheme="majorHAnsi" w:eastAsia="Cambria" w:hAnsiTheme="majorHAnsi"/>
                <w:w w:val="99"/>
              </w:rPr>
            </w:pPr>
            <w:r w:rsidRPr="000D55C8">
              <w:rPr>
                <w:rFonts w:asciiTheme="majorHAnsi" w:eastAsia="Cambria" w:hAnsiTheme="majorHAnsi"/>
                <w:w w:val="99"/>
              </w:rPr>
              <w:t>November 2014 (Group I)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0"/>
              </w:rPr>
            </w:pPr>
          </w:p>
        </w:tc>
        <w:tc>
          <w:tcPr>
            <w:tcW w:w="18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ind w:right="120"/>
              <w:jc w:val="center"/>
              <w:rPr>
                <w:rFonts w:asciiTheme="majorHAnsi" w:eastAsia="Cambria" w:hAnsiTheme="majorHAnsi"/>
                <w:w w:val="99"/>
              </w:rPr>
            </w:pPr>
            <w:r w:rsidRPr="000D55C8">
              <w:rPr>
                <w:rFonts w:asciiTheme="majorHAnsi" w:eastAsia="Cambria" w:hAnsiTheme="majorHAnsi"/>
                <w:w w:val="99"/>
              </w:rPr>
              <w:t>ICAI</w:t>
            </w:r>
          </w:p>
        </w:tc>
        <w:tc>
          <w:tcPr>
            <w:tcW w:w="1960" w:type="dxa"/>
            <w:gridSpan w:val="2"/>
            <w:vMerge w:val="restart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50.00%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0"/>
              </w:rPr>
            </w:pPr>
          </w:p>
        </w:tc>
      </w:tr>
      <w:tr w:rsidR="00827EAF" w:rsidRPr="000D55C8" w:rsidTr="00827EAF">
        <w:trPr>
          <w:trHeight w:val="138"/>
        </w:trPr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27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960" w:type="dxa"/>
            <w:gridSpan w:val="2"/>
            <w:vMerge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</w:tr>
      <w:tr w:rsidR="00827EAF" w:rsidRPr="000D55C8" w:rsidTr="00827EAF">
        <w:trPr>
          <w:trHeight w:val="87"/>
        </w:trPr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57" w:lineRule="exact"/>
              <w:rPr>
                <w:rFonts w:asciiTheme="majorHAnsi" w:eastAsia="Cambria" w:hAnsiTheme="majorHAnsi"/>
                <w:b/>
              </w:rPr>
            </w:pPr>
            <w:r w:rsidRPr="000D55C8">
              <w:rPr>
                <w:rFonts w:asciiTheme="majorHAnsi" w:eastAsia="Cambria" w:hAnsiTheme="majorHAnsi"/>
                <w:b/>
              </w:rPr>
              <w:t>Qualifications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7"/>
              </w:rPr>
            </w:pPr>
          </w:p>
        </w:tc>
      </w:tr>
      <w:tr w:rsidR="00827EAF" w:rsidRPr="000D55C8" w:rsidTr="00827EAF">
        <w:trPr>
          <w:trHeight w:val="150"/>
        </w:trPr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3"/>
              </w:rPr>
            </w:pPr>
          </w:p>
        </w:tc>
        <w:tc>
          <w:tcPr>
            <w:tcW w:w="14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 xml:space="preserve">CA </w:t>
            </w:r>
            <w:r>
              <w:rPr>
                <w:rFonts w:asciiTheme="majorHAnsi" w:eastAsia="Cambria" w:hAnsiTheme="majorHAnsi"/>
              </w:rPr>
              <w:t>–</w:t>
            </w:r>
            <w:r w:rsidRPr="000D55C8">
              <w:rPr>
                <w:rFonts w:asciiTheme="majorHAnsi" w:eastAsia="Cambria" w:hAnsiTheme="majorHAnsi"/>
              </w:rPr>
              <w:t xml:space="preserve"> IPCC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3"/>
              </w:rPr>
            </w:pPr>
          </w:p>
        </w:tc>
        <w:tc>
          <w:tcPr>
            <w:tcW w:w="27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ind w:right="120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Nov 2010 (Group II)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3"/>
              </w:rPr>
            </w:pPr>
          </w:p>
        </w:tc>
        <w:tc>
          <w:tcPr>
            <w:tcW w:w="18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ind w:right="120"/>
              <w:jc w:val="center"/>
              <w:rPr>
                <w:rFonts w:asciiTheme="majorHAnsi" w:eastAsia="Cambria" w:hAnsiTheme="majorHAnsi"/>
                <w:w w:val="99"/>
              </w:rPr>
            </w:pPr>
            <w:r w:rsidRPr="000D55C8">
              <w:rPr>
                <w:rFonts w:asciiTheme="majorHAnsi" w:eastAsia="Cambria" w:hAnsiTheme="majorHAnsi"/>
                <w:w w:val="99"/>
              </w:rPr>
              <w:t>ICAI</w:t>
            </w:r>
          </w:p>
        </w:tc>
        <w:tc>
          <w:tcPr>
            <w:tcW w:w="1960" w:type="dxa"/>
            <w:gridSpan w:val="2"/>
            <w:vMerge w:val="restart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56.57%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3"/>
              </w:rPr>
            </w:pPr>
          </w:p>
        </w:tc>
      </w:tr>
      <w:tr w:rsidR="00827EAF" w:rsidRPr="000D55C8" w:rsidTr="00827EAF">
        <w:trPr>
          <w:trHeight w:val="139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4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27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960" w:type="dxa"/>
            <w:gridSpan w:val="2"/>
            <w:vMerge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2"/>
              </w:rPr>
            </w:pPr>
          </w:p>
        </w:tc>
      </w:tr>
      <w:tr w:rsidR="00827EAF" w:rsidRPr="000D55C8" w:rsidTr="00827EAF">
        <w:trPr>
          <w:trHeight w:val="36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4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</w:tr>
      <w:tr w:rsidR="00827EAF" w:rsidRPr="000D55C8" w:rsidTr="00827EAF">
        <w:trPr>
          <w:trHeight w:val="127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14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27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ind w:right="120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May 2010 (Group I)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18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ind w:right="120"/>
              <w:jc w:val="center"/>
              <w:rPr>
                <w:rFonts w:asciiTheme="majorHAnsi" w:eastAsia="Cambria" w:hAnsiTheme="majorHAnsi"/>
                <w:w w:val="99"/>
              </w:rPr>
            </w:pPr>
            <w:r w:rsidRPr="000D55C8">
              <w:rPr>
                <w:rFonts w:asciiTheme="majorHAnsi" w:eastAsia="Cambria" w:hAnsiTheme="majorHAnsi"/>
                <w:w w:val="99"/>
              </w:rPr>
              <w:t>ICAI</w:t>
            </w:r>
          </w:p>
        </w:tc>
        <w:tc>
          <w:tcPr>
            <w:tcW w:w="1960" w:type="dxa"/>
            <w:gridSpan w:val="2"/>
            <w:vMerge w:val="restart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50.00%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1"/>
              </w:rPr>
            </w:pPr>
          </w:p>
        </w:tc>
      </w:tr>
      <w:tr w:rsidR="00827EAF" w:rsidRPr="000D55C8" w:rsidTr="00827EAF">
        <w:trPr>
          <w:trHeight w:val="173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5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5"/>
              </w:rPr>
            </w:pPr>
          </w:p>
        </w:tc>
        <w:tc>
          <w:tcPr>
            <w:tcW w:w="27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5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5"/>
              </w:rPr>
            </w:pPr>
          </w:p>
        </w:tc>
        <w:tc>
          <w:tcPr>
            <w:tcW w:w="1960" w:type="dxa"/>
            <w:gridSpan w:val="2"/>
            <w:vMerge/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15"/>
              </w:rPr>
            </w:pPr>
          </w:p>
        </w:tc>
      </w:tr>
      <w:tr w:rsidR="00827EAF" w:rsidRPr="000D55C8" w:rsidTr="00827EAF">
        <w:trPr>
          <w:trHeight w:val="43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27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9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3"/>
              </w:rPr>
            </w:pPr>
          </w:p>
        </w:tc>
      </w:tr>
      <w:tr w:rsidR="00827EAF" w:rsidRPr="000D55C8" w:rsidTr="00827EAF">
        <w:trPr>
          <w:trHeight w:val="345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0" w:lineRule="atLeast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000000" w:themeColor="text1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 xml:space="preserve">CA </w:t>
            </w:r>
            <w:r>
              <w:rPr>
                <w:rFonts w:asciiTheme="majorHAnsi" w:eastAsia="Cambria" w:hAnsiTheme="majorHAnsi"/>
              </w:rPr>
              <w:t>–</w:t>
            </w:r>
            <w:r w:rsidRPr="000D55C8">
              <w:rPr>
                <w:rFonts w:asciiTheme="majorHAnsi" w:eastAsia="Cambria" w:hAnsiTheme="majorHAnsi"/>
              </w:rPr>
              <w:t xml:space="preserve"> CPT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000000" w:themeColor="text1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ind w:right="100"/>
              <w:jc w:val="center"/>
              <w:rPr>
                <w:rFonts w:asciiTheme="majorHAnsi" w:eastAsia="Cambria" w:hAnsiTheme="majorHAnsi"/>
                <w:w w:val="99"/>
              </w:rPr>
            </w:pPr>
            <w:r w:rsidRPr="000D55C8">
              <w:rPr>
                <w:rFonts w:asciiTheme="majorHAnsi" w:eastAsia="Cambria" w:hAnsiTheme="majorHAnsi"/>
                <w:w w:val="99"/>
              </w:rPr>
              <w:t>Jan 2009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000000" w:themeColor="text1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840" w:type="dxa"/>
            <w:gridSpan w:val="2"/>
            <w:tcBorders>
              <w:top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ind w:right="120"/>
              <w:jc w:val="center"/>
              <w:rPr>
                <w:rFonts w:asciiTheme="majorHAnsi" w:eastAsia="Cambria" w:hAnsiTheme="majorHAnsi"/>
                <w:w w:val="99"/>
              </w:rPr>
            </w:pPr>
            <w:r w:rsidRPr="000D55C8">
              <w:rPr>
                <w:rFonts w:asciiTheme="majorHAnsi" w:eastAsia="Cambria" w:hAnsiTheme="majorHAnsi"/>
                <w:w w:val="99"/>
              </w:rPr>
              <w:t>ICAI</w:t>
            </w:r>
          </w:p>
        </w:tc>
        <w:tc>
          <w:tcPr>
            <w:tcW w:w="1960" w:type="dxa"/>
            <w:gridSpan w:val="2"/>
            <w:tcBorders>
              <w:top w:val="single" w:sz="8" w:space="0" w:color="auto"/>
              <w:bottom w:val="single" w:sz="8" w:space="0" w:color="000000" w:themeColor="text1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59.00%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:rsidR="00827EAF" w:rsidRPr="000D55C8" w:rsidRDefault="00827EAF" w:rsidP="00827EAF">
            <w:pPr>
              <w:spacing w:after="0" w:line="240" w:lineRule="auto"/>
              <w:rPr>
                <w:rFonts w:asciiTheme="majorHAnsi" w:eastAsia="Times New Roman" w:hAnsiTheme="majorHAnsi"/>
                <w:sz w:val="24"/>
              </w:rPr>
            </w:pPr>
          </w:p>
        </w:tc>
      </w:tr>
      <w:tr w:rsidR="00827EAF" w:rsidTr="00827EAF">
        <w:tblPrEx>
          <w:tblBorders>
            <w:top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gridAfter w:val="1"/>
          <w:wBefore w:w="1900" w:type="dxa"/>
          <w:wAfter w:w="120" w:type="dxa"/>
          <w:trHeight w:val="100"/>
        </w:trPr>
        <w:tc>
          <w:tcPr>
            <w:tcW w:w="8120" w:type="dxa"/>
            <w:gridSpan w:val="10"/>
            <w:tcBorders>
              <w:top w:val="single" w:sz="8" w:space="0" w:color="000000" w:themeColor="text1"/>
              <w:bottom w:val="single" w:sz="4" w:space="0" w:color="auto"/>
            </w:tcBorders>
          </w:tcPr>
          <w:p w:rsidR="00827EAF" w:rsidRDefault="00827EAF" w:rsidP="00827EAF">
            <w:pPr>
              <w:spacing w:after="0" w:line="203" w:lineRule="exact"/>
              <w:rPr>
                <w:rFonts w:asciiTheme="majorHAnsi" w:eastAsia="Times New Roman" w:hAnsiTheme="majorHAnsi"/>
              </w:rPr>
            </w:pPr>
          </w:p>
          <w:p w:rsidR="00827EAF" w:rsidRDefault="00827EAF" w:rsidP="00827EAF">
            <w:pPr>
              <w:spacing w:after="0" w:line="203" w:lineRule="exact"/>
              <w:rPr>
                <w:rFonts w:asciiTheme="majorHAnsi" w:eastAsia="Times New Roman" w:hAnsiTheme="majorHAnsi"/>
              </w:rPr>
            </w:pPr>
          </w:p>
        </w:tc>
      </w:tr>
    </w:tbl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43"/>
        <w:gridCol w:w="237"/>
        <w:gridCol w:w="1320"/>
        <w:gridCol w:w="30"/>
        <w:gridCol w:w="200"/>
        <w:gridCol w:w="2580"/>
        <w:gridCol w:w="30"/>
        <w:gridCol w:w="80"/>
        <w:gridCol w:w="1780"/>
        <w:gridCol w:w="120"/>
        <w:gridCol w:w="100"/>
        <w:gridCol w:w="1840"/>
        <w:gridCol w:w="30"/>
      </w:tblGrid>
      <w:tr w:rsidR="00DA3F0C" w:rsidRPr="000D55C8" w:rsidTr="00827EAF">
        <w:trPr>
          <w:trHeight w:val="277"/>
        </w:trPr>
        <w:tc>
          <w:tcPr>
            <w:tcW w:w="17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24"/>
              </w:rPr>
            </w:pPr>
            <w:r>
              <w:rPr>
                <w:rFonts w:asciiTheme="majorHAnsi" w:eastAsia="Times New Roman" w:hAnsiTheme="majorHAnsi"/>
                <w:sz w:val="24"/>
              </w:rPr>
              <w:pict>
                <v:rect id="_x0000_s1040" style="position:absolute;margin-left:100.45pt;margin-top:-.95pt;width:.95pt;height:.95pt;z-index:-251640832;mso-position-horizontal-relative:text;mso-position-vertical-relative:text" o:allowincell="f" o:userdrawn="t" fillcolor="black" strokecolor="none"/>
              </w:pict>
            </w:r>
          </w:p>
        </w:tc>
        <w:tc>
          <w:tcPr>
            <w:tcW w:w="237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DA3F0C" w:rsidRPr="000D55C8" w:rsidRDefault="00DA3F0C" w:rsidP="00827EAF">
            <w:pPr>
              <w:spacing w:after="0" w:line="0" w:lineRule="atLeast"/>
              <w:jc w:val="center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A3F0C" w:rsidRPr="000D55C8" w:rsidRDefault="00DA3F0C" w:rsidP="00827EAF">
            <w:pPr>
              <w:spacing w:after="0" w:line="0" w:lineRule="atLeast"/>
              <w:contextualSpacing/>
              <w:jc w:val="center"/>
              <w:rPr>
                <w:rFonts w:asciiTheme="majorHAnsi" w:eastAsia="Cambria" w:hAnsiTheme="majorHAnsi"/>
                <w:b/>
                <w:highlight w:val="lightGray"/>
              </w:rPr>
            </w:pPr>
            <w:r w:rsidRPr="000D55C8">
              <w:rPr>
                <w:rFonts w:asciiTheme="majorHAnsi" w:eastAsia="Cambria" w:hAnsiTheme="majorHAnsi"/>
                <w:b/>
              </w:rPr>
              <w:t>Examination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A3F0C" w:rsidRPr="000D55C8" w:rsidRDefault="00DA3F0C" w:rsidP="00827EAF">
            <w:pPr>
              <w:spacing w:after="0" w:line="0" w:lineRule="atLeast"/>
              <w:contextualSpacing/>
              <w:jc w:val="center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bottom"/>
          </w:tcPr>
          <w:p w:rsidR="00DA3F0C" w:rsidRPr="000D55C8" w:rsidRDefault="00DA3F0C" w:rsidP="00827EAF">
            <w:pPr>
              <w:spacing w:after="0" w:line="0" w:lineRule="atLeast"/>
              <w:ind w:right="-2607"/>
              <w:contextualSpacing/>
              <w:jc w:val="center"/>
              <w:rPr>
                <w:rFonts w:asciiTheme="majorHAnsi" w:eastAsia="Cambria" w:hAnsiTheme="majorHAnsi"/>
                <w:b/>
              </w:rPr>
            </w:pPr>
            <w:r w:rsidRPr="000D55C8">
              <w:rPr>
                <w:rFonts w:asciiTheme="majorHAnsi" w:eastAsia="Cambria" w:hAnsiTheme="majorHAnsi"/>
                <w:b/>
              </w:rPr>
              <w:t>Year of Passing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A3F0C" w:rsidRPr="000D55C8" w:rsidRDefault="00827EAF" w:rsidP="00827EAF">
            <w:pPr>
              <w:spacing w:after="0" w:line="0" w:lineRule="atLeast"/>
              <w:contextualSpacing/>
              <w:jc w:val="center"/>
              <w:rPr>
                <w:rFonts w:asciiTheme="majorHAnsi" w:eastAsia="Times New Roman" w:hAnsiTheme="majorHAnsi"/>
                <w:sz w:val="24"/>
              </w:rPr>
            </w:pPr>
            <w:r w:rsidRPr="000D55C8">
              <w:rPr>
                <w:rFonts w:asciiTheme="majorHAnsi" w:eastAsia="Cambria" w:hAnsiTheme="majorHAnsi"/>
                <w:b/>
              </w:rPr>
              <w:t>Year of Passing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A3F0C" w:rsidRPr="000D55C8" w:rsidRDefault="00DA3F0C" w:rsidP="00827EAF">
            <w:pPr>
              <w:spacing w:after="0" w:line="0" w:lineRule="atLeast"/>
              <w:contextualSpacing/>
              <w:jc w:val="center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bottom"/>
          </w:tcPr>
          <w:p w:rsidR="00DA3F0C" w:rsidRPr="000D55C8" w:rsidRDefault="00DA3F0C" w:rsidP="00631D7A">
            <w:pPr>
              <w:spacing w:after="0" w:line="0" w:lineRule="atLeast"/>
              <w:contextualSpacing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78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A3F0C" w:rsidRDefault="00DA3F0C" w:rsidP="00827EAF">
            <w:pPr>
              <w:spacing w:after="0" w:line="0" w:lineRule="atLeast"/>
              <w:contextualSpacing/>
              <w:jc w:val="center"/>
              <w:rPr>
                <w:rFonts w:asciiTheme="majorHAnsi" w:eastAsia="Cambria" w:hAnsiTheme="majorHAnsi"/>
                <w:b/>
              </w:rPr>
            </w:pPr>
            <w:r w:rsidRPr="000D55C8">
              <w:rPr>
                <w:rFonts w:asciiTheme="majorHAnsi" w:eastAsia="Cambria" w:hAnsiTheme="majorHAnsi"/>
                <w:b/>
              </w:rPr>
              <w:t>Board /</w:t>
            </w:r>
          </w:p>
          <w:p w:rsidR="00DA3F0C" w:rsidRPr="000D55C8" w:rsidRDefault="00DA3F0C" w:rsidP="00827EAF">
            <w:pPr>
              <w:spacing w:after="0" w:line="0" w:lineRule="atLeast"/>
              <w:contextualSpacing/>
              <w:jc w:val="center"/>
              <w:rPr>
                <w:rFonts w:asciiTheme="majorHAnsi" w:eastAsia="Cambria" w:hAnsiTheme="majorHAnsi"/>
                <w:b/>
              </w:rPr>
            </w:pPr>
            <w:r>
              <w:rPr>
                <w:rFonts w:asciiTheme="majorHAnsi" w:eastAsia="Cambria" w:hAnsiTheme="majorHAnsi"/>
                <w:b/>
              </w:rPr>
              <w:t>University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A3F0C" w:rsidRPr="000D55C8" w:rsidRDefault="00DA3F0C" w:rsidP="00631D7A">
            <w:pPr>
              <w:spacing w:after="0" w:line="0" w:lineRule="atLeast"/>
              <w:contextualSpacing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bottom"/>
          </w:tcPr>
          <w:p w:rsidR="00DA3F0C" w:rsidRPr="000D55C8" w:rsidRDefault="00DA3F0C" w:rsidP="00DA3F0C">
            <w:pPr>
              <w:spacing w:after="0" w:line="0" w:lineRule="atLeast"/>
              <w:contextualSpacing/>
              <w:jc w:val="center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A3F0C" w:rsidRPr="000D55C8" w:rsidRDefault="00DA3F0C" w:rsidP="00827EAF">
            <w:pPr>
              <w:spacing w:after="0" w:line="0" w:lineRule="atLeast"/>
              <w:contextualSpacing/>
              <w:jc w:val="center"/>
              <w:rPr>
                <w:rFonts w:asciiTheme="majorHAnsi" w:eastAsia="Cambria" w:hAnsiTheme="majorHAnsi"/>
                <w:b/>
              </w:rPr>
            </w:pPr>
            <w:r w:rsidRPr="000D55C8">
              <w:rPr>
                <w:rFonts w:asciiTheme="majorHAnsi" w:eastAsia="Cambria" w:hAnsiTheme="majorHAnsi"/>
                <w:b/>
              </w:rPr>
              <w:t>Percentage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24"/>
              </w:rPr>
            </w:pPr>
          </w:p>
        </w:tc>
      </w:tr>
      <w:tr w:rsidR="00DA3F0C" w:rsidRPr="000D55C8" w:rsidTr="00827EAF">
        <w:trPr>
          <w:trHeight w:val="264"/>
        </w:trPr>
        <w:tc>
          <w:tcPr>
            <w:tcW w:w="17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</w:rPr>
            </w:pPr>
          </w:p>
        </w:tc>
        <w:tc>
          <w:tcPr>
            <w:tcW w:w="2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B.Com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</w:rPr>
            </w:pPr>
          </w:p>
        </w:tc>
        <w:tc>
          <w:tcPr>
            <w:tcW w:w="261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ind w:right="120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April 2011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</w:rPr>
            </w:pPr>
          </w:p>
        </w:tc>
        <w:tc>
          <w:tcPr>
            <w:tcW w:w="19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ind w:right="100"/>
              <w:jc w:val="center"/>
              <w:rPr>
                <w:rFonts w:asciiTheme="majorHAnsi" w:eastAsia="Cambria" w:hAnsiTheme="majorHAnsi"/>
                <w:w w:val="99"/>
              </w:rPr>
            </w:pPr>
            <w:r w:rsidRPr="000D55C8">
              <w:rPr>
                <w:rFonts w:asciiTheme="majorHAnsi" w:eastAsia="Cambria" w:hAnsiTheme="majorHAnsi"/>
                <w:w w:val="99"/>
              </w:rPr>
              <w:t>Gujarat University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jc w:val="center"/>
              <w:rPr>
                <w:rFonts w:asciiTheme="majorHAnsi" w:eastAsia="Cambria" w:hAnsiTheme="majorHAnsi"/>
                <w:w w:val="98"/>
              </w:rPr>
            </w:pPr>
            <w:r w:rsidRPr="000D55C8">
              <w:rPr>
                <w:rFonts w:asciiTheme="majorHAnsi" w:eastAsia="Cambria" w:hAnsiTheme="majorHAnsi"/>
                <w:w w:val="98"/>
              </w:rPr>
              <w:t>62.11%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</w:rPr>
            </w:pPr>
          </w:p>
        </w:tc>
      </w:tr>
      <w:tr w:rsidR="00DA3F0C" w:rsidRPr="000D55C8" w:rsidTr="00DA3F0C">
        <w:trPr>
          <w:trHeight w:val="103"/>
        </w:trPr>
        <w:tc>
          <w:tcPr>
            <w:tcW w:w="174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257" w:lineRule="exact"/>
              <w:rPr>
                <w:rFonts w:asciiTheme="majorHAnsi" w:eastAsia="Cambria" w:hAnsiTheme="majorHAnsi"/>
                <w:b/>
              </w:rPr>
            </w:pPr>
            <w:r w:rsidRPr="000D55C8">
              <w:rPr>
                <w:rFonts w:asciiTheme="majorHAnsi" w:eastAsia="Cambria" w:hAnsiTheme="majorHAnsi"/>
                <w:b/>
              </w:rPr>
              <w:t>Qualifications</w:t>
            </w:r>
          </w:p>
        </w:tc>
        <w:tc>
          <w:tcPr>
            <w:tcW w:w="23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8"/>
              </w:rPr>
            </w:pPr>
          </w:p>
        </w:tc>
      </w:tr>
      <w:tr w:rsidR="00DA3F0C" w:rsidRPr="000D55C8" w:rsidTr="00DA3F0C">
        <w:trPr>
          <w:trHeight w:val="135"/>
        </w:trPr>
        <w:tc>
          <w:tcPr>
            <w:tcW w:w="174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135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H.S.C.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261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ind w:right="120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March 2008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1"/>
              </w:rPr>
            </w:pPr>
          </w:p>
        </w:tc>
        <w:tc>
          <w:tcPr>
            <w:tcW w:w="19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ind w:right="120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GHSEB</w:t>
            </w:r>
          </w:p>
        </w:tc>
        <w:tc>
          <w:tcPr>
            <w:tcW w:w="1940" w:type="dxa"/>
            <w:gridSpan w:val="2"/>
            <w:vMerge w:val="restart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jc w:val="center"/>
              <w:rPr>
                <w:rFonts w:asciiTheme="majorHAnsi" w:eastAsia="Cambria" w:hAnsiTheme="majorHAnsi"/>
                <w:w w:val="98"/>
              </w:rPr>
            </w:pPr>
            <w:r w:rsidRPr="000D55C8">
              <w:rPr>
                <w:rFonts w:asciiTheme="majorHAnsi" w:eastAsia="Cambria" w:hAnsiTheme="majorHAnsi"/>
                <w:w w:val="98"/>
              </w:rPr>
              <w:t>81.71%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1"/>
              </w:rPr>
            </w:pPr>
          </w:p>
        </w:tc>
      </w:tr>
      <w:tr w:rsidR="00DA3F0C" w:rsidRPr="000D55C8" w:rsidTr="00DA3F0C">
        <w:trPr>
          <w:trHeight w:val="169"/>
        </w:trPr>
        <w:tc>
          <w:tcPr>
            <w:tcW w:w="17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4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4"/>
              </w:rPr>
            </w:pPr>
          </w:p>
        </w:tc>
        <w:tc>
          <w:tcPr>
            <w:tcW w:w="135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4"/>
              </w:rPr>
            </w:pPr>
          </w:p>
        </w:tc>
        <w:tc>
          <w:tcPr>
            <w:tcW w:w="261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4"/>
              </w:rPr>
            </w:pPr>
          </w:p>
        </w:tc>
        <w:tc>
          <w:tcPr>
            <w:tcW w:w="19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4"/>
              </w:rPr>
            </w:pPr>
          </w:p>
        </w:tc>
        <w:tc>
          <w:tcPr>
            <w:tcW w:w="1940" w:type="dxa"/>
            <w:gridSpan w:val="2"/>
            <w:vMerge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14"/>
              </w:rPr>
            </w:pPr>
          </w:p>
        </w:tc>
      </w:tr>
      <w:tr w:rsidR="00DA3F0C" w:rsidRPr="000D55C8" w:rsidTr="00DA3F0C">
        <w:trPr>
          <w:trHeight w:val="48"/>
        </w:trPr>
        <w:tc>
          <w:tcPr>
            <w:tcW w:w="17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23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261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19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</w:tr>
      <w:tr w:rsidR="00DA3F0C" w:rsidRPr="000D55C8" w:rsidTr="00DA3F0C">
        <w:trPr>
          <w:trHeight w:val="302"/>
        </w:trPr>
        <w:tc>
          <w:tcPr>
            <w:tcW w:w="17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35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S.S.C.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261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ind w:right="120"/>
              <w:jc w:val="center"/>
              <w:rPr>
                <w:rFonts w:asciiTheme="majorHAnsi" w:eastAsia="Cambria" w:hAnsiTheme="majorHAnsi"/>
              </w:rPr>
            </w:pPr>
            <w:r w:rsidRPr="000D55C8">
              <w:rPr>
                <w:rFonts w:asciiTheme="majorHAnsi" w:eastAsia="Cambria" w:hAnsiTheme="majorHAnsi"/>
              </w:rPr>
              <w:t>March 2006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24"/>
              </w:rPr>
            </w:pPr>
          </w:p>
        </w:tc>
        <w:tc>
          <w:tcPr>
            <w:tcW w:w="19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ind w:right="120"/>
              <w:jc w:val="center"/>
              <w:rPr>
                <w:rFonts w:asciiTheme="majorHAnsi" w:eastAsia="Cambria" w:hAnsiTheme="majorHAnsi"/>
                <w:w w:val="99"/>
              </w:rPr>
            </w:pPr>
            <w:r w:rsidRPr="000D55C8">
              <w:rPr>
                <w:rFonts w:asciiTheme="majorHAnsi" w:eastAsia="Cambria" w:hAnsiTheme="majorHAnsi"/>
                <w:w w:val="99"/>
              </w:rPr>
              <w:t>GSEB</w:t>
            </w:r>
          </w:p>
        </w:tc>
        <w:tc>
          <w:tcPr>
            <w:tcW w:w="1940" w:type="dxa"/>
            <w:gridSpan w:val="2"/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jc w:val="center"/>
              <w:rPr>
                <w:rFonts w:asciiTheme="majorHAnsi" w:eastAsia="Cambria" w:hAnsiTheme="majorHAnsi"/>
                <w:w w:val="98"/>
              </w:rPr>
            </w:pPr>
            <w:r w:rsidRPr="000D55C8">
              <w:rPr>
                <w:rFonts w:asciiTheme="majorHAnsi" w:eastAsia="Cambria" w:hAnsiTheme="majorHAnsi"/>
                <w:w w:val="98"/>
              </w:rPr>
              <w:t>87.43%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24"/>
              </w:rPr>
            </w:pPr>
          </w:p>
        </w:tc>
      </w:tr>
      <w:tr w:rsidR="00DA3F0C" w:rsidRPr="000D55C8" w:rsidTr="00DA3F0C">
        <w:trPr>
          <w:trHeight w:val="48"/>
        </w:trPr>
        <w:tc>
          <w:tcPr>
            <w:tcW w:w="17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23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A3F0C" w:rsidRPr="000D55C8" w:rsidRDefault="00DA3F0C" w:rsidP="00F62C3E">
            <w:pPr>
              <w:spacing w:after="0" w:line="0" w:lineRule="atLeast"/>
              <w:rPr>
                <w:rFonts w:asciiTheme="majorHAnsi" w:eastAsia="Times New Roman" w:hAnsiTheme="majorHAnsi"/>
                <w:sz w:val="4"/>
              </w:rPr>
            </w:pPr>
          </w:p>
        </w:tc>
      </w:tr>
    </w:tbl>
    <w:p w:rsidR="000D55C8" w:rsidRDefault="000D55C8" w:rsidP="00F62C3E">
      <w:pPr>
        <w:spacing w:after="0" w:line="361" w:lineRule="exact"/>
        <w:rPr>
          <w:rFonts w:asciiTheme="majorHAnsi" w:eastAsia="Times New Roman" w:hAnsiTheme="majorHAnsi"/>
        </w:rPr>
      </w:pPr>
    </w:p>
    <w:p w:rsidR="00982C4C" w:rsidRDefault="00982C4C" w:rsidP="00F62C3E">
      <w:pPr>
        <w:spacing w:after="0" w:line="361" w:lineRule="exact"/>
        <w:rPr>
          <w:rFonts w:asciiTheme="majorHAnsi" w:eastAsia="Times New Roman" w:hAnsiTheme="majorHAnsi"/>
        </w:rPr>
      </w:pPr>
    </w:p>
    <w:p w:rsidR="00982C4C" w:rsidRDefault="00982C4C" w:rsidP="00F62C3E">
      <w:pPr>
        <w:spacing w:after="0" w:line="361" w:lineRule="exact"/>
        <w:rPr>
          <w:rFonts w:asciiTheme="majorHAnsi" w:eastAsia="Times New Roman" w:hAnsiTheme="majorHAnsi"/>
        </w:rPr>
      </w:pPr>
    </w:p>
    <w:p w:rsidR="00827EAF" w:rsidRPr="000D55C8" w:rsidRDefault="00827EAF" w:rsidP="00F62C3E">
      <w:pPr>
        <w:spacing w:after="0" w:line="361" w:lineRule="exact"/>
        <w:rPr>
          <w:rFonts w:asciiTheme="majorHAnsi" w:eastAsia="Times New Roman" w:hAnsiTheme="majorHAnsi"/>
        </w:rPr>
      </w:pPr>
    </w:p>
    <w:p w:rsidR="000D55C8" w:rsidRPr="000D55C8" w:rsidRDefault="007A2F2F" w:rsidP="000D55C8">
      <w:pPr>
        <w:spacing w:line="239" w:lineRule="auto"/>
        <w:rPr>
          <w:rFonts w:asciiTheme="majorHAnsi" w:eastAsia="Cambria" w:hAnsiTheme="majorHAnsi"/>
          <w:b/>
        </w:rPr>
      </w:pPr>
      <w:r>
        <w:rPr>
          <w:rFonts w:asciiTheme="majorHAnsi" w:eastAsia="Cambria" w:hAnsiTheme="majorHAnsi"/>
          <w:b/>
          <w:noProof/>
        </w:rPr>
        <w:lastRenderedPageBreak/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-112183</wp:posOffset>
            </wp:positionH>
            <wp:positionV relativeFrom="paragraph">
              <wp:posOffset>-16933</wp:posOffset>
            </wp:positionV>
            <wp:extent cx="6771216" cy="237067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216" cy="237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55C8" w:rsidRPr="000D55C8">
        <w:rPr>
          <w:rFonts w:asciiTheme="majorHAnsi" w:eastAsia="Cambria" w:hAnsiTheme="majorHAnsi"/>
          <w:b/>
        </w:rPr>
        <w:t>COMPUTER SKILLS:</w:t>
      </w:r>
    </w:p>
    <w:p w:rsidR="000D55C8" w:rsidRPr="000D55C8" w:rsidRDefault="00827EAF" w:rsidP="000D55C8">
      <w:pPr>
        <w:numPr>
          <w:ilvl w:val="0"/>
          <w:numId w:val="4"/>
        </w:numPr>
        <w:tabs>
          <w:tab w:val="left" w:pos="820"/>
        </w:tabs>
        <w:spacing w:after="0" w:line="0" w:lineRule="atLeast"/>
        <w:ind w:left="820" w:hanging="368"/>
        <w:jc w:val="both"/>
        <w:rPr>
          <w:rFonts w:asciiTheme="majorHAnsi" w:eastAsia="Symbol" w:hAnsiTheme="majorHAnsi"/>
        </w:rPr>
      </w:pPr>
      <w:r>
        <w:rPr>
          <w:rFonts w:asciiTheme="majorHAnsi" w:eastAsia="Cambria" w:hAnsiTheme="majorHAnsi"/>
        </w:rPr>
        <w:t>Proficiency in</w:t>
      </w:r>
      <w:r w:rsidR="000D55C8" w:rsidRPr="000D55C8">
        <w:rPr>
          <w:rFonts w:asciiTheme="majorHAnsi" w:eastAsia="Cambria" w:hAnsiTheme="majorHAnsi"/>
        </w:rPr>
        <w:t xml:space="preserve"> Excel &amp; MS Word.</w:t>
      </w:r>
    </w:p>
    <w:p w:rsidR="008C6836" w:rsidRPr="008C6836" w:rsidRDefault="00827EAF" w:rsidP="000D55C8">
      <w:pPr>
        <w:numPr>
          <w:ilvl w:val="0"/>
          <w:numId w:val="4"/>
        </w:numPr>
        <w:tabs>
          <w:tab w:val="left" w:pos="820"/>
        </w:tabs>
        <w:spacing w:after="0" w:line="0" w:lineRule="atLeast"/>
        <w:ind w:left="820" w:hanging="368"/>
        <w:jc w:val="both"/>
        <w:rPr>
          <w:rFonts w:asciiTheme="majorHAnsi" w:eastAsia="Symbol" w:hAnsiTheme="majorHAnsi"/>
        </w:rPr>
      </w:pPr>
      <w:r>
        <w:rPr>
          <w:rFonts w:asciiTheme="majorHAnsi" w:eastAsia="Cambria" w:hAnsiTheme="majorHAnsi"/>
        </w:rPr>
        <w:t>Well conversant with:</w:t>
      </w:r>
    </w:p>
    <w:p w:rsidR="008C6836" w:rsidRPr="008C6836" w:rsidRDefault="000D55C8" w:rsidP="007A2F2F">
      <w:pPr>
        <w:pStyle w:val="ListParagraph"/>
        <w:numPr>
          <w:ilvl w:val="0"/>
          <w:numId w:val="17"/>
        </w:numPr>
        <w:tabs>
          <w:tab w:val="left" w:pos="820"/>
        </w:tabs>
        <w:spacing w:after="0" w:line="0" w:lineRule="atLeast"/>
        <w:ind w:left="1276" w:hanging="283"/>
        <w:jc w:val="both"/>
        <w:rPr>
          <w:rFonts w:asciiTheme="majorHAnsi" w:eastAsia="Symbol" w:hAnsiTheme="majorHAnsi"/>
        </w:rPr>
      </w:pPr>
      <w:r w:rsidRPr="008C6836">
        <w:rPr>
          <w:rFonts w:asciiTheme="majorHAnsi" w:eastAsia="Cambria" w:hAnsiTheme="majorHAnsi"/>
        </w:rPr>
        <w:t>Accounting Packages like Tally ERP 9 &amp; Tally 9</w:t>
      </w:r>
    </w:p>
    <w:p w:rsidR="000D55C8" w:rsidRPr="008C6836" w:rsidRDefault="000D55C8" w:rsidP="007A2F2F">
      <w:pPr>
        <w:pStyle w:val="ListParagraph"/>
        <w:numPr>
          <w:ilvl w:val="0"/>
          <w:numId w:val="17"/>
        </w:numPr>
        <w:tabs>
          <w:tab w:val="left" w:pos="820"/>
        </w:tabs>
        <w:spacing w:after="0" w:line="0" w:lineRule="atLeast"/>
        <w:ind w:left="1276" w:hanging="283"/>
        <w:jc w:val="both"/>
        <w:rPr>
          <w:rFonts w:asciiTheme="majorHAnsi" w:eastAsia="Symbol" w:hAnsiTheme="majorHAnsi"/>
        </w:rPr>
      </w:pPr>
      <w:r w:rsidRPr="008C6836">
        <w:rPr>
          <w:rFonts w:asciiTheme="majorHAnsi" w:eastAsia="Cambria" w:hAnsiTheme="majorHAnsi"/>
        </w:rPr>
        <w:t>Taxation Packages MDA</w:t>
      </w:r>
      <w:r w:rsidR="00F62C3E" w:rsidRPr="008C6836">
        <w:rPr>
          <w:rFonts w:asciiTheme="majorHAnsi" w:eastAsia="Cambria" w:hAnsiTheme="majorHAnsi"/>
        </w:rPr>
        <w:t>,</w:t>
      </w:r>
      <w:r w:rsidRPr="008C6836">
        <w:rPr>
          <w:rFonts w:asciiTheme="majorHAnsi" w:eastAsia="Cambria" w:hAnsiTheme="majorHAnsi"/>
        </w:rPr>
        <w:t xml:space="preserve"> ITAX &amp; KDK Spectrum</w:t>
      </w:r>
    </w:p>
    <w:p w:rsidR="000D55C8" w:rsidRDefault="000D55C8" w:rsidP="000D55C8">
      <w:pPr>
        <w:numPr>
          <w:ilvl w:val="0"/>
          <w:numId w:val="4"/>
        </w:numPr>
        <w:tabs>
          <w:tab w:val="left" w:pos="820"/>
        </w:tabs>
        <w:spacing w:after="0" w:line="0" w:lineRule="atLeast"/>
        <w:ind w:left="820" w:hanging="368"/>
        <w:jc w:val="both"/>
        <w:rPr>
          <w:rFonts w:asciiTheme="majorHAnsi" w:eastAsia="Symbol" w:hAnsiTheme="majorHAnsi"/>
        </w:rPr>
      </w:pPr>
      <w:r w:rsidRPr="000D55C8">
        <w:rPr>
          <w:rFonts w:asciiTheme="majorHAnsi" w:eastAsia="Cambria" w:hAnsiTheme="majorHAnsi"/>
        </w:rPr>
        <w:t>Basic Knowledge in SAP system as Auditor’s view</w:t>
      </w:r>
      <w:r w:rsidRPr="000D55C8">
        <w:rPr>
          <w:rFonts w:asciiTheme="majorHAnsi" w:eastAsia="Symbol" w:hAnsiTheme="majorHAnsi"/>
        </w:rPr>
        <w:t>.</w:t>
      </w:r>
    </w:p>
    <w:p w:rsidR="00982C4C" w:rsidRDefault="00982C4C" w:rsidP="000D55C8">
      <w:pPr>
        <w:numPr>
          <w:ilvl w:val="0"/>
          <w:numId w:val="4"/>
        </w:numPr>
        <w:tabs>
          <w:tab w:val="left" w:pos="820"/>
        </w:tabs>
        <w:spacing w:after="0" w:line="0" w:lineRule="atLeast"/>
        <w:ind w:left="820" w:hanging="368"/>
        <w:jc w:val="both"/>
        <w:rPr>
          <w:rFonts w:asciiTheme="majorHAnsi" w:eastAsia="Symbol" w:hAnsiTheme="majorHAnsi"/>
        </w:rPr>
      </w:pPr>
      <w:r>
        <w:rPr>
          <w:rFonts w:asciiTheme="majorHAnsi" w:eastAsia="Symbol" w:hAnsiTheme="majorHAnsi"/>
        </w:rPr>
        <w:t>Typing speed 70 WPM</w:t>
      </w:r>
    </w:p>
    <w:p w:rsidR="00F62C3E" w:rsidRPr="000D55C8" w:rsidRDefault="00F62C3E" w:rsidP="00F62C3E">
      <w:pPr>
        <w:tabs>
          <w:tab w:val="left" w:pos="820"/>
        </w:tabs>
        <w:spacing w:after="0" w:line="0" w:lineRule="atLeast"/>
        <w:ind w:left="820"/>
        <w:jc w:val="both"/>
        <w:rPr>
          <w:rFonts w:asciiTheme="majorHAnsi" w:eastAsia="Symbol" w:hAnsiTheme="majorHAnsi"/>
        </w:rPr>
      </w:pPr>
    </w:p>
    <w:p w:rsidR="000D55C8" w:rsidRPr="00F62C3E" w:rsidRDefault="000D55C8" w:rsidP="00F62C3E">
      <w:pPr>
        <w:spacing w:line="316" w:lineRule="exact"/>
        <w:rPr>
          <w:rFonts w:asciiTheme="majorHAnsi" w:eastAsia="Times New Roman" w:hAnsiTheme="majorHAnsi"/>
        </w:rPr>
      </w:pPr>
      <w:r w:rsidRPr="000D55C8">
        <w:rPr>
          <w:rFonts w:asciiTheme="majorHAnsi" w:eastAsia="Symbol" w:hAnsiTheme="majorHAnsi"/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-111165</wp:posOffset>
            </wp:positionH>
            <wp:positionV relativeFrom="paragraph">
              <wp:posOffset>7387</wp:posOffset>
            </wp:positionV>
            <wp:extent cx="6769502" cy="237281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502" cy="23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D55C8">
        <w:rPr>
          <w:rFonts w:asciiTheme="majorHAnsi" w:eastAsia="Cambria" w:hAnsiTheme="majorHAnsi"/>
          <w:b/>
        </w:rPr>
        <w:t>PERSONAL DETAILS:</w:t>
      </w:r>
    </w:p>
    <w:p w:rsidR="000D55C8" w:rsidRPr="000D55C8" w:rsidRDefault="000D55C8" w:rsidP="008C6836">
      <w:pPr>
        <w:spacing w:line="240" w:lineRule="auto"/>
        <w:ind w:left="2610" w:hanging="2160"/>
        <w:contextualSpacing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>Date of Birth</w:t>
      </w:r>
      <w:r w:rsidRPr="000D55C8">
        <w:rPr>
          <w:rFonts w:asciiTheme="majorHAnsi" w:eastAsia="Times New Roman" w:hAnsiTheme="majorHAnsi"/>
        </w:rPr>
        <w:tab/>
      </w:r>
      <w:r w:rsidRPr="000D55C8">
        <w:rPr>
          <w:rFonts w:asciiTheme="majorHAnsi" w:eastAsia="Cambria" w:hAnsiTheme="majorHAnsi"/>
        </w:rPr>
        <w:t>: 19</w:t>
      </w:r>
      <w:r w:rsidRPr="000D55C8">
        <w:rPr>
          <w:rFonts w:asciiTheme="majorHAnsi" w:eastAsia="Cambria" w:hAnsiTheme="majorHAnsi"/>
          <w:vertAlign w:val="superscript"/>
        </w:rPr>
        <w:t>th</w:t>
      </w:r>
      <w:r w:rsidRPr="000D55C8">
        <w:rPr>
          <w:rFonts w:asciiTheme="majorHAnsi" w:eastAsia="Cambria" w:hAnsiTheme="majorHAnsi"/>
        </w:rPr>
        <w:t xml:space="preserve"> October, 1990</w:t>
      </w:r>
    </w:p>
    <w:p w:rsidR="000D55C8" w:rsidRPr="000D55C8" w:rsidRDefault="000D55C8" w:rsidP="008C6836">
      <w:pPr>
        <w:tabs>
          <w:tab w:val="left" w:pos="-1800"/>
        </w:tabs>
        <w:spacing w:line="240" w:lineRule="auto"/>
        <w:ind w:left="2610" w:hanging="2150"/>
        <w:contextualSpacing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>Gender</w:t>
      </w:r>
      <w:r w:rsidRPr="000D55C8">
        <w:rPr>
          <w:rFonts w:asciiTheme="majorHAnsi" w:eastAsia="Times New Roman" w:hAnsiTheme="majorHAnsi"/>
        </w:rPr>
        <w:tab/>
      </w:r>
      <w:r w:rsidRPr="000D55C8">
        <w:rPr>
          <w:rFonts w:asciiTheme="majorHAnsi" w:eastAsia="Cambria" w:hAnsiTheme="majorHAnsi"/>
        </w:rPr>
        <w:t>: Male</w:t>
      </w:r>
    </w:p>
    <w:p w:rsidR="000D55C8" w:rsidRPr="000D55C8" w:rsidRDefault="000D55C8" w:rsidP="008C6836">
      <w:pPr>
        <w:tabs>
          <w:tab w:val="left" w:pos="-1800"/>
        </w:tabs>
        <w:spacing w:line="240" w:lineRule="auto"/>
        <w:ind w:left="2610" w:hanging="2150"/>
        <w:contextualSpacing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>Marital Status</w:t>
      </w:r>
      <w:r w:rsidRPr="000D55C8">
        <w:rPr>
          <w:rFonts w:asciiTheme="majorHAnsi" w:eastAsia="Times New Roman" w:hAnsiTheme="majorHAnsi"/>
        </w:rPr>
        <w:tab/>
      </w:r>
      <w:r w:rsidRPr="000D55C8">
        <w:rPr>
          <w:rFonts w:asciiTheme="majorHAnsi" w:eastAsia="Cambria" w:hAnsiTheme="majorHAnsi"/>
        </w:rPr>
        <w:t>: Engaged</w:t>
      </w:r>
    </w:p>
    <w:p w:rsidR="000D55C8" w:rsidRPr="000D55C8" w:rsidRDefault="000D55C8" w:rsidP="008C6836">
      <w:pPr>
        <w:tabs>
          <w:tab w:val="left" w:pos="-1800"/>
        </w:tabs>
        <w:spacing w:line="240" w:lineRule="auto"/>
        <w:ind w:left="2610" w:hanging="2150"/>
        <w:contextualSpacing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>Nationality</w:t>
      </w:r>
      <w:r w:rsidRPr="000D55C8">
        <w:rPr>
          <w:rFonts w:asciiTheme="majorHAnsi" w:eastAsia="Times New Roman" w:hAnsiTheme="majorHAnsi"/>
        </w:rPr>
        <w:tab/>
      </w:r>
      <w:r w:rsidRPr="000D55C8">
        <w:rPr>
          <w:rFonts w:asciiTheme="majorHAnsi" w:eastAsia="Cambria" w:hAnsiTheme="majorHAnsi"/>
        </w:rPr>
        <w:t>: Indian</w:t>
      </w:r>
    </w:p>
    <w:p w:rsidR="000D55C8" w:rsidRPr="000D55C8" w:rsidRDefault="000D55C8" w:rsidP="008C6836">
      <w:pPr>
        <w:spacing w:line="240" w:lineRule="auto"/>
        <w:ind w:left="2610" w:hanging="2160"/>
        <w:contextualSpacing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>Languages Known</w:t>
      </w:r>
      <w:r w:rsidRPr="000D55C8">
        <w:rPr>
          <w:rFonts w:asciiTheme="majorHAnsi" w:eastAsia="Times New Roman" w:hAnsiTheme="majorHAnsi"/>
        </w:rPr>
        <w:tab/>
      </w:r>
      <w:r w:rsidRPr="000D55C8">
        <w:rPr>
          <w:rFonts w:asciiTheme="majorHAnsi" w:eastAsia="Cambria" w:hAnsiTheme="majorHAnsi"/>
        </w:rPr>
        <w:t>: English, Hindi &amp; Gujarati</w:t>
      </w:r>
    </w:p>
    <w:p w:rsidR="000D55C8" w:rsidRPr="000D55C8" w:rsidRDefault="000D55C8" w:rsidP="008C6836">
      <w:pPr>
        <w:spacing w:line="240" w:lineRule="auto"/>
        <w:ind w:left="2610" w:hanging="2100"/>
        <w:contextualSpacing/>
        <w:rPr>
          <w:rFonts w:asciiTheme="majorHAnsi" w:eastAsia="Cambria" w:hAnsiTheme="majorHAnsi"/>
        </w:rPr>
      </w:pPr>
      <w:r w:rsidRPr="000D55C8">
        <w:rPr>
          <w:rFonts w:asciiTheme="majorHAnsi" w:eastAsia="Cambria" w:hAnsiTheme="majorHAnsi"/>
        </w:rPr>
        <w:t>Hobbies</w:t>
      </w:r>
      <w:r w:rsidRPr="000D55C8">
        <w:rPr>
          <w:rFonts w:asciiTheme="majorHAnsi" w:eastAsia="Times New Roman" w:hAnsiTheme="majorHAnsi"/>
        </w:rPr>
        <w:tab/>
      </w:r>
      <w:r w:rsidRPr="000D55C8">
        <w:rPr>
          <w:rFonts w:asciiTheme="majorHAnsi" w:eastAsia="Cambria" w:hAnsiTheme="majorHAnsi"/>
        </w:rPr>
        <w:t>: Cricket</w:t>
      </w:r>
      <w:r w:rsidR="00F62C3E">
        <w:rPr>
          <w:rFonts w:asciiTheme="majorHAnsi" w:eastAsia="Cambria" w:hAnsiTheme="majorHAnsi"/>
        </w:rPr>
        <w:t xml:space="preserve">, </w:t>
      </w:r>
      <w:r w:rsidRPr="000D55C8">
        <w:rPr>
          <w:rFonts w:asciiTheme="majorHAnsi" w:eastAsia="Cambria" w:hAnsiTheme="majorHAnsi"/>
        </w:rPr>
        <w:t>badminton,</w:t>
      </w:r>
      <w:r w:rsidR="00F62C3E">
        <w:rPr>
          <w:rFonts w:asciiTheme="majorHAnsi" w:eastAsia="Cambria" w:hAnsiTheme="majorHAnsi"/>
        </w:rPr>
        <w:t xml:space="preserve"> chess,</w:t>
      </w:r>
      <w:r w:rsidRPr="000D55C8">
        <w:rPr>
          <w:rFonts w:asciiTheme="majorHAnsi" w:eastAsia="Cambria" w:hAnsiTheme="majorHAnsi"/>
        </w:rPr>
        <w:t xml:space="preserve"> Reading self help books, Photography</w:t>
      </w:r>
    </w:p>
    <w:p w:rsidR="000D55C8" w:rsidRPr="000D55C8" w:rsidRDefault="001A609D" w:rsidP="008C6836">
      <w:pPr>
        <w:spacing w:line="240" w:lineRule="auto"/>
        <w:contextualSpacing/>
        <w:rPr>
          <w:rFonts w:asciiTheme="majorHAnsi" w:eastAsia="Times New Roman" w:hAnsiTheme="majorHAnsi"/>
        </w:rPr>
      </w:pPr>
      <w:r w:rsidRPr="001A609D">
        <w:rPr>
          <w:rFonts w:asciiTheme="majorHAnsi" w:eastAsia="Cambria" w:hAnsiTheme="majorHAnsi"/>
        </w:rPr>
        <w:pict>
          <v:line id="_x0000_s1039" style="position:absolute;z-index:-251642880" from="-30pt,4.4pt" to="534.1pt,4.4pt" o:allowincell="f" o:userdrawn="t" strokeweight=".33864mm"/>
        </w:pict>
      </w:r>
    </w:p>
    <w:p w:rsidR="006642A2" w:rsidRPr="000D55C8" w:rsidRDefault="006642A2">
      <w:pPr>
        <w:rPr>
          <w:rFonts w:asciiTheme="majorHAnsi" w:hAnsiTheme="majorHAnsi"/>
        </w:rPr>
      </w:pPr>
    </w:p>
    <w:sectPr w:rsidR="006642A2" w:rsidRPr="000D55C8" w:rsidSect="00EA0032">
      <w:type w:val="continuous"/>
      <w:pgSz w:w="12240" w:h="15840" w:code="1"/>
      <w:pgMar w:top="900" w:right="806" w:bottom="302" w:left="1080" w:header="0" w:footer="0" w:gutter="0"/>
      <w:cols w:space="0" w:equalWidth="0">
        <w:col w:w="10354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EE2" w:rsidRDefault="00263EE2" w:rsidP="007A2F2F">
      <w:pPr>
        <w:spacing w:after="0" w:line="240" w:lineRule="auto"/>
      </w:pPr>
      <w:r>
        <w:separator/>
      </w:r>
    </w:p>
  </w:endnote>
  <w:endnote w:type="continuationSeparator" w:id="1">
    <w:p w:rsidR="00263EE2" w:rsidRDefault="00263EE2" w:rsidP="007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F5D" w:rsidRDefault="00B80F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F5D" w:rsidRDefault="00B80F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F5D" w:rsidRDefault="00B80F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EE2" w:rsidRDefault="00263EE2" w:rsidP="007A2F2F">
      <w:pPr>
        <w:spacing w:after="0" w:line="240" w:lineRule="auto"/>
      </w:pPr>
      <w:r>
        <w:separator/>
      </w:r>
    </w:p>
  </w:footnote>
  <w:footnote w:type="continuationSeparator" w:id="1">
    <w:p w:rsidR="00263EE2" w:rsidRDefault="00263EE2" w:rsidP="007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F5D" w:rsidRDefault="00B80F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F5D" w:rsidRDefault="00B80F5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F5D" w:rsidRDefault="00B80F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95E1B00"/>
    <w:lvl w:ilvl="0" w:tplc="40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5B66B46E"/>
    <w:lvl w:ilvl="0" w:tplc="FFFFFFFF">
      <w:start w:val="1"/>
      <w:numFmt w:val="bullet"/>
      <w:lvlText w:val=""/>
      <w:lvlJc w:val="left"/>
    </w:lvl>
    <w:lvl w:ilvl="1" w:tplc="FFFFFFFF">
      <w:start w:val="1"/>
      <w:numFmt w:val="bullet"/>
      <w:lvlText w:val=""/>
      <w:lvlJc w:val="left"/>
    </w:lvl>
    <w:lvl w:ilvl="2" w:tplc="6568D72A">
      <w:start w:val="1"/>
      <w:numFmt w:val="bullet"/>
      <w:lvlText w:val=""/>
      <w:lvlJc w:val="left"/>
      <w:rPr>
        <w:rFonts w:ascii="Wingdings" w:hAnsi="Wingdings" w:hint="default"/>
        <w:sz w:val="20"/>
        <w:szCs w:val="20"/>
      </w:rPr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3D1B58BA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6"/>
    <w:multiLevelType w:val="hybridMultilevel"/>
    <w:tmpl w:val="C42EC3EE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FA61183"/>
    <w:multiLevelType w:val="hybridMultilevel"/>
    <w:tmpl w:val="BDB68C78"/>
    <w:lvl w:ilvl="0" w:tplc="40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5">
    <w:nsid w:val="162842CD"/>
    <w:multiLevelType w:val="hybridMultilevel"/>
    <w:tmpl w:val="4F328C22"/>
    <w:lvl w:ilvl="0" w:tplc="4A065DB4">
      <w:start w:val="2"/>
      <w:numFmt w:val="upperLetter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295C6B85"/>
    <w:multiLevelType w:val="hybridMultilevel"/>
    <w:tmpl w:val="A2E6E8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>
    <w:nsid w:val="2EF118BF"/>
    <w:multiLevelType w:val="hybridMultilevel"/>
    <w:tmpl w:val="29167F40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36A1DA7"/>
    <w:multiLevelType w:val="hybridMultilevel"/>
    <w:tmpl w:val="5BB6D20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3C1D6509"/>
    <w:multiLevelType w:val="hybridMultilevel"/>
    <w:tmpl w:val="0B1EFD88"/>
    <w:lvl w:ilvl="0" w:tplc="4009000B">
      <w:start w:val="1"/>
      <w:numFmt w:val="bullet"/>
      <w:lvlText w:val=""/>
      <w:lvlJc w:val="left"/>
      <w:pPr>
        <w:ind w:left="11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0">
    <w:nsid w:val="3F6F43BB"/>
    <w:multiLevelType w:val="hybridMultilevel"/>
    <w:tmpl w:val="04A4425C"/>
    <w:lvl w:ilvl="0" w:tplc="F7A89858">
      <w:start w:val="1"/>
      <w:numFmt w:val="upperLetter"/>
      <w:lvlText w:val="%1."/>
      <w:lvlJc w:val="left"/>
      <w:pPr>
        <w:ind w:left="73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57F508AD"/>
    <w:multiLevelType w:val="hybridMultilevel"/>
    <w:tmpl w:val="E6B8B4E6"/>
    <w:lvl w:ilvl="0" w:tplc="4009000D">
      <w:start w:val="1"/>
      <w:numFmt w:val="bullet"/>
      <w:lvlText w:val=""/>
      <w:lvlJc w:val="left"/>
      <w:pPr>
        <w:ind w:left="17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12">
    <w:nsid w:val="6A185BE3"/>
    <w:multiLevelType w:val="hybridMultilevel"/>
    <w:tmpl w:val="3796FC6A"/>
    <w:lvl w:ilvl="0" w:tplc="D6087D96">
      <w:start w:val="1"/>
      <w:numFmt w:val="bullet"/>
      <w:lvlText w:val=""/>
      <w:lvlJc w:val="left"/>
    </w:lvl>
    <w:lvl w:ilvl="1" w:tplc="45B0C50A">
      <w:start w:val="1"/>
      <w:numFmt w:val="bullet"/>
      <w:lvlText w:val=""/>
      <w:lvlJc w:val="left"/>
    </w:lvl>
    <w:lvl w:ilvl="2" w:tplc="FCCA6DB6">
      <w:start w:val="1"/>
      <w:numFmt w:val="bullet"/>
      <w:lvlText w:val=""/>
      <w:lvlJc w:val="left"/>
      <w:rPr>
        <w:rFonts w:ascii="Wingdings" w:hAnsi="Wingdings" w:hint="default"/>
        <w:sz w:val="20"/>
        <w:szCs w:val="20"/>
      </w:rPr>
    </w:lvl>
    <w:lvl w:ilvl="3" w:tplc="7A64B78A">
      <w:start w:val="1"/>
      <w:numFmt w:val="bullet"/>
      <w:lvlText w:val=""/>
      <w:lvlJc w:val="left"/>
    </w:lvl>
    <w:lvl w:ilvl="4" w:tplc="DF6A734A">
      <w:start w:val="1"/>
      <w:numFmt w:val="bullet"/>
      <w:lvlText w:val=""/>
      <w:lvlJc w:val="left"/>
    </w:lvl>
    <w:lvl w:ilvl="5" w:tplc="72BE79E2">
      <w:start w:val="1"/>
      <w:numFmt w:val="bullet"/>
      <w:lvlText w:val=""/>
      <w:lvlJc w:val="left"/>
    </w:lvl>
    <w:lvl w:ilvl="6" w:tplc="6FEC31A4">
      <w:start w:val="1"/>
      <w:numFmt w:val="bullet"/>
      <w:lvlText w:val=""/>
      <w:lvlJc w:val="left"/>
    </w:lvl>
    <w:lvl w:ilvl="7" w:tplc="D38EA81E">
      <w:start w:val="1"/>
      <w:numFmt w:val="bullet"/>
      <w:lvlText w:val=""/>
      <w:lvlJc w:val="left"/>
    </w:lvl>
    <w:lvl w:ilvl="8" w:tplc="F2C06152">
      <w:start w:val="1"/>
      <w:numFmt w:val="bullet"/>
      <w:lvlText w:val=""/>
      <w:lvlJc w:val="left"/>
    </w:lvl>
  </w:abstractNum>
  <w:abstractNum w:abstractNumId="13">
    <w:nsid w:val="6C6D6234"/>
    <w:multiLevelType w:val="hybridMultilevel"/>
    <w:tmpl w:val="35AA1FBC"/>
    <w:lvl w:ilvl="0" w:tplc="40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6F782CC1"/>
    <w:multiLevelType w:val="hybridMultilevel"/>
    <w:tmpl w:val="459A7EB6"/>
    <w:lvl w:ilvl="0" w:tplc="40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77746E9E"/>
    <w:multiLevelType w:val="hybridMultilevel"/>
    <w:tmpl w:val="E3967F78"/>
    <w:lvl w:ilvl="0" w:tplc="40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6">
    <w:nsid w:val="7BEF5310"/>
    <w:multiLevelType w:val="hybridMultilevel"/>
    <w:tmpl w:val="51F6CE30"/>
    <w:lvl w:ilvl="0" w:tplc="72C2E4A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6"/>
  </w:num>
  <w:num w:numId="7">
    <w:abstractNumId w:val="8"/>
  </w:num>
  <w:num w:numId="8">
    <w:abstractNumId w:val="12"/>
  </w:num>
  <w:num w:numId="9">
    <w:abstractNumId w:val="4"/>
  </w:num>
  <w:num w:numId="10">
    <w:abstractNumId w:val="10"/>
  </w:num>
  <w:num w:numId="11">
    <w:abstractNumId w:val="9"/>
  </w:num>
  <w:num w:numId="12">
    <w:abstractNumId w:val="13"/>
  </w:num>
  <w:num w:numId="13">
    <w:abstractNumId w:val="11"/>
  </w:num>
  <w:num w:numId="14">
    <w:abstractNumId w:val="15"/>
  </w:num>
  <w:num w:numId="15">
    <w:abstractNumId w:val="14"/>
  </w:num>
  <w:num w:numId="16">
    <w:abstractNumId w:val="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55C8"/>
    <w:rsid w:val="00017872"/>
    <w:rsid w:val="00053829"/>
    <w:rsid w:val="000851F3"/>
    <w:rsid w:val="000D55C8"/>
    <w:rsid w:val="00100E0F"/>
    <w:rsid w:val="001706C7"/>
    <w:rsid w:val="001A609D"/>
    <w:rsid w:val="002058B2"/>
    <w:rsid w:val="00234CE7"/>
    <w:rsid w:val="00263EE2"/>
    <w:rsid w:val="00297392"/>
    <w:rsid w:val="00375342"/>
    <w:rsid w:val="00397D67"/>
    <w:rsid w:val="003A450B"/>
    <w:rsid w:val="003F660C"/>
    <w:rsid w:val="00425229"/>
    <w:rsid w:val="004351AA"/>
    <w:rsid w:val="00492B54"/>
    <w:rsid w:val="00500E30"/>
    <w:rsid w:val="00522507"/>
    <w:rsid w:val="00551456"/>
    <w:rsid w:val="0055305D"/>
    <w:rsid w:val="005A44D8"/>
    <w:rsid w:val="00613975"/>
    <w:rsid w:val="00620F54"/>
    <w:rsid w:val="00631D7A"/>
    <w:rsid w:val="006642A2"/>
    <w:rsid w:val="00775B06"/>
    <w:rsid w:val="007A2F2F"/>
    <w:rsid w:val="00827EAF"/>
    <w:rsid w:val="008C6836"/>
    <w:rsid w:val="008E5825"/>
    <w:rsid w:val="00950079"/>
    <w:rsid w:val="00982C4C"/>
    <w:rsid w:val="00A017CF"/>
    <w:rsid w:val="00A9529C"/>
    <w:rsid w:val="00B1587F"/>
    <w:rsid w:val="00B23091"/>
    <w:rsid w:val="00B80F5D"/>
    <w:rsid w:val="00BB0303"/>
    <w:rsid w:val="00C05DDA"/>
    <w:rsid w:val="00C437FB"/>
    <w:rsid w:val="00C64621"/>
    <w:rsid w:val="00C87ECC"/>
    <w:rsid w:val="00CB4E32"/>
    <w:rsid w:val="00DA3F0C"/>
    <w:rsid w:val="00DA5E08"/>
    <w:rsid w:val="00DD489B"/>
    <w:rsid w:val="00DF5640"/>
    <w:rsid w:val="00F02C59"/>
    <w:rsid w:val="00F25462"/>
    <w:rsid w:val="00F62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5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55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2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F2F"/>
  </w:style>
  <w:style w:type="paragraph" w:styleId="Footer">
    <w:name w:val="footer"/>
    <w:basedOn w:val="Normal"/>
    <w:link w:val="FooterChar"/>
    <w:uiPriority w:val="99"/>
    <w:semiHidden/>
    <w:unhideWhenUsed/>
    <w:rsid w:val="007A2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F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sania.raj3@gmail.com" TargetMode="Externa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hitesha</dc:creator>
  <cp:keywords/>
  <dc:description/>
  <cp:lastModifiedBy>hitesha</cp:lastModifiedBy>
  <cp:revision>30</cp:revision>
  <dcterms:created xsi:type="dcterms:W3CDTF">2017-06-13T13:22:00Z</dcterms:created>
  <dcterms:modified xsi:type="dcterms:W3CDTF">2017-06-15T17:58:00Z</dcterms:modified>
</cp:coreProperties>
</file>