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0" w:right="936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>
      <w:pPr>
        <w:spacing w:after="10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Mrs. Somy Bevin</w:t>
        <w:tab/>
      </w:r>
    </w:p>
    <w:p w:rsidR="00000000" w:rsidDel="00000000" w:rsidP="00000000" w:rsidRDefault="00000000" w:rsidRPr="00000000">
      <w:pPr>
        <w:spacing w:after="10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Permanent Address: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14A, Pavitranagar, Opp Cadila, Ghodasar, Ahmedabad, Gujarat, 380050.</w:t>
      </w:r>
    </w:p>
    <w:p w:rsidR="00000000" w:rsidDel="00000000" w:rsidP="00000000" w:rsidRDefault="00000000" w:rsidRPr="00000000">
      <w:pPr>
        <w:spacing w:after="10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Phone: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+918980083838 (M) +917925331651 (H)</w:t>
      </w:r>
    </w:p>
    <w:p w:rsidR="00000000" w:rsidDel="00000000" w:rsidP="00000000" w:rsidRDefault="00000000" w:rsidRPr="00000000">
      <w:pPr>
        <w:spacing w:after="10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Email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antonysomy2@gmail.com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English,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hindi, Malayalam, Gujarati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DOB: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March 1985.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0" w:right="936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-284" w:right="-331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Seeking an opportunity within an established organization that would lead to,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-331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development of skills in achieving personal and organizational growth, where my dedication, sincerity and hard work will gain me a position with substantial responsibility and would help the organisation and the clients.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360" w:right="-331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attain a good job in speech and hearing field, to utilize my skills and knowledge to maximum in a challenging and &amp; innovative working environment.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0" w:right="936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CAREER ACHEIVEMENTS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-331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Seven years of experience in cochlear Implant industry in India and worked with leading ENT hospitals.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-331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developing and supporting emerging clinics in filed of cochlear implant rehabilitation.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-331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perform candidacy selection , fitting , finetuning and troubleshooting of various hearing implants.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-331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Presented scientific papers in the field of cochlear implant in national conferences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-331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diagnostic audiology, Hearing aid fitting and new born hearing screening.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-331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2"/>
        </w:tabs>
        <w:spacing w:after="220" w:before="0" w:line="240" w:lineRule="auto"/>
        <w:ind w:left="360" w:right="-331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360" w:right="-331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4f81bd" w:space="4" w:sz="4" w:val="single"/>
        </w:pBdr>
        <w:spacing w:after="280" w:before="200" w:lineRule="auto"/>
        <w:ind w:right="936"/>
        <w:contextualSpacing w:val="0"/>
        <w:rPr>
          <w:b w:val="0"/>
          <w:i w:val="0"/>
          <w:color w:val="4f81bd"/>
          <w:vertAlign w:val="baseline"/>
        </w:rPr>
      </w:pPr>
      <w:r w:rsidDel="00000000" w:rsidR="00000000" w:rsidRPr="00000000">
        <w:rPr>
          <w:b w:val="1"/>
          <w:i w:val="1"/>
          <w:color w:val="4f81bd"/>
          <w:vertAlign w:val="baseline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54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Masters in Audiology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2008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br w:type="textWrapping"/>
        <w:t xml:space="preserve">Dr.S R Chandrasekhar Institute of Speech and Hearing, Bangalore university, Karnataka, India </w:t>
      </w:r>
    </w:p>
    <w:p w:rsidR="00000000" w:rsidDel="00000000" w:rsidP="00000000" w:rsidRDefault="00000000" w:rsidRPr="00000000">
      <w:pPr>
        <w:spacing w:after="100" w:lineRule="auto"/>
        <w:ind w:left="540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Grade Achieved- First Class Degree</w:t>
      </w:r>
    </w:p>
    <w:p w:rsidR="00000000" w:rsidDel="00000000" w:rsidP="00000000" w:rsidRDefault="00000000" w:rsidRPr="00000000">
      <w:pPr>
        <w:ind w:firstLine="54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54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Bachelors in Audiology and Speech Language Pathology,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540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National Institute of Speech and Hearing, Kerala University, Trivandrum, Kerala</w:t>
      </w:r>
    </w:p>
    <w:p w:rsidR="00000000" w:rsidDel="00000000" w:rsidP="00000000" w:rsidRDefault="00000000" w:rsidRPr="00000000">
      <w:pPr>
        <w:ind w:left="540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Grade Achieved- First Class Degree</w:t>
      </w:r>
    </w:p>
    <w:p w:rsidR="00000000" w:rsidDel="00000000" w:rsidP="00000000" w:rsidRDefault="00000000" w:rsidRPr="00000000">
      <w:pPr>
        <w:ind w:left="540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26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Registered with Rehabilitation Council of India.</w:t>
      </w:r>
    </w:p>
    <w:p w:rsidR="00000000" w:rsidDel="00000000" w:rsidP="00000000" w:rsidRDefault="00000000" w:rsidRPr="00000000">
      <w:pPr>
        <w:ind w:left="540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0" w:right="936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54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Clinical Specialist - MED-EL India Private Limited (Currently holding this position from Feb 2010):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Clinical support to  cochlear implant centers including surgical support, counselling,fitting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54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Senior Audiologist - All India Institute of Speech and Hearing(AIISH),Mysore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july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2009-Feb 2010):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carrying out different projects for newborn hearing screening in various hospital and maintaining reports.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540" w:hanging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Clinical Audiologist- Express Speech and Hearing Centre,NewDelhi(January 2009 -june 2009):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diagnostic evaluation and hearing aid dispensing.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54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Clinical Supervisor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- Dr.S R Chandrasekhar Institute of Speech and Hearing, Bangalore (July 2008 –Dec 2008): Practing as incharge of Hearing aid devices,  and training bachelors and Masters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5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0" w:right="936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0" w:right="936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0" w:right="936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0" w:right="936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hereby declare that the above-mentioned information is true to the best of my knowledge and belief.</w:t>
      </w:r>
    </w:p>
    <w:p w:rsidR="00000000" w:rsidDel="00000000" w:rsidP="00000000" w:rsidRDefault="00000000" w:rsidRPr="00000000">
      <w:pPr>
        <w:contextualSpacing w:val="0"/>
        <w:jc w:val="right"/>
        <w:rPr>
          <w:rFonts w:ascii="Architects Daughter" w:cs="Architects Daughter" w:eastAsia="Architects Daughter" w:hAnsi="Architects Daughter"/>
          <w:sz w:val="24"/>
          <w:szCs w:val="24"/>
          <w:vertAlign w:val="baseli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vertAlign w:val="baseline"/>
          <w:rtl w:val="0"/>
        </w:rPr>
        <w:t xml:space="preserve">Somy Bevin</w:t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chitects Daughter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➢"/>
      <w:lvlJc w:val="left"/>
      <w:pPr>
        <w:ind w:left="12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Bullet">
    <w:name w:val="List Bullet"/>
    <w:basedOn w:val="Normal"/>
    <w:next w:val="ListBullet"/>
    <w:autoRedefine w:val="0"/>
    <w:hidden w:val="0"/>
    <w:qFormat w:val="1"/>
    <w:pPr>
      <w:tabs>
        <w:tab w:val="left" w:leader="none" w:pos="720"/>
      </w:tabs>
      <w:suppressAutoHyphens w:val="1"/>
      <w:spacing w:after="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IntenseQuote">
    <w:name w:val="Intense Quote"/>
    <w:basedOn w:val="Normal"/>
    <w:next w:val="Normal"/>
    <w:autoRedefine w:val="0"/>
    <w:hidden w:val="0"/>
    <w:qFormat w:val="0"/>
    <w:pPr>
      <w:pBdr>
        <w:bottom w:color="4f81bd" w:space="4" w:sz="4" w:val="single"/>
      </w:pBdr>
      <w:suppressAutoHyphens w:val="1"/>
      <w:spacing w:after="280" w:before="200" w:line="276" w:lineRule="auto"/>
      <w:ind w:left="936" w:right="936" w:leftChars="-1" w:rightChars="0" w:firstLineChars="-1"/>
      <w:textDirection w:val="btLr"/>
      <w:textAlignment w:val="top"/>
      <w:outlineLvl w:val="0"/>
    </w:pPr>
    <w:rPr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IntenseQuoteChar">
    <w:name w:val="Intense Quote Char"/>
    <w:next w:val="IntenseQuoteChar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character" w:styleId="SubtleEmphasis">
    <w:name w:val="Subtle Emphasis"/>
    <w:next w:val="SubtleEmphasis"/>
    <w:autoRedefine w:val="0"/>
    <w:hidden w:val="0"/>
    <w:qFormat w:val="0"/>
    <w:rPr>
      <w:i w:val="1"/>
      <w:iCs w:val="1"/>
      <w:color w:val="808080"/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eastAsia="en-US" w:val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Garamond" w:eastAsia="Times New Roman" w:hAnsi="Garamond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rFonts w:ascii="Garamond" w:eastAsia="Times New Roman" w:hAnsi="Garamond"/>
      <w:w w:val="100"/>
      <w:position w:val="-1"/>
      <w:sz w:val="22"/>
      <w:effect w:val="none"/>
      <w:vertAlign w:val="baseline"/>
      <w:cs w:val="0"/>
      <w:em w:val="none"/>
      <w:lang w:eastAsia="en-US" w:val="en-GB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yperlink" Target="mailto:antonysomy2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