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5F5F" w14:textId="77777777" w:rsidR="00077C33" w:rsidRDefault="00692C90">
      <w:pPr>
        <w:jc w:val="center"/>
        <w:rPr>
          <w:rFonts w:ascii="Arial Narrow" w:hAnsi="Arial Narrow"/>
          <w:b/>
          <w:sz w:val="36"/>
          <w:szCs w:val="28"/>
          <w:u w:val="single"/>
        </w:rPr>
      </w:pPr>
      <w:r>
        <w:rPr>
          <w:rFonts w:ascii="Arial Narrow" w:hAnsi="Arial Narrow"/>
          <w:b/>
          <w:sz w:val="36"/>
          <w:szCs w:val="28"/>
          <w:u w:val="single"/>
        </w:rPr>
        <w:t>R E S U M E</w:t>
      </w:r>
    </w:p>
    <w:p w14:paraId="6B359B85" w14:textId="77777777" w:rsidR="00077C33" w:rsidRDefault="00077C33">
      <w:pPr>
        <w:rPr>
          <w:rFonts w:ascii="Arial Narrow" w:hAnsi="Arial Narrow"/>
          <w:sz w:val="28"/>
          <w:szCs w:val="28"/>
        </w:rPr>
      </w:pPr>
    </w:p>
    <w:p w14:paraId="029C3F9F" w14:textId="77777777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 xml:space="preserve">KANSARA TEJAS NIRANJANKUMAR </w:t>
      </w:r>
    </w:p>
    <w:p w14:paraId="3F416571" w14:textId="77777777" w:rsidR="00414E87" w:rsidRDefault="00414E87">
      <w:pPr>
        <w:spacing w:line="240" w:lineRule="auto"/>
        <w:rPr>
          <w:rFonts w:ascii="Arial Narrow" w:hAnsi="Arial Narrow"/>
          <w:sz w:val="28"/>
          <w:szCs w:val="28"/>
        </w:rPr>
      </w:pPr>
    </w:p>
    <w:p w14:paraId="4ADD801C" w14:textId="77777777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ADDRESS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ab/>
        <w:t>909, KANSARA POLE,</w:t>
      </w:r>
    </w:p>
    <w:p w14:paraId="2E889DC5" w14:textId="77777777" w:rsidR="00077C33" w:rsidRDefault="00692C90">
      <w:pPr>
        <w:spacing w:line="24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MANDVI NI POLE,</w:t>
      </w:r>
    </w:p>
    <w:p w14:paraId="4A19621C" w14:textId="77777777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MANEKCHOWK, AHMEDABAD-380001</w:t>
      </w:r>
    </w:p>
    <w:p w14:paraId="4AD5BA51" w14:textId="77777777" w:rsidR="00414E87" w:rsidRDefault="00414E87">
      <w:pPr>
        <w:spacing w:line="240" w:lineRule="auto"/>
        <w:rPr>
          <w:rFonts w:ascii="Arial Narrow" w:hAnsi="Arial Narrow"/>
          <w:sz w:val="28"/>
          <w:szCs w:val="28"/>
        </w:rPr>
      </w:pPr>
    </w:p>
    <w:p w14:paraId="04598FB8" w14:textId="77777777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CONTACT NOS.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>(M) 9427608250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14:paraId="7AEB3499" w14:textId="77777777" w:rsidR="00414E87" w:rsidRDefault="00414E87">
      <w:pPr>
        <w:spacing w:line="240" w:lineRule="auto"/>
        <w:rPr>
          <w:rFonts w:ascii="Arial Narrow" w:hAnsi="Arial Narrow"/>
          <w:sz w:val="28"/>
          <w:szCs w:val="28"/>
        </w:rPr>
      </w:pPr>
    </w:p>
    <w:p w14:paraId="2C4DB89C" w14:textId="77777777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E-MAIL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>tnkansara81@</w:t>
      </w:r>
      <w:r w:rsidR="00414E87">
        <w:rPr>
          <w:rFonts w:ascii="Arial Narrow" w:hAnsi="Arial Narrow"/>
          <w:sz w:val="28"/>
          <w:szCs w:val="28"/>
        </w:rPr>
        <w:t>gmail</w:t>
      </w:r>
      <w:r>
        <w:rPr>
          <w:rFonts w:ascii="Arial Narrow" w:hAnsi="Arial Narrow"/>
          <w:sz w:val="28"/>
          <w:szCs w:val="28"/>
        </w:rPr>
        <w:t>.</w:t>
      </w:r>
      <w:r w:rsidR="00414E87">
        <w:rPr>
          <w:rFonts w:ascii="Arial Narrow" w:hAnsi="Arial Narrow"/>
          <w:sz w:val="28"/>
          <w:szCs w:val="28"/>
        </w:rPr>
        <w:t>com</w:t>
      </w:r>
    </w:p>
    <w:p w14:paraId="3CB00938" w14:textId="77777777" w:rsidR="00414E87" w:rsidRDefault="00414E87">
      <w:pPr>
        <w:spacing w:line="240" w:lineRule="auto"/>
        <w:rPr>
          <w:rFonts w:ascii="Arial Narrow" w:hAnsi="Arial Narrow"/>
          <w:sz w:val="28"/>
          <w:szCs w:val="28"/>
        </w:rPr>
      </w:pPr>
    </w:p>
    <w:p w14:paraId="485E8D4C" w14:textId="77777777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Date of Birth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>JUNE 14</w:t>
      </w:r>
      <w:r>
        <w:rPr>
          <w:rFonts w:ascii="Arial Narrow" w:hAnsi="Arial Narrow"/>
          <w:sz w:val="28"/>
          <w:szCs w:val="28"/>
          <w:vertAlign w:val="superscript"/>
        </w:rPr>
        <w:t>th</w:t>
      </w:r>
      <w:r>
        <w:rPr>
          <w:rFonts w:ascii="Arial Narrow" w:hAnsi="Arial Narrow"/>
          <w:sz w:val="28"/>
          <w:szCs w:val="28"/>
        </w:rPr>
        <w:t>, 1981</w:t>
      </w:r>
    </w:p>
    <w:p w14:paraId="6E5F8249" w14:textId="77777777" w:rsidR="00414E87" w:rsidRDefault="00414E87">
      <w:pPr>
        <w:spacing w:line="240" w:lineRule="auto"/>
        <w:rPr>
          <w:rFonts w:ascii="Arial Narrow" w:hAnsi="Arial Narrow"/>
          <w:sz w:val="28"/>
          <w:szCs w:val="28"/>
        </w:rPr>
      </w:pPr>
    </w:p>
    <w:p w14:paraId="61161704" w14:textId="7FC22DE3" w:rsidR="00077C33" w:rsidRDefault="00692C90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AGE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>3</w:t>
      </w:r>
      <w:r w:rsidR="003B1ED3">
        <w:rPr>
          <w:rFonts w:ascii="Arial Narrow" w:hAnsi="Arial Narrow"/>
          <w:sz w:val="28"/>
          <w:szCs w:val="28"/>
        </w:rPr>
        <w:t>8</w:t>
      </w:r>
      <w:r>
        <w:rPr>
          <w:rFonts w:ascii="Arial Narrow" w:hAnsi="Arial Narrow"/>
          <w:sz w:val="28"/>
          <w:szCs w:val="28"/>
        </w:rPr>
        <w:t xml:space="preserve"> YEARS</w:t>
      </w:r>
    </w:p>
    <w:p w14:paraId="277DCEE5" w14:textId="77777777" w:rsidR="00414E87" w:rsidRDefault="00414E87" w:rsidP="00414E87">
      <w:pPr>
        <w:rPr>
          <w:rFonts w:ascii="Arial Narrow" w:hAnsi="Arial Narrow"/>
          <w:sz w:val="28"/>
          <w:szCs w:val="28"/>
        </w:rPr>
      </w:pPr>
    </w:p>
    <w:p w14:paraId="2076E3E3" w14:textId="77777777" w:rsidR="00077C33" w:rsidRDefault="00692C9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QUALIFICATION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>B.COM, LL.B.</w:t>
      </w:r>
    </w:p>
    <w:p w14:paraId="0C1133E4" w14:textId="77777777" w:rsidR="00414E87" w:rsidRDefault="00414E87">
      <w:pPr>
        <w:rPr>
          <w:rFonts w:ascii="Arial Narrow" w:hAnsi="Arial Narrow"/>
          <w:sz w:val="28"/>
          <w:szCs w:val="28"/>
        </w:rPr>
      </w:pPr>
    </w:p>
    <w:p w14:paraId="0B005CB1" w14:textId="77777777" w:rsidR="00077C33" w:rsidRDefault="00692C9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EXTRA QUALIFICATION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sz w:val="28"/>
          <w:szCs w:val="28"/>
        </w:rPr>
        <w:tab/>
        <w:t>GPSC TYPE EXAM 40WPM</w:t>
      </w:r>
    </w:p>
    <w:p w14:paraId="27F0A1E2" w14:textId="77777777" w:rsidR="00077C33" w:rsidRDefault="00692C9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DIPLOMA IN COMPUTER SCIENCE</w:t>
      </w:r>
    </w:p>
    <w:p w14:paraId="557F1BB0" w14:textId="77777777" w:rsidR="00077C33" w:rsidRDefault="00077C33">
      <w:pPr>
        <w:rPr>
          <w:rFonts w:ascii="Arial Narrow" w:hAnsi="Arial Narrow"/>
          <w:b/>
          <w:sz w:val="28"/>
          <w:szCs w:val="28"/>
        </w:rPr>
      </w:pPr>
    </w:p>
    <w:p w14:paraId="08561ECF" w14:textId="77777777" w:rsidR="007E325B" w:rsidRDefault="007E325B">
      <w:pPr>
        <w:rPr>
          <w:rFonts w:ascii="Arial Narrow" w:hAnsi="Arial Narrow"/>
          <w:b/>
          <w:sz w:val="28"/>
          <w:szCs w:val="28"/>
          <w:u w:val="single"/>
        </w:rPr>
      </w:pPr>
    </w:p>
    <w:p w14:paraId="6AE8A5F1" w14:textId="77777777" w:rsidR="007E325B" w:rsidRDefault="007E325B">
      <w:pPr>
        <w:rPr>
          <w:rFonts w:ascii="Arial Narrow" w:hAnsi="Arial Narrow"/>
          <w:b/>
          <w:sz w:val="28"/>
          <w:szCs w:val="28"/>
          <w:u w:val="single"/>
        </w:rPr>
      </w:pPr>
    </w:p>
    <w:p w14:paraId="7A32F7F9" w14:textId="77777777" w:rsidR="007E325B" w:rsidRDefault="007E325B">
      <w:pPr>
        <w:rPr>
          <w:rFonts w:ascii="Arial Narrow" w:hAnsi="Arial Narrow"/>
          <w:b/>
          <w:sz w:val="28"/>
          <w:szCs w:val="28"/>
          <w:u w:val="single"/>
        </w:rPr>
      </w:pPr>
    </w:p>
    <w:p w14:paraId="105FFB2E" w14:textId="77777777" w:rsidR="007E325B" w:rsidRDefault="007E325B">
      <w:pPr>
        <w:rPr>
          <w:rFonts w:ascii="Arial Narrow" w:hAnsi="Arial Narrow"/>
          <w:b/>
          <w:sz w:val="28"/>
          <w:szCs w:val="28"/>
          <w:u w:val="single"/>
        </w:rPr>
      </w:pPr>
    </w:p>
    <w:p w14:paraId="4D33C098" w14:textId="77777777" w:rsidR="007E325B" w:rsidRDefault="007E325B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lastRenderedPageBreak/>
        <w:t>CURRENTLY EMPLOYED WITH</w:t>
      </w:r>
    </w:p>
    <w:p w14:paraId="5570597D" w14:textId="3105F786" w:rsidR="00077C33" w:rsidRDefault="00692C9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JUPITER COMTEX PVT. LTD.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 xml:space="preserve">- </w:t>
      </w:r>
      <w:r w:rsidR="003B1ED3">
        <w:rPr>
          <w:rFonts w:ascii="Arial Narrow" w:hAnsi="Arial Narrow"/>
          <w:b/>
          <w:sz w:val="28"/>
          <w:szCs w:val="28"/>
        </w:rPr>
        <w:t>8</w:t>
      </w:r>
      <w:r>
        <w:rPr>
          <w:rFonts w:ascii="Arial Narrow" w:hAnsi="Arial Narrow"/>
          <w:b/>
          <w:sz w:val="28"/>
          <w:szCs w:val="28"/>
        </w:rPr>
        <w:t xml:space="preserve"> Years (16/02/2010 to </w:t>
      </w:r>
      <w:r w:rsidR="007E325B">
        <w:rPr>
          <w:rFonts w:ascii="Arial Narrow" w:hAnsi="Arial Narrow"/>
          <w:b/>
          <w:sz w:val="28"/>
          <w:szCs w:val="28"/>
        </w:rPr>
        <w:t>Present</w:t>
      </w:r>
      <w:r>
        <w:rPr>
          <w:rFonts w:ascii="Arial Narrow" w:hAnsi="Arial Narrow"/>
          <w:b/>
          <w:sz w:val="28"/>
          <w:szCs w:val="28"/>
        </w:rPr>
        <w:t>)</w:t>
      </w:r>
    </w:p>
    <w:p w14:paraId="5225FB2F" w14:textId="77777777" w:rsidR="00077C33" w:rsidRDefault="00692C90">
      <w:pPr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 an Officer - Accounts</w:t>
      </w:r>
    </w:p>
    <w:p w14:paraId="16220DB2" w14:textId="77777777" w:rsidR="00077C33" w:rsidRDefault="00077C33">
      <w:pPr>
        <w:rPr>
          <w:rFonts w:ascii="Arial Narrow" w:hAnsi="Arial Narrow"/>
          <w:b/>
          <w:sz w:val="28"/>
          <w:szCs w:val="28"/>
        </w:rPr>
      </w:pPr>
    </w:p>
    <w:p w14:paraId="3374346A" w14:textId="77777777" w:rsidR="00077C33" w:rsidRDefault="00692C9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JOB PROFILE</w:t>
      </w:r>
    </w:p>
    <w:p w14:paraId="0C0B9CAE" w14:textId="77777777" w:rsidR="00077C33" w:rsidRDefault="00077C33"/>
    <w:p w14:paraId="34866E58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ROUTINE ACCOUNTING ENTRIES</w:t>
      </w:r>
    </w:p>
    <w:p w14:paraId="2443E31D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HANDLING ODBD &amp; CC LIMITS</w:t>
      </w:r>
    </w:p>
    <w:p w14:paraId="5B6C8B67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CASH FLOW &amp; </w:t>
      </w:r>
      <w:r w:rsidR="0038326A">
        <w:rPr>
          <w:rFonts w:ascii="Arial Narrow" w:hAnsi="Arial Narrow"/>
          <w:sz w:val="28"/>
          <w:szCs w:val="28"/>
        </w:rPr>
        <w:t xml:space="preserve">DAILY </w:t>
      </w:r>
      <w:r>
        <w:rPr>
          <w:rFonts w:ascii="Arial Narrow" w:hAnsi="Arial Narrow"/>
          <w:sz w:val="28"/>
          <w:szCs w:val="28"/>
        </w:rPr>
        <w:t>BANK RECONCILIATION STATEMENT</w:t>
      </w:r>
      <w:r w:rsidR="0038326A">
        <w:rPr>
          <w:rFonts w:ascii="Arial Narrow" w:hAnsi="Arial Narrow"/>
          <w:sz w:val="28"/>
          <w:szCs w:val="28"/>
        </w:rPr>
        <w:t>S</w:t>
      </w:r>
    </w:p>
    <w:p w14:paraId="6E2CCD46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T.D.S., SERVICE TAX &amp; VAT RETURN’S DATA PREPARATION</w:t>
      </w:r>
    </w:p>
    <w:p w14:paraId="47CBF4FC" w14:textId="77777777" w:rsidR="0038326A" w:rsidRDefault="00692C90" w:rsidP="0038326A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38326A">
        <w:rPr>
          <w:rFonts w:ascii="Arial Narrow" w:hAnsi="Arial Narrow"/>
          <w:sz w:val="28"/>
          <w:szCs w:val="28"/>
        </w:rPr>
        <w:t>FINALIZATION OF ACCOUNTS UPTO BALANCE SHEET WITH SENIORS &amp; COMPANY STATUTORY AUDITOR</w:t>
      </w:r>
      <w:r w:rsidR="0038326A" w:rsidRPr="0038326A">
        <w:rPr>
          <w:rFonts w:ascii="Arial Narrow" w:hAnsi="Arial Narrow"/>
          <w:sz w:val="28"/>
          <w:szCs w:val="28"/>
        </w:rPr>
        <w:t xml:space="preserve"> G</w:t>
      </w:r>
      <w:r w:rsidR="0038326A">
        <w:rPr>
          <w:rFonts w:ascii="Arial Narrow" w:hAnsi="Arial Narrow"/>
          <w:sz w:val="28"/>
          <w:szCs w:val="28"/>
        </w:rPr>
        <w:t>U</w:t>
      </w:r>
      <w:r w:rsidR="0038326A" w:rsidRPr="0038326A">
        <w:rPr>
          <w:rFonts w:ascii="Arial Narrow" w:hAnsi="Arial Narrow"/>
          <w:sz w:val="28"/>
          <w:szCs w:val="28"/>
        </w:rPr>
        <w:t>IDAMCE</w:t>
      </w:r>
    </w:p>
    <w:p w14:paraId="76823971" w14:textId="77777777" w:rsidR="00077C33" w:rsidRPr="0038326A" w:rsidRDefault="0038326A" w:rsidP="0038326A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</w:t>
      </w:r>
      <w:r w:rsidRPr="0038326A">
        <w:rPr>
          <w:rFonts w:ascii="Arial Narrow" w:hAnsi="Arial Narrow"/>
          <w:sz w:val="28"/>
          <w:szCs w:val="28"/>
        </w:rPr>
        <w:t xml:space="preserve">EPARATION OF </w:t>
      </w:r>
      <w:r w:rsidR="00692C90" w:rsidRPr="0038326A">
        <w:rPr>
          <w:rFonts w:ascii="Arial Narrow" w:hAnsi="Arial Narrow"/>
          <w:sz w:val="28"/>
          <w:szCs w:val="28"/>
        </w:rPr>
        <w:t>STATUTORY R.O.C. COMPLIANCES WITH COMPANY C.S.</w:t>
      </w:r>
      <w:r w:rsidRPr="0038326A">
        <w:rPr>
          <w:rFonts w:ascii="Arial Narrow" w:hAnsi="Arial Narrow"/>
          <w:sz w:val="28"/>
          <w:szCs w:val="28"/>
        </w:rPr>
        <w:t xml:space="preserve"> G</w:t>
      </w:r>
      <w:r>
        <w:rPr>
          <w:rFonts w:ascii="Arial Narrow" w:hAnsi="Arial Narrow"/>
          <w:sz w:val="28"/>
          <w:szCs w:val="28"/>
        </w:rPr>
        <w:t>UIDANCE</w:t>
      </w:r>
      <w:r w:rsidRPr="0038326A">
        <w:rPr>
          <w:rFonts w:ascii="Arial Narrow" w:hAnsi="Arial Narrow"/>
          <w:sz w:val="28"/>
          <w:szCs w:val="28"/>
        </w:rPr>
        <w:t xml:space="preserve"> </w:t>
      </w:r>
    </w:p>
    <w:p w14:paraId="7CE29258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FOLLOWING UP FOR COLLECTIONS FROM CLIENT &amp; THEIR MONTHLY PROJECTIONS ACCORDING TO PAYMENT TERMS.</w:t>
      </w:r>
    </w:p>
    <w:p w14:paraId="1B152232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C-FORM COLLECTION</w:t>
      </w:r>
    </w:p>
    <w:p w14:paraId="14CDA51E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VENDORS &amp; CLIENTS ACCOUNTS RECONCILIATIONS HALF YEARLY.</w:t>
      </w:r>
    </w:p>
    <w:p w14:paraId="30443848" w14:textId="77777777" w:rsidR="00077C33" w:rsidRDefault="00077C33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442FE777" w14:textId="77777777" w:rsidR="00386238" w:rsidRDefault="00386238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7CCF9ABE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VARIOUS MIS REPORTS</w:t>
      </w:r>
    </w:p>
    <w:p w14:paraId="4370550C" w14:textId="77777777" w:rsidR="00077C33" w:rsidRDefault="00077C33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77B8819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PROJECTIONS</w:t>
      </w:r>
      <w:r w:rsidR="00414E87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V/S. ACTUAL COLLECTION REPORT</w:t>
      </w:r>
      <w:r w:rsidR="00414E87">
        <w:rPr>
          <w:rFonts w:ascii="Arial Narrow" w:hAnsi="Arial Narrow"/>
          <w:sz w:val="28"/>
          <w:szCs w:val="28"/>
        </w:rPr>
        <w:t xml:space="preserve">-MONTHLY, </w:t>
      </w:r>
    </w:p>
    <w:p w14:paraId="6920FFA5" w14:textId="77777777" w:rsidR="00077C33" w:rsidRPr="00414E87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PROJECT </w:t>
      </w:r>
      <w:r w:rsidR="00414E87">
        <w:rPr>
          <w:rFonts w:ascii="Arial Narrow" w:hAnsi="Arial Narrow"/>
          <w:sz w:val="28"/>
          <w:szCs w:val="28"/>
        </w:rPr>
        <w:t xml:space="preserve">WISE </w:t>
      </w:r>
      <w:r>
        <w:rPr>
          <w:rFonts w:ascii="Arial Narrow" w:hAnsi="Arial Narrow"/>
          <w:sz w:val="28"/>
          <w:szCs w:val="28"/>
        </w:rPr>
        <w:t>COSTING</w:t>
      </w:r>
      <w:r w:rsidR="00414E87">
        <w:rPr>
          <w:rFonts w:ascii="Arial Narrow" w:hAnsi="Arial Narrow"/>
          <w:sz w:val="28"/>
          <w:szCs w:val="28"/>
        </w:rPr>
        <w:t>, COLLECTION FOLLOWUP MONTHLY</w:t>
      </w:r>
    </w:p>
    <w:p w14:paraId="31FC519B" w14:textId="77777777" w:rsidR="00414E87" w:rsidRPr="00414E87" w:rsidRDefault="00414E87">
      <w:pPr>
        <w:numPr>
          <w:ilvl w:val="0"/>
          <w:numId w:val="2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DIRECTORS REMUNERATION REPORT, F.A.REGISTER</w:t>
      </w:r>
    </w:p>
    <w:p w14:paraId="37D37A08" w14:textId="77777777" w:rsidR="00414E87" w:rsidRPr="00414E87" w:rsidRDefault="00414E87" w:rsidP="0038326A">
      <w:pPr>
        <w:tabs>
          <w:tab w:val="left" w:pos="720"/>
        </w:tabs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14:paraId="46FD4CC3" w14:textId="77777777" w:rsidR="007E325B" w:rsidRDefault="007E325B" w:rsidP="007E325B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EXPERIENCES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</w:p>
    <w:p w14:paraId="7E76B618" w14:textId="77777777" w:rsidR="00077C33" w:rsidRDefault="00692C9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SHYAMAL INTERMEDIATES LIMITED </w:t>
      </w:r>
      <w:r>
        <w:rPr>
          <w:rFonts w:ascii="Arial Narrow" w:hAnsi="Arial Narrow"/>
          <w:b/>
          <w:sz w:val="28"/>
          <w:szCs w:val="28"/>
        </w:rPr>
        <w:tab/>
        <w:t xml:space="preserve"> - 1 YEAR (19/05/2009 to 15/02/2010)</w:t>
      </w:r>
    </w:p>
    <w:p w14:paraId="2B34AE15" w14:textId="77777777" w:rsidR="00077C33" w:rsidRDefault="00692C90">
      <w:pPr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 an Accountant</w:t>
      </w:r>
    </w:p>
    <w:p w14:paraId="1F071CBE" w14:textId="77777777" w:rsidR="00077C33" w:rsidRDefault="00692C9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JOB PROFILE</w:t>
      </w:r>
    </w:p>
    <w:p w14:paraId="6EE678F1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DAILY ACCOUNTING ENTRIES</w:t>
      </w:r>
    </w:p>
    <w:p w14:paraId="1ABAA02D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LOOKING AFTER STOCK &amp; BOOK DEBTS FOR C.C. LIMIT</w:t>
      </w:r>
    </w:p>
    <w:p w14:paraId="049FA41C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CASH FLOW </w:t>
      </w:r>
    </w:p>
    <w:p w14:paraId="7B677DC4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BANK RECONCILIATIONS</w:t>
      </w:r>
    </w:p>
    <w:p w14:paraId="4C50BFDD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T.D.S., SERVICE TAX &amp; VAT RETURNS</w:t>
      </w:r>
    </w:p>
    <w:p w14:paraId="50DD5E45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FINALIZATION OF ACCOUNTS UPTO BALANCE SHEET </w:t>
      </w:r>
    </w:p>
    <w:p w14:paraId="577666DD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BOOK KEEPING &amp; HANDLING STATUTORY &amp; TAX AUDIT &amp; R.O.C. COMPLIANCES</w:t>
      </w:r>
    </w:p>
    <w:p w14:paraId="74551867" w14:textId="77777777" w:rsidR="00386238" w:rsidRDefault="00386238" w:rsidP="00386238">
      <w:pPr>
        <w:tabs>
          <w:tab w:val="left" w:pos="720"/>
        </w:tabs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14:paraId="7F962BBD" w14:textId="77777777" w:rsidR="00077C33" w:rsidRDefault="00692C9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ASHIMA LIMITED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-1.5 YEARS (28/09/2007 – 18/05/2009)</w:t>
      </w:r>
    </w:p>
    <w:p w14:paraId="3F18E979" w14:textId="77777777" w:rsidR="00077C33" w:rsidRDefault="00692C9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-As a Sr. Asst. Finance</w:t>
      </w:r>
    </w:p>
    <w:p w14:paraId="39C18B84" w14:textId="77777777" w:rsidR="00077C33" w:rsidRDefault="00692C9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JOB PROFILE</w:t>
      </w:r>
    </w:p>
    <w:p w14:paraId="51122882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DOMESTIC L.C. DOCUMENTATIONS</w:t>
      </w:r>
    </w:p>
    <w:p w14:paraId="40A8F019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TDS DEDUCTIONS</w:t>
      </w:r>
    </w:p>
    <w:p w14:paraId="2C0FC600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ROUTINE ACCOUNTING ENTRIES</w:t>
      </w:r>
    </w:p>
    <w:p w14:paraId="742BBC72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FINAL SETTLMENTS OF EMPLOYEES</w:t>
      </w:r>
    </w:p>
    <w:p w14:paraId="4CE9686F" w14:textId="77777777" w:rsidR="00077C33" w:rsidRDefault="00077C33">
      <w:pPr>
        <w:spacing w:after="0" w:line="240" w:lineRule="auto"/>
        <w:ind w:firstLine="720"/>
        <w:rPr>
          <w:rFonts w:ascii="Arial Narrow" w:hAnsi="Arial Narrow"/>
          <w:sz w:val="28"/>
          <w:szCs w:val="28"/>
          <w:u w:val="single"/>
        </w:rPr>
      </w:pPr>
    </w:p>
    <w:p w14:paraId="31585074" w14:textId="77777777" w:rsidR="00077C33" w:rsidRDefault="00692C90">
      <w:pPr>
        <w:spacing w:after="0" w:line="240" w:lineRule="auto"/>
        <w:ind w:firstLine="720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VARIOUS MIS REPORTS</w:t>
      </w:r>
    </w:p>
    <w:p w14:paraId="24133BB9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AGEING REPORT - RECEIVABLES</w:t>
      </w:r>
    </w:p>
    <w:p w14:paraId="10E6E9EC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DAILY CASH FLOW</w:t>
      </w:r>
    </w:p>
    <w:p w14:paraId="05A8C1AE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COSTING &amp; REMUNERATION REPORTS</w:t>
      </w:r>
    </w:p>
    <w:p w14:paraId="361AD381" w14:textId="77777777" w:rsidR="00077C33" w:rsidRDefault="00077C33">
      <w:pPr>
        <w:spacing w:after="0" w:line="240" w:lineRule="auto"/>
        <w:ind w:left="720"/>
        <w:rPr>
          <w:rFonts w:ascii="Arial Narrow" w:hAnsi="Arial Narrow"/>
          <w:sz w:val="28"/>
          <w:szCs w:val="28"/>
          <w:u w:val="single"/>
        </w:rPr>
      </w:pPr>
    </w:p>
    <w:p w14:paraId="3E30C48B" w14:textId="77777777" w:rsidR="00077C33" w:rsidRDefault="00692C9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OTHER EXPERIENCES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</w:p>
    <w:p w14:paraId="6FF0E9AD" w14:textId="77777777" w:rsidR="00077C33" w:rsidRDefault="00692C90" w:rsidP="00F52690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SHAH NARIELWALA &amp; CO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4.5 YEARS (27/01/2003 – 28/07/2007)</w:t>
      </w:r>
    </w:p>
    <w:p w14:paraId="0841823E" w14:textId="77777777" w:rsidR="00077C33" w:rsidRDefault="00692C90" w:rsidP="00F52690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As a Sr. Audit Asst. </w:t>
      </w:r>
    </w:p>
    <w:p w14:paraId="542E49AE" w14:textId="77777777" w:rsidR="00077C33" w:rsidRDefault="00692C9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JOB PROFILE</w:t>
      </w:r>
    </w:p>
    <w:p w14:paraId="0ECD8B27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HANDLING OF VARIOUS RETURNS OF CLIENTS</w:t>
      </w:r>
    </w:p>
    <w:p w14:paraId="7E602311" w14:textId="77777777" w:rsidR="00077C33" w:rsidRDefault="00692C90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E-TDS RETURNS</w:t>
      </w:r>
    </w:p>
    <w:p w14:paraId="492E4374" w14:textId="77777777" w:rsidR="00077C33" w:rsidRDefault="00692C90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SERVICE TAX RETURNS </w:t>
      </w:r>
    </w:p>
    <w:p w14:paraId="0EDE91C9" w14:textId="77777777" w:rsidR="00077C33" w:rsidRDefault="00692C90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INCOME TAX RETURNS</w:t>
      </w:r>
    </w:p>
    <w:p w14:paraId="0B8B7AEE" w14:textId="77777777" w:rsidR="00077C33" w:rsidRDefault="00692C90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FRIENGE BENEFIT TAX RETURNS</w:t>
      </w:r>
    </w:p>
    <w:p w14:paraId="00F7A4B4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ADVANCE TAX CALCULATIONS FOR DEPOSITING</w:t>
      </w:r>
    </w:p>
    <w:p w14:paraId="37762F42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INTERNAL, EXTERNAL &amp; BRANCH AUDIT OF VARIOUS COMPANIES</w:t>
      </w:r>
    </w:p>
    <w:p w14:paraId="4BFFD4B6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STATUTORY BANK BRANCH AUDIT WITH SENIORS</w:t>
      </w:r>
    </w:p>
    <w:p w14:paraId="30903857" w14:textId="77777777" w:rsidR="00077C33" w:rsidRDefault="00692C90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SITE AUDIT OF A REPUTED CONSTRUCTION BASED COMPANY IN GUJARAT AND AS WELL AS OUT OF GUJARAT</w:t>
      </w:r>
    </w:p>
    <w:p w14:paraId="27CE1C80" w14:textId="530B2CBA" w:rsidR="00077C33" w:rsidRDefault="00692C90">
      <w:pPr>
        <w:pStyle w:val="Heading2"/>
        <w:rPr>
          <w:rFonts w:ascii="Arial Narrow" w:hAnsi="Arial Narrow"/>
          <w:color w:val="auto"/>
          <w:sz w:val="28"/>
          <w:szCs w:val="28"/>
        </w:rPr>
      </w:pPr>
      <w:r>
        <w:rPr>
          <w:rFonts w:ascii="Arial Narrow" w:hAnsi="Arial Narrow"/>
          <w:color w:val="auto"/>
          <w:sz w:val="28"/>
          <w:szCs w:val="28"/>
        </w:rPr>
        <w:t>CURRENT C.T.C.</w:t>
      </w:r>
      <w:r>
        <w:rPr>
          <w:rFonts w:ascii="Arial Narrow" w:hAnsi="Arial Narrow"/>
          <w:color w:val="auto"/>
          <w:sz w:val="28"/>
          <w:szCs w:val="28"/>
        </w:rPr>
        <w:tab/>
      </w:r>
      <w:r>
        <w:rPr>
          <w:rFonts w:ascii="Arial Narrow" w:hAnsi="Arial Narrow"/>
          <w:color w:val="auto"/>
          <w:sz w:val="28"/>
          <w:szCs w:val="28"/>
        </w:rPr>
        <w:tab/>
      </w:r>
      <w:r>
        <w:rPr>
          <w:rFonts w:ascii="Arial Narrow" w:hAnsi="Arial Narrow"/>
          <w:color w:val="auto"/>
          <w:sz w:val="28"/>
          <w:szCs w:val="28"/>
        </w:rPr>
        <w:tab/>
      </w:r>
      <w:r>
        <w:rPr>
          <w:rFonts w:ascii="Arial Narrow" w:hAnsi="Arial Narrow"/>
          <w:color w:val="auto"/>
          <w:sz w:val="28"/>
          <w:szCs w:val="28"/>
        </w:rPr>
        <w:tab/>
        <w:t>:</w:t>
      </w:r>
      <w:r>
        <w:rPr>
          <w:rFonts w:ascii="Arial Narrow" w:hAnsi="Arial Narrow"/>
          <w:color w:val="auto"/>
          <w:sz w:val="28"/>
          <w:szCs w:val="28"/>
        </w:rPr>
        <w:tab/>
      </w:r>
      <w:r w:rsidR="003B1ED3">
        <w:rPr>
          <w:rFonts w:ascii="Arial Narrow" w:hAnsi="Arial Narrow"/>
          <w:color w:val="auto"/>
          <w:sz w:val="28"/>
          <w:szCs w:val="28"/>
        </w:rPr>
        <w:t>4</w:t>
      </w:r>
      <w:r>
        <w:rPr>
          <w:rFonts w:ascii="Arial Narrow" w:hAnsi="Arial Narrow"/>
          <w:color w:val="auto"/>
          <w:sz w:val="28"/>
          <w:szCs w:val="28"/>
        </w:rPr>
        <w:t>.</w:t>
      </w:r>
      <w:r w:rsidR="003B1ED3">
        <w:rPr>
          <w:rFonts w:ascii="Arial Narrow" w:hAnsi="Arial Narrow"/>
          <w:color w:val="auto"/>
          <w:sz w:val="28"/>
          <w:szCs w:val="28"/>
        </w:rPr>
        <w:t>3</w:t>
      </w:r>
      <w:r>
        <w:rPr>
          <w:rFonts w:ascii="Arial Narrow" w:hAnsi="Arial Narrow"/>
          <w:color w:val="auto"/>
          <w:sz w:val="28"/>
          <w:szCs w:val="28"/>
        </w:rPr>
        <w:t>0/- Lacks p.a. (C.T.C.)</w:t>
      </w:r>
    </w:p>
    <w:p w14:paraId="29282B80" w14:textId="77777777" w:rsidR="00077C33" w:rsidRDefault="00077C33">
      <w:pPr>
        <w:rPr>
          <w:rFonts w:ascii="Arial Narrow" w:hAnsi="Arial Narrow"/>
          <w:sz w:val="28"/>
          <w:szCs w:val="28"/>
        </w:rPr>
      </w:pPr>
    </w:p>
    <w:p w14:paraId="05198E8B" w14:textId="77777777" w:rsidR="00077C33" w:rsidRDefault="00077C33">
      <w:pPr>
        <w:rPr>
          <w:rFonts w:ascii="Arial Narrow" w:hAnsi="Arial Narrow"/>
          <w:sz w:val="28"/>
          <w:szCs w:val="28"/>
        </w:rPr>
      </w:pPr>
    </w:p>
    <w:p w14:paraId="407E1116" w14:textId="77777777" w:rsidR="00077C33" w:rsidRDefault="00692C9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_______________________________</w:t>
      </w:r>
    </w:p>
    <w:p w14:paraId="3F624160" w14:textId="77777777" w:rsidR="00077C33" w:rsidRDefault="00692C9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(SIGN.)</w:t>
      </w:r>
    </w:p>
    <w:p w14:paraId="3772C52F" w14:textId="77777777" w:rsidR="00F52690" w:rsidRDefault="00F52690">
      <w:pPr>
        <w:jc w:val="center"/>
        <w:rPr>
          <w:rFonts w:ascii="Arial Narrow" w:hAnsi="Arial Narrow"/>
          <w:b/>
          <w:sz w:val="28"/>
          <w:szCs w:val="28"/>
        </w:rPr>
      </w:pPr>
    </w:p>
    <w:p w14:paraId="49037696" w14:textId="77777777" w:rsidR="00F52690" w:rsidRDefault="00F52690">
      <w:pPr>
        <w:jc w:val="center"/>
        <w:rPr>
          <w:rFonts w:ascii="Arial Narrow" w:hAnsi="Arial Narrow"/>
          <w:b/>
          <w:sz w:val="28"/>
          <w:szCs w:val="28"/>
        </w:rPr>
      </w:pPr>
    </w:p>
    <w:p w14:paraId="24E94285" w14:textId="77777777" w:rsidR="00F52690" w:rsidRDefault="00F52690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</w:p>
    <w:sectPr w:rsidR="00F52690" w:rsidSect="00077C33"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73EF" w14:textId="77777777" w:rsidR="00EF3E98" w:rsidRDefault="00EF3E98" w:rsidP="00077C33">
      <w:pPr>
        <w:spacing w:after="0" w:line="240" w:lineRule="auto"/>
      </w:pPr>
      <w:r>
        <w:separator/>
      </w:r>
    </w:p>
  </w:endnote>
  <w:endnote w:type="continuationSeparator" w:id="0">
    <w:p w14:paraId="3C48CFA3" w14:textId="77777777" w:rsidR="00EF3E98" w:rsidRDefault="00EF3E98" w:rsidP="0007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4200E" w14:textId="77777777" w:rsidR="00077C33" w:rsidRDefault="00077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B2A5" w14:textId="77777777" w:rsidR="00EF3E98" w:rsidRDefault="00EF3E98" w:rsidP="00077C33">
      <w:pPr>
        <w:spacing w:after="0" w:line="240" w:lineRule="auto"/>
      </w:pPr>
      <w:r>
        <w:separator/>
      </w:r>
    </w:p>
  </w:footnote>
  <w:footnote w:type="continuationSeparator" w:id="0">
    <w:p w14:paraId="68F44415" w14:textId="77777777" w:rsidR="00EF3E98" w:rsidRDefault="00EF3E98" w:rsidP="00077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C47C4152"/>
    <w:lvl w:ilvl="0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9E1C2F74"/>
    <w:lvl w:ilvl="0">
      <w:start w:val="5"/>
      <w:numFmt w:val="bullet"/>
      <w:lvlText w:val="-"/>
      <w:lvlJc w:val="left"/>
      <w:pPr>
        <w:ind w:left="4680" w:hanging="360"/>
      </w:pPr>
      <w:rPr>
        <w:rFonts w:ascii="Arial Narrow" w:eastAsia="Times New Roman" w:hAnsi="Arial Narrow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0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10440" w:hanging="360"/>
      </w:pPr>
      <w:rPr>
        <w:rFonts w:ascii="Wingdings" w:hAnsi="Wingdings"/>
      </w:rPr>
    </w:lvl>
  </w:abstractNum>
  <w:abstractNum w:abstractNumId="2" w15:restartNumberingAfterBreak="0">
    <w:nsid w:val="3B142381"/>
    <w:multiLevelType w:val="singleLevel"/>
    <w:tmpl w:val="BFA4ACC6"/>
    <w:lvl w:ilvl="0">
      <w:start w:val="3"/>
      <w:numFmt w:val="bullet"/>
      <w:lvlText w:val=""/>
      <w:lvlJc w:val="left"/>
      <w:pPr>
        <w:tabs>
          <w:tab w:val="left" w:pos="720"/>
        </w:tabs>
        <w:ind w:left="720" w:hanging="72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C33"/>
    <w:rsid w:val="00077C33"/>
    <w:rsid w:val="0038326A"/>
    <w:rsid w:val="00386238"/>
    <w:rsid w:val="003B1ED3"/>
    <w:rsid w:val="00414E87"/>
    <w:rsid w:val="004A04A5"/>
    <w:rsid w:val="00502E07"/>
    <w:rsid w:val="00692C90"/>
    <w:rsid w:val="007E325B"/>
    <w:rsid w:val="00A862E1"/>
    <w:rsid w:val="00DC7DEE"/>
    <w:rsid w:val="00EF3E98"/>
    <w:rsid w:val="00F2327C"/>
    <w:rsid w:val="00F5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0CBC"/>
  <w15:docId w15:val="{7F9D3390-8DD7-4865-B762-EF1C362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077C33"/>
    <w:rPr>
      <w:rFonts w:ascii="Calibri" w:hAnsi="Calibri"/>
    </w:rPr>
  </w:style>
  <w:style w:type="paragraph" w:styleId="Heading2">
    <w:name w:val="heading 2"/>
    <w:basedOn w:val="Normal"/>
    <w:next w:val="Normal"/>
    <w:rsid w:val="00077C33"/>
    <w:pPr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rsid w:val="00077C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outlineLvl w:val="2"/>
    </w:pPr>
    <w:rPr>
      <w:rFonts w:ascii="Times New Roman" w:hAnsi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7C33"/>
    <w:rPr>
      <w:color w:val="0000FF"/>
      <w:u w:val="single"/>
    </w:rPr>
  </w:style>
  <w:style w:type="paragraph" w:styleId="ListParagraph">
    <w:name w:val="List Paragraph"/>
    <w:basedOn w:val="Normal"/>
    <w:rsid w:val="00077C33"/>
    <w:pPr>
      <w:ind w:left="720"/>
    </w:pPr>
  </w:style>
  <w:style w:type="character" w:customStyle="1" w:styleId="Heading3Char">
    <w:name w:val="Heading 3 Char"/>
    <w:basedOn w:val="DefaultParagraphFont"/>
    <w:rsid w:val="00077C33"/>
    <w:rPr>
      <w:rFonts w:ascii="Times New Roman" w:eastAsia="Times New Roman" w:hAnsi="Times New Roman"/>
      <w:sz w:val="20"/>
      <w:szCs w:val="20"/>
      <w:u w:val="single"/>
    </w:rPr>
  </w:style>
  <w:style w:type="character" w:customStyle="1" w:styleId="Heading2Char">
    <w:name w:val="Heading 2 Char"/>
    <w:basedOn w:val="DefaultParagraphFont"/>
    <w:rsid w:val="00077C33"/>
    <w:rPr>
      <w:b/>
      <w:bCs/>
      <w:color w:val="4F81BD"/>
      <w:sz w:val="26"/>
      <w:szCs w:val="26"/>
    </w:rPr>
  </w:style>
  <w:style w:type="paragraph" w:styleId="Header">
    <w:name w:val="header"/>
    <w:basedOn w:val="Normal"/>
    <w:rsid w:val="0007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077C33"/>
    <w:rPr>
      <w:rFonts w:ascii="Calibri" w:eastAsia="Times New Roman" w:hAnsi="Calibri"/>
    </w:rPr>
  </w:style>
  <w:style w:type="paragraph" w:styleId="Footer">
    <w:name w:val="footer"/>
    <w:basedOn w:val="Normal"/>
    <w:rsid w:val="0007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077C33"/>
    <w:rPr>
      <w:rFonts w:ascii="Calibri" w:eastAsia="Times New Roma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D5712-B6C6-42CA-BE43-D17ABF3C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account</cp:lastModifiedBy>
  <cp:revision>11</cp:revision>
  <dcterms:created xsi:type="dcterms:W3CDTF">2017-04-12T06:09:00Z</dcterms:created>
  <dcterms:modified xsi:type="dcterms:W3CDTF">2019-10-18T06:21:00Z</dcterms:modified>
  <cp:version>4.5</cp:version>
</cp:coreProperties>
</file>