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D078B" w14:textId="557CCF6E" w:rsidR="00CF2F50" w:rsidRDefault="000745E1" w:rsidP="0034096E">
      <w:pPr>
        <w:pStyle w:val="Body2"/>
        <w:ind w:left="0" w:firstLine="0"/>
        <w:jc w:val="both"/>
      </w:pPr>
      <w:r>
        <w:rPr>
          <w:noProof/>
        </w:rPr>
        <mc:AlternateContent>
          <mc:Choice Requires="wps">
            <w:drawing>
              <wp:anchor distT="304800" distB="304800" distL="304800" distR="304800" simplePos="0" relativeHeight="251659264" behindDoc="0" locked="0" layoutInCell="1" allowOverlap="1" wp14:anchorId="52C8CB77" wp14:editId="507EE8CE">
                <wp:simplePos x="0" y="0"/>
                <wp:positionH relativeFrom="page">
                  <wp:posOffset>419100</wp:posOffset>
                </wp:positionH>
                <wp:positionV relativeFrom="page">
                  <wp:posOffset>171450</wp:posOffset>
                </wp:positionV>
                <wp:extent cx="4838700" cy="1038225"/>
                <wp:effectExtent l="0" t="0" r="0" b="9525"/>
                <wp:wrapSquare wrapText="bothSides" distT="304800" distB="304800" distL="304800" distR="304800"/>
                <wp:docPr id="1073741825" name="officeArt object"/>
                <wp:cNvGraphicFramePr/>
                <a:graphic xmlns:a="http://schemas.openxmlformats.org/drawingml/2006/main">
                  <a:graphicData uri="http://schemas.microsoft.com/office/word/2010/wordprocessingShape">
                    <wps:wsp>
                      <wps:cNvSpPr txBox="1"/>
                      <wps:spPr>
                        <a:xfrm>
                          <a:off x="0" y="0"/>
                          <a:ext cx="4838700" cy="1038225"/>
                        </a:xfrm>
                        <a:prstGeom prst="rect">
                          <a:avLst/>
                        </a:prstGeom>
                        <a:noFill/>
                        <a:ln w="12700" cap="flat">
                          <a:noFill/>
                          <a:miter lim="400000"/>
                        </a:ln>
                        <a:effectLst/>
                      </wps:spPr>
                      <wps:txbx>
                        <w:txbxContent>
                          <w:p w14:paraId="4032178C" w14:textId="047652E2" w:rsidR="00E72D8B" w:rsidRDefault="00FB5F4A" w:rsidP="00E72D8B">
                            <w:pPr>
                              <w:pStyle w:val="Name"/>
                              <w:rPr>
                                <w:color w:val="E90720"/>
                                <w:sz w:val="80"/>
                                <w:szCs w:val="80"/>
                              </w:rPr>
                            </w:pPr>
                            <w:r w:rsidRPr="00FB5F4A">
                              <w:rPr>
                                <w:color w:val="E90720"/>
                                <w:sz w:val="80"/>
                                <w:szCs w:val="80"/>
                              </w:rPr>
                              <w:t>Trushali Jambudi</w:t>
                            </w:r>
                          </w:p>
                          <w:p w14:paraId="2DC05CA1" w14:textId="77777777" w:rsidR="00FB5F4A" w:rsidRPr="00FB5F4A" w:rsidRDefault="00FB5F4A" w:rsidP="00FB5F4A">
                            <w:pPr>
                              <w:pStyle w:val="Body"/>
                            </w:pPr>
                          </w:p>
                        </w:txbxContent>
                      </wps:txbx>
                      <wps:bodyPr wrap="square" lIns="0" tIns="0" rIns="0" bIns="0" numCol="1" anchor="t">
                        <a:noAutofit/>
                      </wps:bodyPr>
                    </wps:wsp>
                  </a:graphicData>
                </a:graphic>
                <wp14:sizeRelV relativeFrom="margin">
                  <wp14:pctHeight>0</wp14:pctHeight>
                </wp14:sizeRelV>
              </wp:anchor>
            </w:drawing>
          </mc:Choice>
          <mc:Fallback>
            <w:pict>
              <v:shapetype w14:anchorId="52C8CB77" id="_x0000_t202" coordsize="21600,21600" o:spt="202" path="m,l,21600r21600,l21600,xe">
                <v:stroke joinstyle="miter"/>
                <v:path gradientshapeok="t" o:connecttype="rect"/>
              </v:shapetype>
              <v:shape id="officeArt object" o:spid="_x0000_s1026" type="#_x0000_t202" style="position:absolute;left:0;text-align:left;margin-left:33pt;margin-top:13.5pt;width:381pt;height:81.75pt;z-index:251659264;visibility:visible;mso-wrap-style:square;mso-height-percent:0;mso-wrap-distance-left:24pt;mso-wrap-distance-top:24pt;mso-wrap-distance-right:24pt;mso-wrap-distance-bottom:24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" filled="f" stroked="f" strokeweight="1pt">
                <v:stroke miterlimit="4"/>
                <v:textbox inset="0,0,0,0">
                  <w:txbxContent>
                    <w:p w14:paraId="4032178C" w14:textId="047652E2" w:rsidR="00E72D8B" w:rsidRDefault="00FB5F4A" w:rsidP="00E72D8B">
                      <w:pPr>
                        <w:pStyle w:val="Name"/>
                        <w:rPr>
                          <w:color w:val="E90720"/>
                          <w:sz w:val="80"/>
                          <w:szCs w:val="80"/>
                        </w:rPr>
                      </w:pPr>
                      <w:r w:rsidRPr="00FB5F4A">
                        <w:rPr>
                          <w:color w:val="E90720"/>
                          <w:sz w:val="80"/>
                          <w:szCs w:val="80"/>
                        </w:rPr>
                        <w:t>Trushali Jambudi</w:t>
                      </w:r>
                    </w:p>
                    <w:p w14:paraId="2DC05CA1" w14:textId="77777777" w:rsidR="00FB5F4A" w:rsidRPr="00FB5F4A" w:rsidRDefault="00FB5F4A" w:rsidP="00FB5F4A">
                      <w:pPr>
                        <w:pStyle w:val="Body"/>
                      </w:pPr>
                    </w:p>
                  </w:txbxContent>
                </v:textbox>
                <w10:wrap type="square" anchorx="page" anchory="page"/>
              </v:shape>
            </w:pict>
          </mc:Fallback>
        </mc:AlternateContent>
      </w:r>
      <w:r w:rsidR="00293EA1" w:rsidRPr="00293EA1">
        <w:rPr>
          <w:rStyle w:val="Gray"/>
          <w:noProof/>
        </w:rPr>
        <mc:AlternateContent>
          <mc:Choice Requires="wps">
            <w:drawing>
              <wp:anchor distT="304800" distB="304800" distL="304800" distR="304800" simplePos="0" relativeHeight="251660288" behindDoc="0" locked="0" layoutInCell="1" allowOverlap="1" wp14:anchorId="343A0B48" wp14:editId="3B1D48D4">
                <wp:simplePos x="0" y="0"/>
                <wp:positionH relativeFrom="page">
                  <wp:posOffset>5829300</wp:posOffset>
                </wp:positionH>
                <wp:positionV relativeFrom="page">
                  <wp:posOffset>285750</wp:posOffset>
                </wp:positionV>
                <wp:extent cx="2019300" cy="571500"/>
                <wp:effectExtent l="0" t="0" r="0" b="0"/>
                <wp:wrapSquare wrapText="left" distT="304800" distB="304800" distL="304800" distR="304800"/>
                <wp:docPr id="1073741826" name="officeArt object"/>
                <wp:cNvGraphicFramePr/>
                <a:graphic xmlns:a="http://schemas.openxmlformats.org/drawingml/2006/main">
                  <a:graphicData uri="http://schemas.microsoft.com/office/word/2010/wordprocessingShape">
                    <wps:wsp>
                      <wps:cNvSpPr txBox="1"/>
                      <wps:spPr>
                        <a:xfrm>
                          <a:off x="0" y="0"/>
                          <a:ext cx="2019300" cy="571500"/>
                        </a:xfrm>
                        <a:prstGeom prst="rect">
                          <a:avLst/>
                        </a:prstGeom>
                        <a:noFill/>
                        <a:ln w="12700" cap="flat">
                          <a:noFill/>
                          <a:miter lim="400000"/>
                        </a:ln>
                        <a:effectLst/>
                      </wps:spPr>
                      <wps:txbx>
                        <w:txbxContent>
                          <w:p w14:paraId="183E134D" w14:textId="6654DE69" w:rsidR="00CF2F50" w:rsidRDefault="000745E1">
                            <w:pPr>
                              <w:pStyle w:val="ContactInformation"/>
                            </w:pPr>
                            <w:r>
                              <w:t xml:space="preserve">+91 </w:t>
                            </w:r>
                            <w:r w:rsidR="00FB5F4A">
                              <w:t>9925120860</w:t>
                            </w:r>
                          </w:p>
                          <w:p w14:paraId="20773F6D" w14:textId="77777777" w:rsidR="00CF2F50" w:rsidRDefault="00CF2F50">
                            <w:pPr>
                              <w:pStyle w:val="ContactInformation"/>
                            </w:pPr>
                          </w:p>
                          <w:p w14:paraId="19C8F2E5" w14:textId="31A44E50" w:rsidR="00CF2F50" w:rsidRDefault="00FB5F4A">
                            <w:pPr>
                              <w:pStyle w:val="ContactInformation"/>
                            </w:pPr>
                            <w:r>
                              <w:t>Trushali.jambudi@ahduni.edu.in</w:t>
                            </w:r>
                            <w:hyperlink r:id="rId11" w:history="1"/>
                          </w:p>
                        </w:txbxContent>
                      </wps:txbx>
                      <wps:bodyPr wrap="square" lIns="0" tIns="0" rIns="0" bIns="0" numCol="1" anchor="t">
                        <a:noAutofit/>
                      </wps:bodyPr>
                    </wps:wsp>
                  </a:graphicData>
                </a:graphic>
                <wp14:sizeRelV relativeFrom="margin">
                  <wp14:pctHeight>0</wp14:pctHeight>
                </wp14:sizeRelV>
              </wp:anchor>
            </w:drawing>
          </mc:Choice>
          <mc:Fallback>
            <w:pict>
              <v:shape w14:anchorId="343A0B48" id="_x0000_s1027" type="#_x0000_t202" style="position:absolute;left:0;text-align:left;margin-left:459pt;margin-top:22.5pt;width:159pt;height:45pt;z-index:251660288;visibility:visible;mso-wrap-style:square;mso-height-percent:0;mso-wrap-distance-left:24pt;mso-wrap-distance-top:24pt;mso-wrap-distance-right:24pt;mso-wrap-distance-bottom:24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" filled="f" stroked="f" strokeweight="1pt">
                <v:stroke miterlimit="4"/>
                <v:textbox inset="0,0,0,0">
                  <w:txbxContent>
                    <w:p w14:paraId="183E134D" w14:textId="6654DE69" w:rsidR="00CF2F50" w:rsidRDefault="000745E1">
                      <w:pPr>
                        <w:pStyle w:val="ContactInformation"/>
                      </w:pPr>
                      <w:r>
                        <w:t xml:space="preserve">+91 </w:t>
                      </w:r>
                      <w:r w:rsidR="00FB5F4A">
                        <w:t>9925120860</w:t>
                      </w:r>
                    </w:p>
                    <w:p w14:paraId="20773F6D" w14:textId="77777777" w:rsidR="00CF2F50" w:rsidRDefault="00CF2F50">
                      <w:pPr>
                        <w:pStyle w:val="ContactInformation"/>
                      </w:pPr>
                    </w:p>
                    <w:p w14:paraId="19C8F2E5" w14:textId="31A44E50" w:rsidR="00CF2F50" w:rsidRDefault="00FB5F4A">
                      <w:pPr>
                        <w:pStyle w:val="ContactInformation"/>
                      </w:pPr>
                      <w:r>
                        <w:t>Trushali.jambudi@ahduni.edu.in</w:t>
                      </w:r>
                      <w:hyperlink r:id="rId12" w:history="1"/>
                    </w:p>
                  </w:txbxContent>
                </v:textbox>
                <w10:wrap type="square" side="left" anchorx="page" anchory="page"/>
              </v:shape>
            </w:pict>
          </mc:Fallback>
        </mc:AlternateContent>
      </w:r>
    </w:p>
    <w:p w14:paraId="3BCF14D5" w14:textId="7DD38D86" w:rsidR="003F0C4F" w:rsidRDefault="00175ECA" w:rsidP="00AC1785">
      <w:pPr>
        <w:pStyle w:val="Body2"/>
        <w:tabs>
          <w:tab w:val="clear" w:pos="2400"/>
          <w:tab w:val="left" w:pos="2398"/>
        </w:tabs>
      </w:pPr>
      <w:r>
        <w:rPr>
          <w:rStyle w:val="Gray"/>
        </w:rPr>
        <w:t>Profil</w:t>
      </w:r>
      <w:r w:rsidR="007A3C7C">
        <w:rPr>
          <w:rStyle w:val="Gray"/>
        </w:rPr>
        <w:t>e</w:t>
      </w:r>
      <w:r w:rsidR="00293EA1">
        <w:tab/>
      </w:r>
      <w:r w:rsidR="00AC1785">
        <w:t xml:space="preserve">• </w:t>
      </w:r>
      <w:r w:rsidR="003F0C4F">
        <w:t xml:space="preserve">Enthusiastic, </w:t>
      </w:r>
      <w:r w:rsidR="00FB5F4A">
        <w:t>Hardworking and Dedicated</w:t>
      </w:r>
      <w:r w:rsidR="003F0C4F">
        <w:t xml:space="preserve"> with</w:t>
      </w:r>
      <w:r w:rsidR="000745E1" w:rsidRPr="000745E1">
        <w:t xml:space="preserve"> </w:t>
      </w:r>
      <w:r w:rsidR="00340B73" w:rsidRPr="000745E1">
        <w:t>over</w:t>
      </w:r>
      <w:r w:rsidR="000745E1" w:rsidRPr="000745E1">
        <w:t xml:space="preserve"> 10+ </w:t>
      </w:r>
      <w:r w:rsidR="00340B73" w:rsidRPr="000745E1">
        <w:t xml:space="preserve">years’ </w:t>
      </w:r>
      <w:r w:rsidR="00673387">
        <w:t xml:space="preserve">Teaching </w:t>
      </w:r>
      <w:r w:rsidR="00340B73" w:rsidRPr="000745E1">
        <w:t>experience</w:t>
      </w:r>
      <w:r w:rsidR="000745E1" w:rsidRPr="000745E1">
        <w:t>.</w:t>
      </w:r>
      <w:r w:rsidR="000745E1" w:rsidRPr="000745E1">
        <w:br/>
        <w:t xml:space="preserve">• Proficient in understanding </w:t>
      </w:r>
      <w:r w:rsidR="00673387">
        <w:t>I.T. project</w:t>
      </w:r>
      <w:r w:rsidR="000745E1" w:rsidRPr="000745E1">
        <w:t xml:space="preserve"> requirement, Planning and executing business strategies.</w:t>
      </w:r>
      <w:r w:rsidR="000745E1" w:rsidRPr="000745E1">
        <w:br/>
        <w:t xml:space="preserve">• </w:t>
      </w:r>
      <w:r w:rsidR="003F0C4F">
        <w:t xml:space="preserve">Adept in Data Mining techniques and tools. </w:t>
      </w:r>
    </w:p>
    <w:p w14:paraId="2520B4C1" w14:textId="77777777" w:rsidR="0078671C" w:rsidRDefault="003F0C4F" w:rsidP="0078671C">
      <w:pPr>
        <w:pStyle w:val="Body2"/>
        <w:tabs>
          <w:tab w:val="clear" w:pos="2400"/>
          <w:tab w:val="left" w:pos="2398"/>
        </w:tabs>
        <w:jc w:val="both"/>
      </w:pPr>
      <w:r>
        <w:rPr>
          <w:rStyle w:val="Gray"/>
        </w:rPr>
        <w:tab/>
      </w:r>
      <w:r w:rsidRPr="000745E1">
        <w:t xml:space="preserve">• </w:t>
      </w:r>
      <w:r w:rsidR="000745E1" w:rsidRPr="000745E1">
        <w:t xml:space="preserve">Strong technical background with excellent </w:t>
      </w:r>
      <w:r w:rsidR="00340B73" w:rsidRPr="000745E1">
        <w:t>problem-solving</w:t>
      </w:r>
      <w:r w:rsidR="00B64D29">
        <w:t xml:space="preserve"> skills for Design</w:t>
      </w:r>
      <w:r w:rsidR="000745E1" w:rsidRPr="000745E1">
        <w:t xml:space="preserve"> and </w:t>
      </w:r>
      <w:r w:rsidR="00340B73" w:rsidRPr="000745E1">
        <w:t>develop</w:t>
      </w:r>
      <w:r w:rsidR="00340B73">
        <w:t>ment of</w:t>
      </w:r>
      <w:r w:rsidR="000745E1">
        <w:t xml:space="preserve"> </w:t>
      </w:r>
      <w:r w:rsidR="000745E1" w:rsidRPr="000745E1">
        <w:t>applications.</w:t>
      </w:r>
    </w:p>
    <w:p w14:paraId="2D39AE3E" w14:textId="5F4D3525" w:rsidR="0078671C" w:rsidRDefault="0078671C" w:rsidP="0078671C">
      <w:pPr>
        <w:pStyle w:val="Body2"/>
        <w:tabs>
          <w:tab w:val="clear" w:pos="2400"/>
          <w:tab w:val="left" w:pos="2398"/>
        </w:tabs>
        <w:jc w:val="both"/>
      </w:pPr>
      <w:r>
        <w:t xml:space="preserve">                                                </w:t>
      </w:r>
      <w:r w:rsidRPr="000745E1">
        <w:t>•</w:t>
      </w:r>
      <w:r>
        <w:t xml:space="preserve"> Experienced and proficient in teaching both Technical as well as Theory courses.</w:t>
      </w:r>
    </w:p>
    <w:p w14:paraId="1BF31601" w14:textId="61CF0BC7" w:rsidR="00577117" w:rsidRDefault="0078671C" w:rsidP="0034096E">
      <w:pPr>
        <w:pStyle w:val="Body2"/>
        <w:tabs>
          <w:tab w:val="clear" w:pos="2400"/>
          <w:tab w:val="left" w:pos="2398"/>
        </w:tabs>
        <w:jc w:val="both"/>
      </w:pPr>
      <w:r>
        <w:t xml:space="preserve">                                                </w:t>
      </w:r>
      <w:r w:rsidR="000745E1" w:rsidRPr="000745E1">
        <w:t>• An effective communicator with exceptional presentation skills.</w:t>
      </w:r>
    </w:p>
    <w:p w14:paraId="635667CD" w14:textId="77777777" w:rsidR="00A93E86" w:rsidRDefault="00A93E86" w:rsidP="0034096E">
      <w:pPr>
        <w:pStyle w:val="Body2"/>
        <w:tabs>
          <w:tab w:val="clear" w:pos="2400"/>
          <w:tab w:val="left" w:pos="2398"/>
        </w:tabs>
        <w:jc w:val="both"/>
      </w:pPr>
    </w:p>
    <w:p w14:paraId="123D51EE" w14:textId="04060B61" w:rsidR="00340B73" w:rsidRDefault="00FB5F4A" w:rsidP="0034096E">
      <w:pPr>
        <w:pStyle w:val="Body2"/>
        <w:tabs>
          <w:tab w:val="clear" w:pos="2400"/>
          <w:tab w:val="left" w:pos="2398"/>
        </w:tabs>
        <w:jc w:val="both"/>
      </w:pPr>
      <w:r w:rsidRPr="00AC1E8C">
        <w:rPr>
          <w:rStyle w:val="Gray"/>
        </w:rPr>
        <w:t>Technical (I.T.) Skills</w:t>
      </w:r>
      <w:r>
        <w:tab/>
      </w:r>
      <w:r w:rsidRPr="000745E1">
        <w:t>•</w:t>
      </w:r>
      <w:r w:rsidRPr="008B06AD">
        <w:rPr>
          <w:rStyle w:val="Gray"/>
          <w:color w:val="E90820"/>
        </w:rPr>
        <w:t>Dat</w:t>
      </w:r>
      <w:r w:rsidR="008B06AD" w:rsidRPr="008B06AD">
        <w:rPr>
          <w:rStyle w:val="Gray"/>
          <w:color w:val="E90820"/>
        </w:rPr>
        <w:t>a</w:t>
      </w:r>
      <w:r w:rsidRPr="008B06AD">
        <w:rPr>
          <w:rStyle w:val="Gray"/>
          <w:color w:val="E90820"/>
        </w:rPr>
        <w:t xml:space="preserve"> Management</w:t>
      </w:r>
      <w:r w:rsidRPr="008B06AD">
        <w:rPr>
          <w:color w:val="FF0000"/>
        </w:rPr>
        <w:t>:</w:t>
      </w:r>
      <w:r>
        <w:t xml:space="preserve"> Database design &amp; Management, Data Quality assessment, Data Analysis, Pattern and Trend identification, Visualization of Data Insights</w:t>
      </w:r>
    </w:p>
    <w:p w14:paraId="23346C27" w14:textId="256D55E0" w:rsidR="00FB5F4A" w:rsidRDefault="00FB5F4A" w:rsidP="0034096E">
      <w:pPr>
        <w:pStyle w:val="Body2"/>
        <w:tabs>
          <w:tab w:val="clear" w:pos="2400"/>
          <w:tab w:val="left" w:pos="2398"/>
        </w:tabs>
        <w:jc w:val="both"/>
      </w:pPr>
      <w:r>
        <w:tab/>
      </w:r>
      <w:r w:rsidRPr="000745E1">
        <w:t>•</w:t>
      </w:r>
      <w:r>
        <w:t xml:space="preserve"> </w:t>
      </w:r>
      <w:r w:rsidRPr="008B06AD">
        <w:rPr>
          <w:rStyle w:val="Gray"/>
          <w:color w:val="E90820"/>
        </w:rPr>
        <w:t>Computer Science:</w:t>
      </w:r>
      <w:r>
        <w:t xml:space="preserve"> SQL, R, Python, Advanced Microsoft Excel functions, Web application development technologies</w:t>
      </w:r>
    </w:p>
    <w:p w14:paraId="46E7258E" w14:textId="075781B8" w:rsidR="00CF2F50" w:rsidRDefault="00FB5F4A" w:rsidP="0034096E">
      <w:pPr>
        <w:pStyle w:val="Body2"/>
        <w:jc w:val="both"/>
      </w:pPr>
      <w:r>
        <w:tab/>
      </w:r>
      <w:r w:rsidRPr="000745E1">
        <w:t>•</w:t>
      </w:r>
      <w:r>
        <w:t xml:space="preserve"> </w:t>
      </w:r>
      <w:r w:rsidRPr="000A3048">
        <w:rPr>
          <w:rStyle w:val="Gray"/>
          <w:color w:val="E90820"/>
        </w:rPr>
        <w:t>Research:</w:t>
      </w:r>
      <w:r>
        <w:t xml:space="preserve"> Data Science Research Methods, </w:t>
      </w:r>
      <w:r w:rsidR="00B64D29">
        <w:t xml:space="preserve">Data Analysis and </w:t>
      </w:r>
      <w:r>
        <w:t>Data Mining</w:t>
      </w:r>
    </w:p>
    <w:p w14:paraId="49DB7E74" w14:textId="77777777" w:rsidR="00340B73" w:rsidRDefault="00340B73" w:rsidP="0034096E">
      <w:pPr>
        <w:pStyle w:val="Body2"/>
        <w:jc w:val="both"/>
      </w:pPr>
    </w:p>
    <w:p w14:paraId="2C988C0F" w14:textId="7C887B5C" w:rsidR="00CF2F50" w:rsidRDefault="00B64D29" w:rsidP="0034096E">
      <w:pPr>
        <w:pStyle w:val="Body2"/>
        <w:jc w:val="both"/>
        <w:rPr>
          <w:rStyle w:val="Gray"/>
        </w:rPr>
      </w:pPr>
      <w:r>
        <w:rPr>
          <w:rStyle w:val="Gray"/>
        </w:rPr>
        <w:t xml:space="preserve">Teaching </w:t>
      </w:r>
      <w:r w:rsidR="00DB56BD">
        <w:rPr>
          <w:rStyle w:val="Gray"/>
        </w:rPr>
        <w:t>Experience</w:t>
      </w:r>
      <w:r w:rsidR="00DB56BD">
        <w:rPr>
          <w:rStyle w:val="Gray"/>
        </w:rPr>
        <w:tab/>
      </w:r>
      <w:r w:rsidR="00673387">
        <w:rPr>
          <w:rStyle w:val="Gray"/>
          <w:color w:val="E90820"/>
        </w:rPr>
        <w:t>Sr. Lecturer, School of Computer Studies, Ahmedabad University</w:t>
      </w:r>
      <w:r w:rsidR="00DB56BD">
        <w:rPr>
          <w:rStyle w:val="Gray"/>
        </w:rPr>
        <w:t>;</w:t>
      </w:r>
      <w:r w:rsidR="00673387">
        <w:rPr>
          <w:rStyle w:val="Gray"/>
        </w:rPr>
        <w:t xml:space="preserve"> </w:t>
      </w:r>
      <w:r w:rsidR="0078671C">
        <w:rPr>
          <w:rStyle w:val="Gray"/>
        </w:rPr>
        <w:t>Ahmedabad,</w:t>
      </w:r>
      <w:r w:rsidR="000221F2">
        <w:rPr>
          <w:rStyle w:val="Gray"/>
        </w:rPr>
        <w:t xml:space="preserve"> India.</w:t>
      </w:r>
      <w:r w:rsidR="00DB56BD">
        <w:rPr>
          <w:rStyle w:val="Gray"/>
        </w:rPr>
        <w:t xml:space="preserve"> </w:t>
      </w:r>
      <w:r w:rsidR="000A3048">
        <w:rPr>
          <w:rStyle w:val="Gray"/>
        </w:rPr>
        <w:t>July</w:t>
      </w:r>
      <w:r w:rsidR="000745E1">
        <w:rPr>
          <w:rStyle w:val="Gray"/>
        </w:rPr>
        <w:t xml:space="preserve"> </w:t>
      </w:r>
      <w:r w:rsidR="00DB56BD">
        <w:rPr>
          <w:rStyle w:val="Gray"/>
        </w:rPr>
        <w:t>20</w:t>
      </w:r>
      <w:r w:rsidR="000A3048">
        <w:rPr>
          <w:rStyle w:val="Gray"/>
        </w:rPr>
        <w:t>11</w:t>
      </w:r>
      <w:r w:rsidR="000745E1">
        <w:rPr>
          <w:rStyle w:val="Gray"/>
        </w:rPr>
        <w:t xml:space="preserve"> </w:t>
      </w:r>
      <w:r w:rsidR="0078671C">
        <w:rPr>
          <w:rStyle w:val="Gray"/>
        </w:rPr>
        <w:t>–</w:t>
      </w:r>
      <w:r w:rsidR="000A3048">
        <w:rPr>
          <w:rStyle w:val="Gray"/>
        </w:rPr>
        <w:t xml:space="preserve"> </w:t>
      </w:r>
      <w:r w:rsidR="0078671C">
        <w:rPr>
          <w:rStyle w:val="Gray"/>
        </w:rPr>
        <w:t>Till Date</w:t>
      </w:r>
    </w:p>
    <w:p w14:paraId="5A5A2F67" w14:textId="3B4F106A" w:rsidR="004F4EDE" w:rsidRDefault="0078671C" w:rsidP="00A93E86">
      <w:pPr>
        <w:pStyle w:val="Body2"/>
        <w:numPr>
          <w:ilvl w:val="0"/>
          <w:numId w:val="3"/>
        </w:numPr>
        <w:tabs>
          <w:tab w:val="clear" w:pos="2400"/>
          <w:tab w:val="left" w:pos="2398"/>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jc w:val="both"/>
      </w:pPr>
      <w:r>
        <w:t>During this tenure was responsible for</w:t>
      </w:r>
      <w:r w:rsidR="007A3C7C">
        <w:t xml:space="preserve"> teaching</w:t>
      </w:r>
      <w:r w:rsidR="00A93E86">
        <w:t xml:space="preserve"> various courses like Data Warehousing, Data Mining, Database Management Systems, Object oriented Analysis and Design, Software Engineering and E-Commerce</w:t>
      </w:r>
      <w:r w:rsidR="007A3C7C">
        <w:t xml:space="preserve"> </w:t>
      </w:r>
      <w:r w:rsidR="00A93E86">
        <w:t xml:space="preserve">to </w:t>
      </w:r>
      <w:r w:rsidR="004F4EDE">
        <w:t>Undergraduate and Graduate students</w:t>
      </w:r>
    </w:p>
    <w:p w14:paraId="00D0F8D7" w14:textId="17AF4B82" w:rsidR="008624C7" w:rsidRDefault="00174C42" w:rsidP="00174C42">
      <w:pPr>
        <w:pStyle w:val="Body2"/>
        <w:numPr>
          <w:ilvl w:val="0"/>
          <w:numId w:val="1"/>
        </w:numPr>
        <w:tabs>
          <w:tab w:val="clear" w:pos="240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520" w:hanging="90"/>
      </w:pPr>
      <w:r>
        <w:t>Engaged with students and guide them for Course Projects, Software Project, Industry Internships and Summer Internships.</w:t>
      </w:r>
    </w:p>
    <w:p w14:paraId="58C144B0" w14:textId="1A7A6D67" w:rsidR="00A93E86" w:rsidRDefault="00A93E86" w:rsidP="00174C42">
      <w:pPr>
        <w:pStyle w:val="Body2"/>
        <w:numPr>
          <w:ilvl w:val="0"/>
          <w:numId w:val="1"/>
        </w:numPr>
        <w:tabs>
          <w:tab w:val="clear" w:pos="240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520" w:hanging="90"/>
      </w:pPr>
      <w:r>
        <w:t>Coordinating and Conducting Orientation Program for the First Year students.</w:t>
      </w:r>
    </w:p>
    <w:p w14:paraId="71C0AAC4" w14:textId="65C3D8D0" w:rsidR="00BD318D" w:rsidRDefault="00174C42" w:rsidP="0034096E">
      <w:pPr>
        <w:pStyle w:val="Body2"/>
        <w:numPr>
          <w:ilvl w:val="0"/>
          <w:numId w:val="1"/>
        </w:numPr>
        <w:tabs>
          <w:tab w:val="clear" w:pos="2400"/>
          <w:tab w:val="left" w:pos="2398"/>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jc w:val="both"/>
      </w:pPr>
      <w:r>
        <w:t xml:space="preserve">Rendered services as Faculty Advisor for </w:t>
      </w:r>
      <w:r w:rsidR="00A93E86">
        <w:t xml:space="preserve">the </w:t>
      </w:r>
      <w:r>
        <w:t>First Year students.</w:t>
      </w:r>
    </w:p>
    <w:p w14:paraId="5F796A8E" w14:textId="77777777" w:rsidR="00340B73" w:rsidRDefault="00340B73" w:rsidP="0034096E">
      <w:pPr>
        <w:pStyle w:val="Body2"/>
        <w:ind w:left="0" w:firstLine="0"/>
        <w:jc w:val="both"/>
      </w:pPr>
    </w:p>
    <w:p w14:paraId="1B0D9E7F" w14:textId="2325EDB7" w:rsidR="00CF2F50" w:rsidRDefault="00DB56BD" w:rsidP="0034096E">
      <w:pPr>
        <w:pStyle w:val="Body2"/>
        <w:jc w:val="both"/>
        <w:rPr>
          <w:rStyle w:val="Gray"/>
        </w:rPr>
      </w:pPr>
      <w:r>
        <w:rPr>
          <w:rStyle w:val="Gray"/>
        </w:rPr>
        <w:tab/>
      </w:r>
      <w:r w:rsidR="00673387">
        <w:rPr>
          <w:rStyle w:val="Gray"/>
          <w:color w:val="E90820"/>
        </w:rPr>
        <w:t>Lecturer</w:t>
      </w:r>
      <w:r>
        <w:rPr>
          <w:rStyle w:val="Gray"/>
          <w:color w:val="E90820"/>
        </w:rPr>
        <w:t xml:space="preserve">, </w:t>
      </w:r>
      <w:r w:rsidR="00673387">
        <w:rPr>
          <w:rStyle w:val="Gray"/>
          <w:color w:val="E90820"/>
        </w:rPr>
        <w:t xml:space="preserve">H.L. </w:t>
      </w:r>
      <w:r w:rsidR="00475079">
        <w:rPr>
          <w:rStyle w:val="Gray"/>
          <w:color w:val="E90820"/>
        </w:rPr>
        <w:t>Institute;</w:t>
      </w:r>
      <w:r>
        <w:rPr>
          <w:rStyle w:val="Gray"/>
        </w:rPr>
        <w:t xml:space="preserve"> </w:t>
      </w:r>
      <w:r w:rsidR="00D90573">
        <w:rPr>
          <w:rStyle w:val="Gray"/>
        </w:rPr>
        <w:t>Ahmedabad</w:t>
      </w:r>
      <w:r>
        <w:rPr>
          <w:rStyle w:val="Gray"/>
        </w:rPr>
        <w:t>,</w:t>
      </w:r>
      <w:r w:rsidR="002C379C">
        <w:rPr>
          <w:rStyle w:val="Gray"/>
        </w:rPr>
        <w:t xml:space="preserve"> India.</w:t>
      </w:r>
      <w:r>
        <w:rPr>
          <w:rStyle w:val="Gray"/>
        </w:rPr>
        <w:t xml:space="preserve"> </w:t>
      </w:r>
      <w:r w:rsidR="00B64D29">
        <w:rPr>
          <w:rStyle w:val="Gray"/>
        </w:rPr>
        <w:t>July</w:t>
      </w:r>
      <w:r w:rsidR="00D90573">
        <w:rPr>
          <w:rStyle w:val="Gray"/>
        </w:rPr>
        <w:t xml:space="preserve"> 200</w:t>
      </w:r>
      <w:r w:rsidR="00475079">
        <w:rPr>
          <w:rStyle w:val="Gray"/>
        </w:rPr>
        <w:t>8</w:t>
      </w:r>
      <w:r w:rsidR="00D90573">
        <w:rPr>
          <w:rStyle w:val="Gray"/>
        </w:rPr>
        <w:t xml:space="preserve"> – </w:t>
      </w:r>
      <w:r w:rsidR="00B64D29">
        <w:rPr>
          <w:rStyle w:val="Gray"/>
        </w:rPr>
        <w:t>June 2011</w:t>
      </w:r>
    </w:p>
    <w:p w14:paraId="6F96FA2A" w14:textId="4F76E663" w:rsidR="00A93E86" w:rsidRDefault="00A93E86" w:rsidP="00A93E86">
      <w:pPr>
        <w:pStyle w:val="Body2"/>
        <w:numPr>
          <w:ilvl w:val="0"/>
          <w:numId w:val="3"/>
        </w:numPr>
        <w:tabs>
          <w:tab w:val="clear" w:pos="2400"/>
          <w:tab w:val="left" w:pos="2398"/>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jc w:val="both"/>
      </w:pPr>
      <w:r>
        <w:t>During this tenure was responsible for teaching various courses like Data Warehousing, Data Mining, Database Management Systems, Object oriented Analysis and Design, Software Engineering and E-Commerce to Undergraduate students</w:t>
      </w:r>
    </w:p>
    <w:p w14:paraId="0E081020" w14:textId="77777777" w:rsidR="00A93E86" w:rsidRDefault="00A93E86" w:rsidP="00A93E86">
      <w:pPr>
        <w:pStyle w:val="Body2"/>
        <w:numPr>
          <w:ilvl w:val="0"/>
          <w:numId w:val="1"/>
        </w:numPr>
        <w:tabs>
          <w:tab w:val="clear" w:pos="240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520" w:hanging="90"/>
      </w:pPr>
      <w:r>
        <w:t>Engaged with students and guide them for Course Projects, Software Project, Industry Internships and Summer Internships.</w:t>
      </w:r>
    </w:p>
    <w:p w14:paraId="4C381FA5" w14:textId="336B8365" w:rsidR="00A93E86" w:rsidRDefault="00CE1EDD" w:rsidP="00605908">
      <w:pPr>
        <w:pStyle w:val="Body2"/>
        <w:jc w:val="both"/>
        <w:rPr>
          <w:color w:val="E91C8D" w:themeColor="accent5" w:themeShade="BF"/>
        </w:rPr>
      </w:pPr>
      <w:r w:rsidRPr="00475079">
        <w:rPr>
          <w:color w:val="E91C8D" w:themeColor="accent5" w:themeShade="BF"/>
        </w:rPr>
        <w:tab/>
        <w:t xml:space="preserve">- </w:t>
      </w:r>
      <w:r w:rsidRPr="00A93E86">
        <w:t xml:space="preserve">Involved in </w:t>
      </w:r>
      <w:r w:rsidR="00A93E86" w:rsidRPr="00A93E86">
        <w:t xml:space="preserve">admission process - </w:t>
      </w:r>
      <w:r w:rsidRPr="00A93E86">
        <w:t>Involves Interviewing Candidates</w:t>
      </w:r>
      <w:r w:rsidR="001537C7" w:rsidRPr="00A93E86">
        <w:t>.</w:t>
      </w:r>
    </w:p>
    <w:p w14:paraId="3E9C9AB9" w14:textId="77777777" w:rsidR="00605908" w:rsidRDefault="00475079" w:rsidP="0034096E">
      <w:pPr>
        <w:pStyle w:val="Body2"/>
        <w:jc w:val="both"/>
        <w:rPr>
          <w:color w:val="E91C8D" w:themeColor="accent5" w:themeShade="BF"/>
        </w:rPr>
      </w:pPr>
      <w:r>
        <w:rPr>
          <w:color w:val="E91C8D" w:themeColor="accent5" w:themeShade="BF"/>
        </w:rPr>
        <w:tab/>
      </w:r>
    </w:p>
    <w:p w14:paraId="2022E88A" w14:textId="2C8F8029" w:rsidR="00475079" w:rsidRDefault="00605908" w:rsidP="0034096E">
      <w:pPr>
        <w:pStyle w:val="Body2"/>
        <w:jc w:val="both"/>
        <w:rPr>
          <w:rStyle w:val="Gray"/>
        </w:rPr>
      </w:pPr>
      <w:r>
        <w:rPr>
          <w:color w:val="E91C8D" w:themeColor="accent5" w:themeShade="BF"/>
        </w:rPr>
        <w:tab/>
      </w:r>
      <w:r w:rsidR="00475079" w:rsidRPr="00A93E86">
        <w:rPr>
          <w:rStyle w:val="Gray"/>
          <w:color w:val="E90820"/>
        </w:rPr>
        <w:t xml:space="preserve">Visiting Faculty; </w:t>
      </w:r>
      <w:r w:rsidR="00475079" w:rsidRPr="00A93E86">
        <w:rPr>
          <w:rStyle w:val="Gray"/>
        </w:rPr>
        <w:t>K.S. School of Business Management, June 2007 – May 2008</w:t>
      </w:r>
    </w:p>
    <w:p w14:paraId="5B5E9416" w14:textId="15E0923A" w:rsidR="00A93E86" w:rsidRDefault="00A93E86" w:rsidP="00A93E86">
      <w:pPr>
        <w:pStyle w:val="Body2"/>
        <w:numPr>
          <w:ilvl w:val="0"/>
          <w:numId w:val="3"/>
        </w:numPr>
        <w:tabs>
          <w:tab w:val="clear" w:pos="2400"/>
          <w:tab w:val="left" w:pos="2398"/>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jc w:val="both"/>
      </w:pPr>
      <w:r>
        <w:t>During this tenure was responsible for teaching various courses like Data Warehousing, Data Mining, Database Management Systems, Object oriented Analysis and Design, Software Engineering</w:t>
      </w:r>
      <w:r>
        <w:t xml:space="preserve">, System Analysis and Design, C++  </w:t>
      </w:r>
      <w:r>
        <w:t xml:space="preserve"> and E-Commerce to </w:t>
      </w:r>
      <w:r>
        <w:t xml:space="preserve">Graduate and </w:t>
      </w:r>
      <w:r>
        <w:t>Undergraduate students</w:t>
      </w:r>
    </w:p>
    <w:p w14:paraId="53DD2D3A" w14:textId="671CFE82" w:rsidR="00A93E86" w:rsidRDefault="00A93E86" w:rsidP="00A93E86">
      <w:pPr>
        <w:pStyle w:val="Body2"/>
        <w:numPr>
          <w:ilvl w:val="0"/>
          <w:numId w:val="3"/>
        </w:numPr>
        <w:tabs>
          <w:tab w:val="clear" w:pos="2400"/>
          <w:tab w:val="left" w:pos="2398"/>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jc w:val="both"/>
      </w:pPr>
      <w:r>
        <w:t>Engaged with students and guide them for Course Projects</w:t>
      </w:r>
    </w:p>
    <w:p w14:paraId="5826197E" w14:textId="6C0821A8" w:rsidR="00695F29" w:rsidRDefault="00673387" w:rsidP="00695F29">
      <w:pPr>
        <w:pStyle w:val="Body2"/>
        <w:jc w:val="both"/>
        <w:rPr>
          <w:rStyle w:val="Gray"/>
        </w:rPr>
      </w:pPr>
      <w:r w:rsidRPr="00673387">
        <w:rPr>
          <w:rStyle w:val="Gray"/>
        </w:rPr>
        <w:lastRenderedPageBreak/>
        <w:t>Research</w:t>
      </w:r>
      <w:r w:rsidR="00B64D29">
        <w:rPr>
          <w:rStyle w:val="Gray"/>
        </w:rPr>
        <w:t xml:space="preserve"> Experience:          </w:t>
      </w:r>
      <w:r w:rsidR="00174C42">
        <w:rPr>
          <w:rStyle w:val="Gray"/>
        </w:rPr>
        <w:t xml:space="preserve"> </w:t>
      </w:r>
      <w:r w:rsidR="00DB56BD">
        <w:rPr>
          <w:rStyle w:val="Gray"/>
        </w:rPr>
        <w:tab/>
      </w:r>
      <w:bookmarkStart w:id="0" w:name="_GoBack"/>
      <w:bookmarkEnd w:id="0"/>
      <w:r w:rsidR="00695F29" w:rsidRPr="00695F29">
        <w:rPr>
          <w:rStyle w:val="Gray"/>
          <w:color w:val="E90820"/>
        </w:rPr>
        <w:t>Pursuing PhD. From Gujarat University Computer Science Department</w:t>
      </w:r>
      <w:r w:rsidR="00695F29">
        <w:t xml:space="preserve">, </w:t>
      </w:r>
      <w:r w:rsidR="00695F29">
        <w:rPr>
          <w:rStyle w:val="Gray"/>
        </w:rPr>
        <w:t>Ahmedabad, India.</w:t>
      </w:r>
    </w:p>
    <w:p w14:paraId="16E637B2" w14:textId="6765BDD5" w:rsidR="00695F29" w:rsidRDefault="00695F29" w:rsidP="00695F29">
      <w:pPr>
        <w:pStyle w:val="Body2"/>
        <w:jc w:val="both"/>
      </w:pPr>
      <w:r>
        <w:rPr>
          <w:rStyle w:val="Gray"/>
          <w:color w:val="E90820"/>
        </w:rPr>
        <w:t xml:space="preserve">                                                 </w:t>
      </w:r>
      <w:r>
        <w:t>Research Area: -        Data Mining</w:t>
      </w:r>
    </w:p>
    <w:p w14:paraId="71502D1C" w14:textId="4B16AA0E" w:rsidR="00695F29" w:rsidRDefault="00695F29" w:rsidP="00695F29">
      <w:pPr>
        <w:pStyle w:val="Body2"/>
        <w:jc w:val="both"/>
      </w:pPr>
      <w:r>
        <w:t xml:space="preserve">                                                 Research Domain: -   Data Clustering</w:t>
      </w:r>
    </w:p>
    <w:p w14:paraId="1B328B5D" w14:textId="76BFA9BE" w:rsidR="00695F29" w:rsidRDefault="00695F29" w:rsidP="00695F29">
      <w:pPr>
        <w:pStyle w:val="Body2"/>
        <w:jc w:val="both"/>
      </w:pPr>
      <w:r>
        <w:t xml:space="preserve">                                                 PhD. Guide: - Dr. </w:t>
      </w:r>
      <w:proofErr w:type="spellStart"/>
      <w:r>
        <w:t>Savita</w:t>
      </w:r>
      <w:proofErr w:type="spellEnd"/>
      <w:r>
        <w:t xml:space="preserve"> Gandhi, Prof. and Head, </w:t>
      </w:r>
      <w:proofErr w:type="spellStart"/>
      <w:r>
        <w:t>Rollwala</w:t>
      </w:r>
      <w:proofErr w:type="spellEnd"/>
      <w:r>
        <w:t xml:space="preserve"> Computer Centre, Gujarat University.</w:t>
      </w:r>
    </w:p>
    <w:p w14:paraId="7D1939B6" w14:textId="77777777" w:rsidR="00695F29" w:rsidRDefault="00695F29" w:rsidP="00695F29">
      <w:pPr>
        <w:jc w:val="both"/>
      </w:pPr>
    </w:p>
    <w:p w14:paraId="1532E867" w14:textId="77777777" w:rsidR="00695F29" w:rsidRDefault="00695F29" w:rsidP="00695F29">
      <w:pPr>
        <w:ind w:left="2160"/>
        <w:rPr>
          <w:rFonts w:ascii="Helvetica Neue" w:hAnsi="Helvetica Neue" w:cs="Arial Unicode MS"/>
          <w:color w:val="000000"/>
          <w:sz w:val="20"/>
          <w:szCs w:val="20"/>
        </w:rPr>
      </w:pPr>
      <w:r>
        <w:rPr>
          <w:rFonts w:ascii="Helvetica Neue" w:hAnsi="Helvetica Neue" w:cs="Arial Unicode MS"/>
          <w:color w:val="000000"/>
          <w:sz w:val="20"/>
          <w:szCs w:val="20"/>
        </w:rPr>
        <w:t xml:space="preserve">     -</w:t>
      </w:r>
      <w:r w:rsidRPr="00695F29">
        <w:rPr>
          <w:rFonts w:ascii="Helvetica Neue" w:hAnsi="Helvetica Neue" w:cs="Arial Unicode MS"/>
          <w:color w:val="000000"/>
          <w:sz w:val="20"/>
          <w:szCs w:val="20"/>
        </w:rPr>
        <w:t>Cleared Ph.D. coursework examination. Presented paper on literature r</w:t>
      </w:r>
      <w:r>
        <w:rPr>
          <w:rFonts w:ascii="Helvetica Neue" w:hAnsi="Helvetica Neue" w:cs="Arial Unicode MS"/>
          <w:color w:val="000000"/>
          <w:sz w:val="20"/>
          <w:szCs w:val="20"/>
        </w:rPr>
        <w:t xml:space="preserve">eview at </w:t>
      </w:r>
      <w:r w:rsidRPr="00695F29">
        <w:rPr>
          <w:rFonts w:ascii="Helvetica Neue" w:hAnsi="Helvetica Neue" w:cs="Arial Unicode MS"/>
          <w:color w:val="000000"/>
          <w:sz w:val="20"/>
          <w:szCs w:val="20"/>
        </w:rPr>
        <w:t xml:space="preserve">XXIX Gujarat </w:t>
      </w:r>
      <w:r>
        <w:rPr>
          <w:rFonts w:ascii="Helvetica Neue" w:hAnsi="Helvetica Neue" w:cs="Arial Unicode MS"/>
          <w:color w:val="000000"/>
          <w:sz w:val="20"/>
          <w:szCs w:val="20"/>
        </w:rPr>
        <w:t xml:space="preserve">    </w:t>
      </w:r>
    </w:p>
    <w:p w14:paraId="574AFFFE" w14:textId="77777777" w:rsidR="00695F29" w:rsidRDefault="00695F29" w:rsidP="00695F29">
      <w:pPr>
        <w:ind w:left="2160"/>
        <w:rPr>
          <w:rFonts w:ascii="Helvetica Neue" w:hAnsi="Helvetica Neue" w:cs="Arial Unicode MS"/>
          <w:color w:val="000000"/>
          <w:sz w:val="20"/>
          <w:szCs w:val="20"/>
        </w:rPr>
      </w:pPr>
      <w:r>
        <w:rPr>
          <w:rFonts w:ascii="Helvetica Neue" w:hAnsi="Helvetica Neue" w:cs="Arial Unicode MS"/>
          <w:color w:val="000000"/>
          <w:sz w:val="20"/>
          <w:szCs w:val="20"/>
        </w:rPr>
        <w:t xml:space="preserve">       </w:t>
      </w:r>
      <w:r w:rsidRPr="00695F29">
        <w:rPr>
          <w:rFonts w:ascii="Helvetica Neue" w:hAnsi="Helvetica Neue" w:cs="Arial Unicode MS"/>
          <w:color w:val="000000"/>
          <w:sz w:val="20"/>
          <w:szCs w:val="20"/>
        </w:rPr>
        <w:t xml:space="preserve">Science Congress: Scoping Future Challenges for Research and Education in Science and </w:t>
      </w:r>
      <w:r>
        <w:rPr>
          <w:rFonts w:ascii="Helvetica Neue" w:hAnsi="Helvetica Neue" w:cs="Arial Unicode MS"/>
          <w:color w:val="000000"/>
          <w:sz w:val="20"/>
          <w:szCs w:val="20"/>
        </w:rPr>
        <w:t xml:space="preserve"> </w:t>
      </w:r>
    </w:p>
    <w:p w14:paraId="4BC7ED88" w14:textId="49548C0F" w:rsidR="00695F29" w:rsidRPr="00695F29" w:rsidRDefault="00695F29" w:rsidP="00695F29">
      <w:pPr>
        <w:ind w:left="2160"/>
        <w:rPr>
          <w:rFonts w:ascii="Helvetica Neue" w:hAnsi="Helvetica Neue" w:cs="Arial Unicode MS"/>
          <w:color w:val="000000"/>
          <w:sz w:val="20"/>
          <w:szCs w:val="20"/>
        </w:rPr>
      </w:pPr>
      <w:r>
        <w:rPr>
          <w:rFonts w:ascii="Helvetica Neue" w:hAnsi="Helvetica Neue" w:cs="Arial Unicode MS"/>
          <w:color w:val="000000"/>
          <w:sz w:val="20"/>
          <w:szCs w:val="20"/>
        </w:rPr>
        <w:t xml:space="preserve">       </w:t>
      </w:r>
      <w:r w:rsidRPr="00695F29">
        <w:rPr>
          <w:rFonts w:ascii="Helvetica Neue" w:hAnsi="Helvetica Neue" w:cs="Arial Unicode MS"/>
          <w:color w:val="000000"/>
          <w:sz w:val="20"/>
          <w:szCs w:val="20"/>
        </w:rPr>
        <w:t>Technology, February 2015</w:t>
      </w:r>
      <w:r>
        <w:rPr>
          <w:rFonts w:ascii="Helvetica Neue" w:hAnsi="Helvetica Neue" w:cs="Arial Unicode MS"/>
          <w:color w:val="000000"/>
          <w:sz w:val="20"/>
          <w:szCs w:val="20"/>
        </w:rPr>
        <w:t>.</w:t>
      </w:r>
    </w:p>
    <w:p w14:paraId="3DE40439" w14:textId="77777777" w:rsidR="00695F29" w:rsidRDefault="00695F29" w:rsidP="00695F29">
      <w:pPr>
        <w:ind w:left="2160" w:firstLine="240"/>
        <w:jc w:val="both"/>
        <w:rPr>
          <w:rFonts w:ascii="Helvetica Neue" w:hAnsi="Helvetica Neue" w:cs="Arial Unicode MS"/>
          <w:color w:val="000000"/>
          <w:sz w:val="20"/>
          <w:szCs w:val="20"/>
        </w:rPr>
      </w:pPr>
      <w:r>
        <w:rPr>
          <w:rFonts w:ascii="Helvetica Neue" w:hAnsi="Helvetica Neue" w:cs="Arial Unicode MS"/>
          <w:color w:val="000000"/>
          <w:sz w:val="20"/>
          <w:szCs w:val="20"/>
        </w:rPr>
        <w:t>-I</w:t>
      </w:r>
      <w:r w:rsidRPr="00695F29">
        <w:rPr>
          <w:rFonts w:ascii="Helvetica Neue" w:hAnsi="Helvetica Neue" w:cs="Arial Unicode MS"/>
          <w:color w:val="000000"/>
          <w:sz w:val="20"/>
          <w:szCs w:val="20"/>
        </w:rPr>
        <w:t xml:space="preserve">mplementation of two modules is complete and presented a paper titled “A New K-Means based </w:t>
      </w:r>
    </w:p>
    <w:p w14:paraId="4FF06255" w14:textId="069E085C" w:rsidR="00695F29" w:rsidRPr="00695F29" w:rsidRDefault="00695F29" w:rsidP="00695F29">
      <w:pPr>
        <w:ind w:left="2430"/>
        <w:jc w:val="both"/>
        <w:rPr>
          <w:rFonts w:ascii="Helvetica Neue" w:hAnsi="Helvetica Neue" w:cs="Arial Unicode MS"/>
          <w:color w:val="000000"/>
          <w:sz w:val="20"/>
          <w:szCs w:val="20"/>
        </w:rPr>
      </w:pPr>
      <w:r>
        <w:rPr>
          <w:rFonts w:ascii="Helvetica Neue" w:hAnsi="Helvetica Neue" w:cs="Arial Unicode MS"/>
          <w:color w:val="000000"/>
          <w:sz w:val="20"/>
          <w:szCs w:val="20"/>
        </w:rPr>
        <w:t xml:space="preserve"> </w:t>
      </w:r>
      <w:r w:rsidRPr="00695F29">
        <w:rPr>
          <w:rFonts w:ascii="Helvetica Neue" w:hAnsi="Helvetica Neue" w:cs="Arial Unicode MS"/>
          <w:color w:val="000000"/>
          <w:sz w:val="20"/>
          <w:szCs w:val="20"/>
        </w:rPr>
        <w:t xml:space="preserve">Algorithm for Automatic Clustering and Outlier Discovery”, in “3rd International Conference on ICT for Intelligent Systems” and this paper is published in Springer Smart Innovation, Systems and Technologies (SIST) conference proceedings.  </w:t>
      </w:r>
    </w:p>
    <w:p w14:paraId="45307795" w14:textId="09FF4F5A" w:rsidR="00695F29" w:rsidRDefault="00695F29" w:rsidP="00695F29">
      <w:pPr>
        <w:pStyle w:val="Body2"/>
        <w:jc w:val="both"/>
      </w:pPr>
      <w:r>
        <w:tab/>
        <w:t>-C</w:t>
      </w:r>
      <w:r w:rsidRPr="006441F6">
        <w:t>urrently working on the implementation of my proposed method for the third module.</w:t>
      </w:r>
    </w:p>
    <w:p w14:paraId="61EB997F" w14:textId="2293E652" w:rsidR="00CF2F50" w:rsidRDefault="00CE1EDD" w:rsidP="00695F29">
      <w:pPr>
        <w:pStyle w:val="Body2"/>
        <w:jc w:val="both"/>
      </w:pPr>
      <w:r>
        <w:tab/>
      </w:r>
    </w:p>
    <w:p w14:paraId="266C7EFF" w14:textId="50EE3394" w:rsidR="00CF2F50" w:rsidRDefault="00DB56BD" w:rsidP="00175ECA">
      <w:pPr>
        <w:pStyle w:val="Body2"/>
        <w:rPr>
          <w:rStyle w:val="Gray"/>
        </w:rPr>
      </w:pPr>
      <w:r>
        <w:rPr>
          <w:rStyle w:val="Gray"/>
        </w:rPr>
        <w:t>Education</w:t>
      </w:r>
      <w:r>
        <w:rPr>
          <w:rStyle w:val="Gray"/>
        </w:rPr>
        <w:tab/>
      </w:r>
      <w:r w:rsidR="00175ECA">
        <w:rPr>
          <w:rStyle w:val="Gray"/>
          <w:color w:val="E90820"/>
        </w:rPr>
        <w:t>M.Sc. (I.T.)</w:t>
      </w:r>
      <w:r w:rsidRPr="00175ECA">
        <w:rPr>
          <w:rStyle w:val="Gray"/>
          <w:color w:val="E90820"/>
        </w:rPr>
        <w:t>,</w:t>
      </w:r>
      <w:r w:rsidR="00D112C2">
        <w:rPr>
          <w:rStyle w:val="Gray"/>
        </w:rPr>
        <w:t xml:space="preserve"> </w:t>
      </w:r>
      <w:r w:rsidR="00340B73">
        <w:rPr>
          <w:rStyle w:val="Gray"/>
        </w:rPr>
        <w:t>Gujarat University, Ahmedabad, India</w:t>
      </w:r>
      <w:r w:rsidR="005B1348">
        <w:rPr>
          <w:rStyle w:val="Gray"/>
        </w:rPr>
        <w:t xml:space="preserve"> —</w:t>
      </w:r>
      <w:r>
        <w:rPr>
          <w:rStyle w:val="Gray"/>
        </w:rPr>
        <w:t xml:space="preserve"> 200</w:t>
      </w:r>
      <w:r w:rsidR="00175ECA">
        <w:rPr>
          <w:rStyle w:val="Gray"/>
        </w:rPr>
        <w:t>7</w:t>
      </w:r>
      <w:r>
        <w:rPr>
          <w:rStyle w:val="Gray"/>
        </w:rPr>
        <w:br/>
      </w:r>
      <w:r w:rsidR="00175ECA">
        <w:rPr>
          <w:rStyle w:val="Gray"/>
          <w:color w:val="E90820"/>
        </w:rPr>
        <w:t>B.Sc. (I.T.)</w:t>
      </w:r>
      <w:r>
        <w:rPr>
          <w:rStyle w:val="Gray"/>
          <w:color w:val="E90820"/>
        </w:rPr>
        <w:t xml:space="preserve">, </w:t>
      </w:r>
      <w:r w:rsidR="00340B73">
        <w:rPr>
          <w:rStyle w:val="Gray"/>
        </w:rPr>
        <w:t>Gujarat University, Ahmedabad, India</w:t>
      </w:r>
      <w:r>
        <w:rPr>
          <w:rStyle w:val="Gray"/>
        </w:rPr>
        <w:t xml:space="preserve"> — </w:t>
      </w:r>
      <w:r w:rsidR="00D112C2">
        <w:rPr>
          <w:rStyle w:val="Gray"/>
        </w:rPr>
        <w:t>200</w:t>
      </w:r>
      <w:r w:rsidR="00175ECA">
        <w:rPr>
          <w:rStyle w:val="Gray"/>
        </w:rPr>
        <w:t>5</w:t>
      </w:r>
    </w:p>
    <w:p w14:paraId="42919C1F" w14:textId="77777777" w:rsidR="00A2238A" w:rsidRDefault="00A2238A" w:rsidP="0034096E">
      <w:pPr>
        <w:pStyle w:val="Body2"/>
        <w:jc w:val="both"/>
        <w:rPr>
          <w:rStyle w:val="Gray"/>
        </w:rPr>
      </w:pPr>
    </w:p>
    <w:p w14:paraId="2B50B8A8" w14:textId="0EDDBFC9" w:rsidR="00CF2F50" w:rsidRDefault="00AC1E8C" w:rsidP="0034096E">
      <w:pPr>
        <w:pStyle w:val="Body2"/>
        <w:jc w:val="both"/>
      </w:pPr>
      <w:r>
        <w:rPr>
          <w:rStyle w:val="Gray"/>
          <w:lang w:val="fr-FR"/>
        </w:rPr>
        <w:t>Refere</w:t>
      </w:r>
      <w:r w:rsidR="00DB56BD">
        <w:rPr>
          <w:rStyle w:val="Gray"/>
          <w:lang w:val="fr-FR"/>
        </w:rPr>
        <w:t>nces</w:t>
      </w:r>
      <w:r w:rsidR="00DB56BD">
        <w:rPr>
          <w:rStyle w:val="Gray"/>
        </w:rPr>
        <w:tab/>
      </w:r>
      <w:r w:rsidR="00DB56BD">
        <w:t>Available upon request.</w:t>
      </w:r>
    </w:p>
    <w:sectPr w:rsidR="00CF2F50" w:rsidSect="00605908">
      <w:headerReference w:type="default" r:id="rId13"/>
      <w:footerReference w:type="default" r:id="rId14"/>
      <w:pgSz w:w="12240" w:h="15840"/>
      <w:pgMar w:top="2160" w:right="720" w:bottom="1350" w:left="720" w:header="720" w:footer="8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A92A7" w14:textId="77777777" w:rsidR="00184959" w:rsidRDefault="00184959">
      <w:r>
        <w:separator/>
      </w:r>
    </w:p>
  </w:endnote>
  <w:endnote w:type="continuationSeparator" w:id="0">
    <w:p w14:paraId="2A654CA9" w14:textId="77777777" w:rsidR="00184959" w:rsidRDefault="00184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Sylfaen"/>
    <w:charset w:val="00"/>
    <w:family w:val="swiss"/>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Medium">
    <w:altName w:val="Arial"/>
    <w:charset w:val="00"/>
    <w:family w:val="swiss"/>
    <w:pitch w:val="variable"/>
    <w:sig w:usb0="A00002FF" w:usb1="5000205B" w:usb2="00000002"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85840" w14:textId="77777777" w:rsidR="00CF2F50" w:rsidRDefault="00CF2F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1744E" w14:textId="77777777" w:rsidR="00184959" w:rsidRDefault="00184959">
      <w:r>
        <w:separator/>
      </w:r>
    </w:p>
  </w:footnote>
  <w:footnote w:type="continuationSeparator" w:id="0">
    <w:p w14:paraId="7A6553ED" w14:textId="77777777" w:rsidR="00184959" w:rsidRDefault="001849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077C4" w14:textId="77777777" w:rsidR="00CF2F50" w:rsidRDefault="00CF2F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335A6"/>
    <w:multiLevelType w:val="hybridMultilevel"/>
    <w:tmpl w:val="5CA83568"/>
    <w:lvl w:ilvl="0" w:tplc="47641DB8">
      <w:start w:val="503"/>
      <w:numFmt w:val="bullet"/>
      <w:lvlText w:val="-"/>
      <w:lvlJc w:val="left"/>
      <w:pPr>
        <w:ind w:left="2760" w:hanging="360"/>
      </w:pPr>
      <w:rPr>
        <w:rFonts w:ascii="Helvetica Neue" w:eastAsia="Arial Unicode MS" w:hAnsi="Helvetica Neue" w:cs="Arial Unicode MS"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1">
    <w:nsid w:val="171244CA"/>
    <w:multiLevelType w:val="hybridMultilevel"/>
    <w:tmpl w:val="110C3516"/>
    <w:lvl w:ilvl="0" w:tplc="EF0C47DC">
      <w:start w:val="503"/>
      <w:numFmt w:val="bullet"/>
      <w:lvlText w:val="-"/>
      <w:lvlJc w:val="left"/>
      <w:pPr>
        <w:ind w:left="2760" w:hanging="360"/>
      </w:pPr>
      <w:rPr>
        <w:rFonts w:ascii="Helvetica Neue" w:eastAsia="Arial Unicode MS" w:hAnsi="Helvetica Neue" w:cs="Arial Unicode MS"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2">
    <w:nsid w:val="5BDE1C1D"/>
    <w:multiLevelType w:val="hybridMultilevel"/>
    <w:tmpl w:val="A47CD4A6"/>
    <w:lvl w:ilvl="0" w:tplc="47641DB8">
      <w:start w:val="8000"/>
      <w:numFmt w:val="bullet"/>
      <w:lvlText w:val="-"/>
      <w:lvlJc w:val="left"/>
      <w:pPr>
        <w:ind w:left="2760" w:hanging="360"/>
      </w:pPr>
      <w:rPr>
        <w:rFonts w:ascii="Helvetica Neue" w:eastAsia="Arial Unicode MS" w:hAnsi="Helvetica Neue" w:cs="Arial Unicode MS" w:hint="default"/>
      </w:rPr>
    </w:lvl>
    <w:lvl w:ilvl="1" w:tplc="40090003" w:tentative="1">
      <w:start w:val="1"/>
      <w:numFmt w:val="bullet"/>
      <w:lvlText w:val="o"/>
      <w:lvlJc w:val="left"/>
      <w:pPr>
        <w:ind w:left="3480" w:hanging="360"/>
      </w:pPr>
      <w:rPr>
        <w:rFonts w:ascii="Courier New" w:hAnsi="Courier New" w:cs="Courier New" w:hint="default"/>
      </w:rPr>
    </w:lvl>
    <w:lvl w:ilvl="2" w:tplc="40090005" w:tentative="1">
      <w:start w:val="1"/>
      <w:numFmt w:val="bullet"/>
      <w:lvlText w:val=""/>
      <w:lvlJc w:val="left"/>
      <w:pPr>
        <w:ind w:left="4200" w:hanging="360"/>
      </w:pPr>
      <w:rPr>
        <w:rFonts w:ascii="Wingdings" w:hAnsi="Wingdings" w:hint="default"/>
      </w:rPr>
    </w:lvl>
    <w:lvl w:ilvl="3" w:tplc="40090001" w:tentative="1">
      <w:start w:val="1"/>
      <w:numFmt w:val="bullet"/>
      <w:lvlText w:val=""/>
      <w:lvlJc w:val="left"/>
      <w:pPr>
        <w:ind w:left="4920" w:hanging="360"/>
      </w:pPr>
      <w:rPr>
        <w:rFonts w:ascii="Symbol" w:hAnsi="Symbol" w:hint="default"/>
      </w:rPr>
    </w:lvl>
    <w:lvl w:ilvl="4" w:tplc="40090003" w:tentative="1">
      <w:start w:val="1"/>
      <w:numFmt w:val="bullet"/>
      <w:lvlText w:val="o"/>
      <w:lvlJc w:val="left"/>
      <w:pPr>
        <w:ind w:left="5640" w:hanging="360"/>
      </w:pPr>
      <w:rPr>
        <w:rFonts w:ascii="Courier New" w:hAnsi="Courier New" w:cs="Courier New" w:hint="default"/>
      </w:rPr>
    </w:lvl>
    <w:lvl w:ilvl="5" w:tplc="40090005" w:tentative="1">
      <w:start w:val="1"/>
      <w:numFmt w:val="bullet"/>
      <w:lvlText w:val=""/>
      <w:lvlJc w:val="left"/>
      <w:pPr>
        <w:ind w:left="6360" w:hanging="360"/>
      </w:pPr>
      <w:rPr>
        <w:rFonts w:ascii="Wingdings" w:hAnsi="Wingdings" w:hint="default"/>
      </w:rPr>
    </w:lvl>
    <w:lvl w:ilvl="6" w:tplc="40090001" w:tentative="1">
      <w:start w:val="1"/>
      <w:numFmt w:val="bullet"/>
      <w:lvlText w:val=""/>
      <w:lvlJc w:val="left"/>
      <w:pPr>
        <w:ind w:left="7080" w:hanging="360"/>
      </w:pPr>
      <w:rPr>
        <w:rFonts w:ascii="Symbol" w:hAnsi="Symbol" w:hint="default"/>
      </w:rPr>
    </w:lvl>
    <w:lvl w:ilvl="7" w:tplc="40090003" w:tentative="1">
      <w:start w:val="1"/>
      <w:numFmt w:val="bullet"/>
      <w:lvlText w:val="o"/>
      <w:lvlJc w:val="left"/>
      <w:pPr>
        <w:ind w:left="7800" w:hanging="360"/>
      </w:pPr>
      <w:rPr>
        <w:rFonts w:ascii="Courier New" w:hAnsi="Courier New" w:cs="Courier New" w:hint="default"/>
      </w:rPr>
    </w:lvl>
    <w:lvl w:ilvl="8" w:tplc="40090005" w:tentative="1">
      <w:start w:val="1"/>
      <w:numFmt w:val="bullet"/>
      <w:lvlText w:val=""/>
      <w:lvlJc w:val="left"/>
      <w:pPr>
        <w:ind w:left="85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50"/>
    <w:rsid w:val="00020783"/>
    <w:rsid w:val="000221F2"/>
    <w:rsid w:val="00030CB1"/>
    <w:rsid w:val="000745E1"/>
    <w:rsid w:val="000A3048"/>
    <w:rsid w:val="00110963"/>
    <w:rsid w:val="001200DA"/>
    <w:rsid w:val="00150C7D"/>
    <w:rsid w:val="001537C7"/>
    <w:rsid w:val="00174C42"/>
    <w:rsid w:val="00175ECA"/>
    <w:rsid w:val="00184959"/>
    <w:rsid w:val="001A54B7"/>
    <w:rsid w:val="001D4618"/>
    <w:rsid w:val="00225A36"/>
    <w:rsid w:val="00253A4D"/>
    <w:rsid w:val="002928A5"/>
    <w:rsid w:val="00293EA1"/>
    <w:rsid w:val="00294841"/>
    <w:rsid w:val="002B4005"/>
    <w:rsid w:val="002C3271"/>
    <w:rsid w:val="002C379C"/>
    <w:rsid w:val="0034096E"/>
    <w:rsid w:val="00340B73"/>
    <w:rsid w:val="0035416F"/>
    <w:rsid w:val="00396CE5"/>
    <w:rsid w:val="003F0C4F"/>
    <w:rsid w:val="00425EB4"/>
    <w:rsid w:val="00475079"/>
    <w:rsid w:val="00476983"/>
    <w:rsid w:val="004F4EDE"/>
    <w:rsid w:val="0050017F"/>
    <w:rsid w:val="005225E2"/>
    <w:rsid w:val="00560811"/>
    <w:rsid w:val="00577117"/>
    <w:rsid w:val="005967E5"/>
    <w:rsid w:val="005B1348"/>
    <w:rsid w:val="005B15F7"/>
    <w:rsid w:val="005C7A5A"/>
    <w:rsid w:val="00605908"/>
    <w:rsid w:val="00673387"/>
    <w:rsid w:val="006956E6"/>
    <w:rsid w:val="00695F29"/>
    <w:rsid w:val="00711BBD"/>
    <w:rsid w:val="00715282"/>
    <w:rsid w:val="0078671C"/>
    <w:rsid w:val="007938CD"/>
    <w:rsid w:val="007958F8"/>
    <w:rsid w:val="007A3C7C"/>
    <w:rsid w:val="007D3028"/>
    <w:rsid w:val="0081046C"/>
    <w:rsid w:val="00815F35"/>
    <w:rsid w:val="008624C7"/>
    <w:rsid w:val="00890ECC"/>
    <w:rsid w:val="008B06AD"/>
    <w:rsid w:val="009A2941"/>
    <w:rsid w:val="009F6C6B"/>
    <w:rsid w:val="00A2238A"/>
    <w:rsid w:val="00A93E86"/>
    <w:rsid w:val="00AC1785"/>
    <w:rsid w:val="00AC1E8C"/>
    <w:rsid w:val="00AE6BC5"/>
    <w:rsid w:val="00AF5DC1"/>
    <w:rsid w:val="00B3452A"/>
    <w:rsid w:val="00B64D29"/>
    <w:rsid w:val="00BB46F4"/>
    <w:rsid w:val="00BD2856"/>
    <w:rsid w:val="00BD318D"/>
    <w:rsid w:val="00C2217F"/>
    <w:rsid w:val="00C31DD7"/>
    <w:rsid w:val="00C459DF"/>
    <w:rsid w:val="00CE1EDD"/>
    <w:rsid w:val="00CF2F50"/>
    <w:rsid w:val="00CF3795"/>
    <w:rsid w:val="00D112C2"/>
    <w:rsid w:val="00D87D4D"/>
    <w:rsid w:val="00D90573"/>
    <w:rsid w:val="00DB56BD"/>
    <w:rsid w:val="00E170F8"/>
    <w:rsid w:val="00E72D8B"/>
    <w:rsid w:val="00F17522"/>
    <w:rsid w:val="00FB5F4A"/>
    <w:rsid w:val="00FC733D"/>
    <w:rsid w:val="00FF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53D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2">
    <w:name w:val="Body 2"/>
    <w:pPr>
      <w:tabs>
        <w:tab w:val="left" w:pos="2400"/>
      </w:tabs>
      <w:spacing w:line="288" w:lineRule="auto"/>
      <w:ind w:left="2400" w:hanging="2400"/>
    </w:pPr>
    <w:rPr>
      <w:rFonts w:ascii="Helvetica Neue" w:hAnsi="Helvetica Neue" w:cs="Arial Unicode MS"/>
      <w:color w:val="000000"/>
    </w:rPr>
  </w:style>
  <w:style w:type="character" w:customStyle="1" w:styleId="Gray">
    <w:name w:val="Gray"/>
    <w:rPr>
      <w:color w:val="7A7979"/>
      <w:lang w:val="en-US"/>
    </w:rPr>
  </w:style>
  <w:style w:type="paragraph" w:customStyle="1" w:styleId="Name">
    <w:name w:val="Name"/>
    <w:next w:val="Body"/>
    <w:pPr>
      <w:spacing w:line="180" w:lineRule="auto"/>
      <w:outlineLvl w:val="0"/>
    </w:pPr>
    <w:rPr>
      <w:rFonts w:ascii="Helvetica Neue" w:hAnsi="Helvetica Neue" w:cs="Arial Unicode MS"/>
      <w:b/>
      <w:bCs/>
      <w:color w:val="D7267C"/>
      <w:sz w:val="120"/>
      <w:szCs w:val="120"/>
    </w:rPr>
  </w:style>
  <w:style w:type="paragraph" w:customStyle="1" w:styleId="Body">
    <w:name w:val="Body"/>
    <w:pPr>
      <w:spacing w:line="288" w:lineRule="auto"/>
    </w:pPr>
    <w:rPr>
      <w:rFonts w:ascii="Helvetica Neue" w:hAnsi="Helvetica Neue" w:cs="Arial Unicode MS"/>
      <w:color w:val="000000"/>
    </w:rPr>
  </w:style>
  <w:style w:type="paragraph" w:customStyle="1" w:styleId="ContactInformation">
    <w:name w:val="Contact Information"/>
    <w:rPr>
      <w:rFonts w:ascii="Helvetica Neue Medium" w:hAnsi="Helvetica Neue Medium" w:cs="Arial Unicode MS"/>
      <w:color w:val="7A7A7A"/>
    </w:rPr>
  </w:style>
  <w:style w:type="character" w:customStyle="1" w:styleId="Link">
    <w:name w:val="Link"/>
    <w:rPr>
      <w:u w:val="single"/>
    </w:rPr>
  </w:style>
  <w:style w:type="character" w:customStyle="1" w:styleId="Hyperlink0">
    <w:name w:val="Hyperlink.0"/>
    <w:basedOn w:val="Link"/>
    <w:rPr>
      <w:u w:val="none"/>
    </w:rPr>
  </w:style>
  <w:style w:type="character" w:customStyle="1" w:styleId="UnresolvedMention">
    <w:name w:val="Unresolved Mention"/>
    <w:basedOn w:val="DefaultParagraphFont"/>
    <w:uiPriority w:val="99"/>
    <w:rsid w:val="00E72D8B"/>
    <w:rPr>
      <w:color w:val="605E5C"/>
      <w:shd w:val="clear" w:color="auto" w:fill="E1DFDD"/>
    </w:rPr>
  </w:style>
  <w:style w:type="paragraph" w:customStyle="1" w:styleId="western">
    <w:name w:val="western"/>
    <w:basedOn w:val="Normal"/>
    <w:rsid w:val="00695F2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eepak.chauhan@1rivet.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eepak.chauhan@1rivet.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01_BoldType_Resume">
  <a:themeElements>
    <a:clrScheme name="01_BoldType_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Resume">
      <a:majorFont>
        <a:latin typeface="Helvetica Neue"/>
        <a:ea typeface="Helvetica Neue"/>
        <a:cs typeface="Helvetica Neue"/>
      </a:majorFont>
      <a:minorFont>
        <a:latin typeface="Helvetica Neue"/>
        <a:ea typeface="Helvetica Neue"/>
        <a:cs typeface="Helvetica Neue"/>
      </a:minorFont>
    </a:fontScheme>
    <a:fmtScheme name="01_BoldTyp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8B868335ECBF4E912474D398A33A17" ma:contentTypeVersion="8" ma:contentTypeDescription="Create a new document." ma:contentTypeScope="" ma:versionID="052c0c6c94f5db19809a1320dbb2f8c0">
  <xsd:schema xmlns:xsd="http://www.w3.org/2001/XMLSchema" xmlns:xs="http://www.w3.org/2001/XMLSchema" xmlns:p="http://schemas.microsoft.com/office/2006/metadata/properties" xmlns:ns2="af02e90a-0bdf-4040-89f9-1576cf339dca" xmlns:ns3="0aa745c2-a934-4a60-85fa-cea5da77695a" targetNamespace="http://schemas.microsoft.com/office/2006/metadata/properties" ma:root="true" ma:fieldsID="5fa2669c0f8d8e138d35390ad7e8c6cc" ns2:_="" ns3:_="">
    <xsd:import namespace="af02e90a-0bdf-4040-89f9-1576cf339dca"/>
    <xsd:import namespace="0aa745c2-a934-4a60-85fa-cea5da7769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02e90a-0bdf-4040-89f9-1576cf339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a745c2-a934-4a60-85fa-cea5da7769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30F75-7E71-4831-8513-AB574D3C7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02e90a-0bdf-4040-89f9-1576cf339dca"/>
    <ds:schemaRef ds:uri="0aa745c2-a934-4a60-85fa-cea5da776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72D465-1CAB-4090-B48D-8F1735941A3C}">
  <ds:schemaRefs>
    <ds:schemaRef ds:uri="http://schemas.microsoft.com/sharepoint/v3/contenttype/forms"/>
  </ds:schemaRefs>
</ds:datastoreItem>
</file>

<file path=customXml/itemProps3.xml><?xml version="1.0" encoding="utf-8"?>
<ds:datastoreItem xmlns:ds="http://schemas.openxmlformats.org/officeDocument/2006/customXml" ds:itemID="{F53556F4-AA27-4F14-B59C-BE51F3EF67E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E04D0E-577A-4FB3-98D4-462666805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krishnaraj</dc:creator>
  <cp:lastModifiedBy>Trushali Jambudi</cp:lastModifiedBy>
  <cp:revision>10</cp:revision>
  <dcterms:created xsi:type="dcterms:W3CDTF">2019-04-10T09:44:00Z</dcterms:created>
  <dcterms:modified xsi:type="dcterms:W3CDTF">2019-05-08T06:50:00Z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0x010100B38B868335ECBF4E912474D398A33A17</vt:lpwstr>
  </property>
  <property fmtid="{D5CDD505-2E9C-101B-9397-08002B2CF9AE}" pid="3" name="Order">
    <vt:r8>1900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