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6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1077"/>
        <w:gridCol w:w="326"/>
        <w:gridCol w:w="1027"/>
        <w:gridCol w:w="1080"/>
        <w:gridCol w:w="450"/>
        <w:gridCol w:w="1080"/>
        <w:gridCol w:w="415"/>
        <w:gridCol w:w="1025"/>
        <w:gridCol w:w="510"/>
        <w:gridCol w:w="1020"/>
        <w:gridCol w:w="515"/>
        <w:gridCol w:w="1015"/>
        <w:gridCol w:w="520"/>
        <w:gridCol w:w="1100"/>
      </w:tblGrid>
      <w:tr w:rsidR="00745F1D" w:rsidRPr="00617BA5" w:rsidTr="00C83E21">
        <w:trPr>
          <w:trHeight w:val="360"/>
        </w:trPr>
        <w:tc>
          <w:tcPr>
            <w:tcW w:w="3510" w:type="dxa"/>
            <w:gridSpan w:val="4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45F1D" w:rsidRPr="00617BA5" w:rsidRDefault="00F822A1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b/>
                <w:bCs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AFA7A1" wp14:editId="79BEBA74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-238125</wp:posOffset>
                      </wp:positionV>
                      <wp:extent cx="0" cy="478790"/>
                      <wp:effectExtent l="0" t="0" r="19050" b="165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87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5EDB8" id="Straight Connector 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-18.75pt" to="170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62854">
              <w:rPr>
                <w:rFonts w:ascii="Georgia" w:eastAsia="Times New Roman" w:hAnsi="Georgia" w:cs="Calibri"/>
                <w:b/>
                <w:bCs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BD2148D" wp14:editId="556B534B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-237490</wp:posOffset>
                      </wp:positionV>
                      <wp:extent cx="1165860" cy="0"/>
                      <wp:effectExtent l="0" t="0" r="152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586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E411BB" id="Straight Connector 2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-18.7pt" to="170.25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45F1D" w:rsidRPr="00617BA5">
              <w:rPr>
                <w:rFonts w:ascii="Georgia" w:eastAsia="Times New Roman" w:hAnsi="Georgia" w:cs="Calibri"/>
                <w:b/>
                <w:bCs/>
                <w:color w:val="000000"/>
                <w:sz w:val="28"/>
                <w:szCs w:val="28"/>
              </w:rPr>
              <w:t>CURRICULUM VITAE</w:t>
            </w:r>
          </w:p>
        </w:tc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F1D" w:rsidRPr="00617BA5" w:rsidRDefault="00745F1D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F1D" w:rsidRPr="00617BA5" w:rsidRDefault="00745F1D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F1D" w:rsidRPr="00617BA5" w:rsidRDefault="00745F1D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F1D" w:rsidRPr="00617BA5" w:rsidRDefault="00745F1D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F1D" w:rsidRPr="00617BA5" w:rsidRDefault="00745F1D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F1D" w:rsidRPr="00617BA5" w:rsidRDefault="00745F1D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F1D" w:rsidRPr="00617BA5" w:rsidRDefault="00745F1D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F1D" w:rsidRPr="00617BA5" w:rsidRDefault="00745F1D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271" w:rsidRPr="00617BA5" w:rsidTr="00DA7271">
        <w:trPr>
          <w:trHeight w:val="180"/>
        </w:trPr>
        <w:tc>
          <w:tcPr>
            <w:tcW w:w="10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57AF" w:rsidRPr="00617BA5" w:rsidTr="00DA7271">
        <w:trPr>
          <w:trHeight w:val="330"/>
        </w:trPr>
        <w:tc>
          <w:tcPr>
            <w:tcW w:w="3510" w:type="dxa"/>
            <w:gridSpan w:val="4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35A" w:rsidRDefault="0082035A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 w:val="26"/>
                <w:szCs w:val="26"/>
              </w:rPr>
            </w:pPr>
          </w:p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 w:val="26"/>
                <w:szCs w:val="26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26"/>
                <w:szCs w:val="26"/>
              </w:rPr>
              <w:t>Personal information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271" w:rsidRPr="00617BA5" w:rsidTr="00DA7271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DD7" w:rsidRPr="00617BA5" w:rsidTr="00342BA8">
        <w:trPr>
          <w:trHeight w:val="144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First name / Surname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8B039E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 xml:space="preserve">Mr. 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Umesh Mangroliya</w:t>
            </w:r>
          </w:p>
        </w:tc>
      </w:tr>
      <w:tr w:rsidR="00617BA5" w:rsidRPr="00617BA5" w:rsidTr="00342BA8">
        <w:trPr>
          <w:trHeight w:val="144"/>
        </w:trPr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Address     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4761E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 wp14:anchorId="3A2BC530" wp14:editId="3C38A2DF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24130</wp:posOffset>
                  </wp:positionV>
                  <wp:extent cx="114300" cy="142875"/>
                  <wp:effectExtent l="0" t="0" r="0" b="9525"/>
                  <wp:wrapNone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Georgia" w:eastAsia="Times New Roman" w:hAnsi="Georgia" w:cs="Calibri"/>
                <w:color w:val="000000"/>
              </w:rPr>
              <w:t xml:space="preserve">   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41,Pratik </w:t>
            </w:r>
            <w:proofErr w:type="spellStart"/>
            <w:r w:rsidR="00617BA5" w:rsidRPr="00617BA5">
              <w:rPr>
                <w:rFonts w:ascii="Georgia" w:eastAsia="Times New Roman" w:hAnsi="Georgia" w:cs="Calibri"/>
                <w:color w:val="000000"/>
              </w:rPr>
              <w:t>Tenaments</w:t>
            </w:r>
            <w:proofErr w:type="spellEnd"/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, </w:t>
            </w:r>
            <w:proofErr w:type="spellStart"/>
            <w:r w:rsidR="00617BA5" w:rsidRPr="00617BA5">
              <w:rPr>
                <w:rFonts w:ascii="Georgia" w:eastAsia="Times New Roman" w:hAnsi="Georgia" w:cs="Calibri"/>
                <w:color w:val="000000"/>
              </w:rPr>
              <w:t>Gopal</w:t>
            </w:r>
            <w:proofErr w:type="spellEnd"/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 </w:t>
            </w:r>
            <w:proofErr w:type="spellStart"/>
            <w:r w:rsidR="00617BA5" w:rsidRPr="00617BA5">
              <w:rPr>
                <w:rFonts w:ascii="Georgia" w:eastAsia="Times New Roman" w:hAnsi="Georgia" w:cs="Calibri"/>
                <w:color w:val="000000"/>
              </w:rPr>
              <w:t>Chowk</w:t>
            </w:r>
            <w:proofErr w:type="spellEnd"/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, New </w:t>
            </w:r>
            <w:proofErr w:type="spellStart"/>
            <w:r w:rsidR="00617BA5" w:rsidRPr="00617BA5">
              <w:rPr>
                <w:rFonts w:ascii="Georgia" w:eastAsia="Times New Roman" w:hAnsi="Georgia" w:cs="Calibri"/>
                <w:color w:val="000000"/>
              </w:rPr>
              <w:t>Naroda</w:t>
            </w:r>
            <w:proofErr w:type="spellEnd"/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, </w:t>
            </w:r>
          </w:p>
        </w:tc>
      </w:tr>
      <w:tr w:rsidR="00A14052" w:rsidRPr="00617BA5" w:rsidTr="00342BA8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4761E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 xml:space="preserve">   </w:t>
            </w:r>
            <w:proofErr w:type="spellStart"/>
            <w:r w:rsidR="00617BA5" w:rsidRPr="00617BA5">
              <w:rPr>
                <w:rFonts w:ascii="Georgia" w:eastAsia="Times New Roman" w:hAnsi="Georgia" w:cs="Calibri"/>
                <w:color w:val="000000"/>
              </w:rPr>
              <w:t>Ahmedabad,Gujarat</w:t>
            </w:r>
            <w:proofErr w:type="spellEnd"/>
            <w:r w:rsidR="00617BA5" w:rsidRPr="00617BA5">
              <w:rPr>
                <w:rFonts w:ascii="Georgia" w:eastAsia="Times New Roman" w:hAnsi="Georgia" w:cs="Calibri"/>
                <w:color w:val="000000"/>
              </w:rPr>
              <w:t>, India-382345</w:t>
            </w:r>
          </w:p>
        </w:tc>
      </w:tr>
      <w:tr w:rsidR="00617BA5" w:rsidRPr="00617BA5" w:rsidTr="00342BA8">
        <w:trPr>
          <w:trHeight w:val="144"/>
        </w:trPr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Mobile    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4761E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 wp14:anchorId="217730B9" wp14:editId="7494EBBE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1905</wp:posOffset>
                  </wp:positionV>
                  <wp:extent cx="123825" cy="133350"/>
                  <wp:effectExtent l="0" t="0" r="9525" b="0"/>
                  <wp:wrapNone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Georgia" w:eastAsia="Times New Roman" w:hAnsi="Georgia" w:cs="Calibri"/>
                <w:color w:val="000000"/>
              </w:rPr>
              <w:t xml:space="preserve">  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+91 909 992 0392</w:t>
            </w:r>
          </w:p>
        </w:tc>
      </w:tr>
      <w:tr w:rsidR="00617BA5" w:rsidRPr="00617BA5" w:rsidTr="00342BA8">
        <w:trPr>
          <w:trHeight w:val="144"/>
        </w:trPr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B70379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hyperlink r:id="rId8" w:history="1">
              <w:r w:rsidR="00617BA5" w:rsidRPr="00617BA5">
                <w:rPr>
                  <w:rFonts w:ascii="Georgia" w:eastAsia="Times New Roman" w:hAnsi="Georgia" w:cs="Calibri"/>
                  <w:color w:val="000000"/>
                </w:rPr>
                <w:t xml:space="preserve">E-mail                                        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7C59DF" w:rsidRDefault="004761E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617BA5">
              <w:rPr>
                <w:rFonts w:ascii="Georgia" w:eastAsia="Times New Roman" w:hAnsi="Georgia" w:cs="Calibri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71EE13E6" wp14:editId="557E4E92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21590</wp:posOffset>
                  </wp:positionV>
                  <wp:extent cx="114300" cy="142875"/>
                  <wp:effectExtent l="0" t="0" r="0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</w:t>
            </w:r>
            <w:r w:rsidR="00DF71FB">
              <w:t xml:space="preserve"> </w:t>
            </w:r>
            <w:hyperlink r:id="rId10" w:history="1">
              <w:r w:rsidR="00617BA5" w:rsidRPr="007C59DF">
                <w:rPr>
                  <w:rFonts w:ascii="Georgia" w:eastAsia="Times New Roman" w:hAnsi="Georgia" w:cs="Calibri"/>
                  <w:color w:val="0070C0"/>
                  <w:u w:val="single"/>
                </w:rPr>
                <w:t>umeshmangroliya@gmail.com</w:t>
              </w:r>
            </w:hyperlink>
          </w:p>
        </w:tc>
      </w:tr>
      <w:tr w:rsidR="00617BA5" w:rsidRPr="00617BA5" w:rsidTr="00342BA8">
        <w:trPr>
          <w:trHeight w:val="144"/>
        </w:trPr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Nationality   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Indian</w:t>
            </w:r>
          </w:p>
        </w:tc>
      </w:tr>
      <w:tr w:rsidR="008E0DD7" w:rsidRPr="00617BA5" w:rsidTr="00342BA8">
        <w:trPr>
          <w:trHeight w:val="144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Date of birth         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26</w:t>
            </w:r>
            <w:r w:rsidRPr="00617BA5">
              <w:rPr>
                <w:rFonts w:ascii="Georgia" w:eastAsia="Times New Roman" w:hAnsi="Georgia" w:cs="Calibri"/>
                <w:color w:val="000000"/>
                <w:vertAlign w:val="superscript"/>
              </w:rPr>
              <w:t>th</w:t>
            </w:r>
            <w:r w:rsidRPr="00617BA5">
              <w:rPr>
                <w:rFonts w:ascii="Georgia" w:eastAsia="Times New Roman" w:hAnsi="Georgia" w:cs="Calibri"/>
                <w:color w:val="000000"/>
              </w:rPr>
              <w:t xml:space="preserve">  March 1992</w:t>
            </w:r>
          </w:p>
        </w:tc>
      </w:tr>
      <w:tr w:rsidR="00617BA5" w:rsidRPr="00617BA5" w:rsidTr="00342BA8">
        <w:trPr>
          <w:trHeight w:val="144"/>
        </w:trPr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Gender   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Male</w:t>
            </w:r>
          </w:p>
        </w:tc>
      </w:tr>
      <w:tr w:rsidR="00DA7271" w:rsidRPr="00617BA5" w:rsidTr="00DA7271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1A106D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01E" w:rsidRPr="00617BA5" w:rsidTr="00DA7271">
        <w:trPr>
          <w:trHeight w:val="33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 w:val="26"/>
                <w:szCs w:val="26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26"/>
                <w:szCs w:val="26"/>
              </w:rPr>
              <w:t>Work experience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1E" w:rsidRPr="00617BA5" w:rsidRDefault="000C201E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271" w:rsidRPr="00617BA5" w:rsidTr="00DA7271">
        <w:trPr>
          <w:trHeight w:val="33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0"/>
        </w:trPr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Date       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37295E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37295E" w:rsidRDefault="00617BA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t xml:space="preserve">26/05/2014 to </w:t>
            </w:r>
            <w:r w:rsidR="0037295E" w:rsidRPr="0037295E">
              <w:rPr>
                <w:rFonts w:ascii="Georgia" w:eastAsia="Times New Roman" w:hAnsi="Georgia" w:cs="Calibri"/>
                <w:color w:val="000000"/>
                <w:u w:val="single"/>
              </w:rPr>
              <w:t>till date</w:t>
            </w:r>
          </w:p>
        </w:tc>
      </w:tr>
      <w:tr w:rsidR="008E0DD7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Occupation or position held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21124A" w:rsidRDefault="00617BA5" w:rsidP="001A106D">
            <w:pPr>
              <w:spacing w:after="0" w:line="276" w:lineRule="auto"/>
              <w:rPr>
                <w:rFonts w:ascii="Georgia" w:eastAsia="Times New Roman" w:hAnsi="Georgia" w:cs="Calibri"/>
                <w:b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color w:val="000000"/>
              </w:rPr>
              <w:t>Lean Coordinator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8E0DD7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Main activities and responsibilities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1272BD" w:rsidP="001A106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Lead the use of Lean tools and concepts as the methodology for significant, effective, measurable and sustainable improvement.</w:t>
            </w:r>
          </w:p>
        </w:tc>
      </w:tr>
      <w:tr w:rsidR="00A14052" w:rsidRPr="00617BA5" w:rsidTr="00342BA8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1272BD" w:rsidP="001A106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Responsible to develop lean management plans for the productions department to improve the time and cost utility of the production plan</w:t>
            </w:r>
          </w:p>
        </w:tc>
      </w:tr>
      <w:tr w:rsidR="00A14052" w:rsidRPr="00617BA5" w:rsidTr="00342BA8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1272BD" w:rsidP="001A106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To Provide guidance and </w:t>
            </w:r>
            <w:r w:rsidR="00406CA2">
              <w:rPr>
                <w:rFonts w:ascii="Georgia" w:eastAsia="Times New Roman" w:hAnsi="Georgia" w:cs="Calibri"/>
                <w:color w:val="000000"/>
              </w:rPr>
              <w:t>s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upport to the team throughout the entire continuous improvement project and coordinate team activities to complete company goals and initiatives.</w:t>
            </w:r>
          </w:p>
        </w:tc>
      </w:tr>
      <w:tr w:rsidR="00A14052" w:rsidRPr="00617BA5" w:rsidTr="00342BA8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1272BD" w:rsidP="001A106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Provide Complementary Skills to Manager, Supervisors and Workers</w:t>
            </w:r>
          </w:p>
        </w:tc>
      </w:tr>
      <w:tr w:rsidR="00A14052" w:rsidRPr="00617BA5" w:rsidTr="00342BA8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1272BD" w:rsidP="001A106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Communicates key lesson learned and best practices  from across divisional process improvement project</w:t>
            </w:r>
          </w:p>
        </w:tc>
      </w:tr>
      <w:tr w:rsidR="00617BA5" w:rsidRPr="00617BA5" w:rsidTr="00342BA8">
        <w:trPr>
          <w:trHeight w:val="297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FB66B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and address of employer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1A106D">
            <w:pPr>
              <w:spacing w:after="0" w:line="276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</w:rPr>
              <w:t xml:space="preserve">Gurjar Gravures Private Limited, </w:t>
            </w:r>
            <w:r w:rsidRPr="00617BA5">
              <w:rPr>
                <w:rFonts w:ascii="Georgia" w:eastAsia="Times New Roman" w:hAnsi="Georgia" w:cs="Calibri"/>
                <w:color w:val="000000"/>
              </w:rPr>
              <w:t xml:space="preserve">Odhav GIDC, </w:t>
            </w:r>
            <w:proofErr w:type="spellStart"/>
            <w:r w:rsidRPr="00617BA5">
              <w:rPr>
                <w:rFonts w:ascii="Georgia" w:eastAsia="Times New Roman" w:hAnsi="Georgia" w:cs="Calibri"/>
                <w:color w:val="000000"/>
              </w:rPr>
              <w:t>Ahmdedabad</w:t>
            </w:r>
            <w:proofErr w:type="spellEnd"/>
            <w:r w:rsidRPr="00617BA5">
              <w:rPr>
                <w:rFonts w:ascii="Georgia" w:eastAsia="Times New Roman" w:hAnsi="Georgia" w:cs="Calibri"/>
                <w:color w:val="000000"/>
              </w:rPr>
              <w:t>, India.</w:t>
            </w:r>
          </w:p>
        </w:tc>
      </w:tr>
      <w:tr w:rsidR="00617BA5" w:rsidRPr="00617BA5" w:rsidTr="00342BA8">
        <w:trPr>
          <w:trHeight w:val="285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Type of business or sector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Manufacturer of Nickel Perforated rotary screens </w:t>
            </w:r>
          </w:p>
        </w:tc>
      </w:tr>
      <w:tr w:rsidR="00DA7271" w:rsidRPr="00617BA5" w:rsidTr="00DA7271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88"/>
        </w:trPr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Date       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37295E" w:rsidRDefault="00617BA5" w:rsidP="001A106D">
            <w:pPr>
              <w:spacing w:after="0" w:line="276" w:lineRule="auto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t>1/10/2013-15/05/2014</w:t>
            </w:r>
          </w:p>
        </w:tc>
      </w:tr>
      <w:tr w:rsidR="00617BA5" w:rsidRPr="00617BA5" w:rsidTr="00342BA8">
        <w:trPr>
          <w:trHeight w:val="288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Occupation or position held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21124A" w:rsidRDefault="00617BA5" w:rsidP="001A106D">
            <w:pPr>
              <w:spacing w:after="0" w:line="276" w:lineRule="auto"/>
              <w:rPr>
                <w:rFonts w:ascii="Georgia" w:eastAsia="Times New Roman" w:hAnsi="Georgia" w:cs="Calibri"/>
                <w:b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color w:val="000000"/>
              </w:rPr>
              <w:t>Production and Development Engineer</w:t>
            </w:r>
          </w:p>
        </w:tc>
      </w:tr>
      <w:tr w:rsidR="00617BA5" w:rsidRPr="00617BA5" w:rsidTr="00342BA8">
        <w:trPr>
          <w:trHeight w:val="288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Main activities and responsibilities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F503E9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Develop Processes to effectively utilize machinery and to maximize production</w:t>
            </w:r>
          </w:p>
        </w:tc>
      </w:tr>
      <w:tr w:rsidR="00A14052" w:rsidRPr="00617BA5" w:rsidTr="00342BA8">
        <w:trPr>
          <w:trHeight w:val="288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F503E9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Provide engineering support for production </w:t>
            </w:r>
          </w:p>
        </w:tc>
      </w:tr>
      <w:tr w:rsidR="00A14052" w:rsidRPr="00617BA5" w:rsidTr="00342BA8">
        <w:trPr>
          <w:trHeight w:val="288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F503E9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Develop operational strategies to achieve production target</w:t>
            </w: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F503E9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Investigate problems, analyze root cause and derive solution. 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FB66B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and address of employer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</w:rPr>
            </w:pPr>
            <w:proofErr w:type="spellStart"/>
            <w:r w:rsidRPr="00617BA5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</w:rPr>
              <w:t>Aakash</w:t>
            </w:r>
            <w:proofErr w:type="spellEnd"/>
            <w:r w:rsidRPr="00617BA5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</w:rPr>
              <w:t xml:space="preserve"> Hydraulic, </w:t>
            </w:r>
            <w:proofErr w:type="spellStart"/>
            <w:r w:rsidRPr="00617BA5">
              <w:rPr>
                <w:rFonts w:ascii="Georgia" w:eastAsia="Times New Roman" w:hAnsi="Georgia" w:cs="Calibri"/>
                <w:color w:val="000000"/>
              </w:rPr>
              <w:t>Kathavada</w:t>
            </w:r>
            <w:proofErr w:type="spellEnd"/>
            <w:r w:rsidRPr="00617BA5">
              <w:rPr>
                <w:rFonts w:ascii="Georgia" w:eastAsia="Times New Roman" w:hAnsi="Georgia" w:cs="Calibri"/>
                <w:color w:val="000000"/>
              </w:rPr>
              <w:t xml:space="preserve"> GIDC, Ahmedabad, Gujarat, India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FB66B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Type of business or sector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Manufacturer of Pressure testing machines, Valve Testing machine, Paper Mill     Hydraulics.     Hydraulic  Intensifier, Hydraulic Press</w:t>
            </w:r>
          </w:p>
        </w:tc>
      </w:tr>
      <w:tr w:rsidR="00DA7271" w:rsidRPr="00617BA5" w:rsidTr="00DA7271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271" w:rsidRPr="00617BA5" w:rsidTr="00DA7271">
        <w:trPr>
          <w:trHeight w:val="34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ind w:firstLineChars="1500" w:firstLine="3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271" w:rsidRPr="00617BA5" w:rsidTr="00DA7271">
        <w:trPr>
          <w:trHeight w:val="36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89" w:rsidRDefault="00937C89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 w:val="28"/>
                <w:szCs w:val="28"/>
              </w:rPr>
            </w:pPr>
          </w:p>
          <w:p w:rsidR="00617BA5" w:rsidRPr="00617BA5" w:rsidRDefault="003230EC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Georgia" w:eastAsia="Times New Roman" w:hAnsi="Georgia" w:cs="Calibri"/>
                <w:b/>
                <w:bCs/>
                <w:color w:val="000000"/>
                <w:sz w:val="28"/>
                <w:szCs w:val="28"/>
              </w:rPr>
              <w:t>Education and T</w:t>
            </w:r>
            <w:r w:rsidR="00617BA5" w:rsidRPr="00617BA5">
              <w:rPr>
                <w:rFonts w:ascii="Georgia" w:eastAsia="Times New Roman" w:hAnsi="Georgia" w:cs="Calibri"/>
                <w:b/>
                <w:bCs/>
                <w:color w:val="000000"/>
                <w:sz w:val="28"/>
                <w:szCs w:val="28"/>
              </w:rPr>
              <w:t>raining</w:t>
            </w:r>
          </w:p>
        </w:tc>
        <w:tc>
          <w:tcPr>
            <w:tcW w:w="15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271" w:rsidRPr="00617BA5" w:rsidTr="00DA7271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Date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37295E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t xml:space="preserve">27/06/2015-09/09/2015 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Title of the course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21124A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b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color w:val="000000"/>
              </w:rPr>
              <w:t>Quality Engineering and Management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Principal topics covered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DMAIC, SPC, ANOVA, Quality Tools</w:t>
            </w:r>
          </w:p>
        </w:tc>
      </w:tr>
      <w:tr w:rsidR="00617BA5" w:rsidRPr="00617BA5" w:rsidTr="00D86826">
        <w:trPr>
          <w:trHeight w:val="8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5C060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of Institute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i/>
                <w:color w:val="000000"/>
              </w:rPr>
              <w:t>Technical University of Munich</w:t>
            </w:r>
            <w:r w:rsidRPr="00617BA5">
              <w:rPr>
                <w:rFonts w:ascii="Georgia" w:eastAsia="Times New Roman" w:hAnsi="Georgia" w:cs="Calibri"/>
                <w:color w:val="000000"/>
              </w:rPr>
              <w:t>, Germany @ EDX</w:t>
            </w:r>
          </w:p>
        </w:tc>
      </w:tr>
      <w:tr w:rsidR="00DA7271" w:rsidRPr="00617BA5" w:rsidTr="00DA7271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Date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37295E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t xml:space="preserve">04/02/2015-06/02/2015 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Title of the course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21124A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b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color w:val="000000"/>
              </w:rPr>
              <w:t xml:space="preserve">Six Sigma Green Belt 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E603C6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Principal topics covered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DMAIC,SPC, FMEA,MSA, Metrics of Six Sigma, QFD, Regression Analysis, Process Map, Fishbone diagram, Root Cause Analysis 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of Institute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i/>
                <w:color w:val="000000"/>
              </w:rPr>
              <w:t>Indian Statistical Institute</w:t>
            </w:r>
            <w:r w:rsidRPr="00617BA5">
              <w:rPr>
                <w:rFonts w:ascii="Georgia" w:eastAsia="Times New Roman" w:hAnsi="Georgia" w:cs="Calibri"/>
                <w:color w:val="000000"/>
              </w:rPr>
              <w:t>, Delhi, India</w:t>
            </w:r>
          </w:p>
        </w:tc>
      </w:tr>
      <w:tr w:rsidR="00DA7271" w:rsidRPr="00617BA5" w:rsidTr="00DA7271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Date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 </w:t>
            </w:r>
            <w:r w:rsidRPr="00617BA5">
              <w:rPr>
                <w:rFonts w:ascii="Georgia" w:eastAsia="Times New Roman" w:hAnsi="Georgia" w:cs="Calibri"/>
                <w:color w:val="000000"/>
                <w:u w:val="single"/>
              </w:rPr>
              <w:t>22/12/2014-24/12/2014</w:t>
            </w:r>
            <w:r w:rsidRPr="00617BA5">
              <w:rPr>
                <w:rFonts w:ascii="Georgia" w:eastAsia="Times New Roman" w:hAnsi="Georgia" w:cs="Calibri"/>
                <w:color w:val="000000"/>
              </w:rPr>
              <w:t xml:space="preserve"> 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Title of the course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21124A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b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color w:val="000000"/>
              </w:rPr>
              <w:t xml:space="preserve">Lean Manager 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Principal topics covered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TFM, TSM, TPM, TQM, THM, Lean Strategy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E603C6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of Institute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</w:rPr>
              <w:t xml:space="preserve">Ahmedabad Management Association, </w:t>
            </w:r>
            <w:r w:rsidRPr="00617BA5">
              <w:rPr>
                <w:rFonts w:ascii="Georgia" w:eastAsia="Times New Roman" w:hAnsi="Georgia" w:cs="Calibri"/>
                <w:color w:val="000000"/>
              </w:rPr>
              <w:t>Ahmedabad, India.</w:t>
            </w:r>
          </w:p>
        </w:tc>
      </w:tr>
      <w:tr w:rsidR="00DA7271" w:rsidRPr="00617BA5" w:rsidTr="00DA7271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Date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37295E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t xml:space="preserve">04/08/2014-09/08/2014 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Title of the course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21124A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b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color w:val="000000"/>
              </w:rPr>
              <w:t>Lean Management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Principal topics covered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TFM, TSM, TPM, TQM, THM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E603C6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of Institute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i/>
                <w:color w:val="000000"/>
              </w:rPr>
              <w:t>Ahmedabad Management Association</w:t>
            </w:r>
            <w:r w:rsidRPr="00617BA5">
              <w:rPr>
                <w:rFonts w:ascii="Georgia" w:eastAsia="Times New Roman" w:hAnsi="Georgia" w:cs="Calibri"/>
                <w:color w:val="000000"/>
              </w:rPr>
              <w:t>, Ahmedabad, India.</w:t>
            </w:r>
          </w:p>
        </w:tc>
      </w:tr>
      <w:tr w:rsidR="00A14052" w:rsidRPr="00617BA5" w:rsidTr="00342BA8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Date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37295E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t>03/03/2014- 23/05/2014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Title of the course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21124A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b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color w:val="000000"/>
              </w:rPr>
              <w:t>An Introduction to Operations Management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E603C6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Principal topics covered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Process Analysis, Productivity, Variety, Responsiveness, Quality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of Institute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i/>
                <w:color w:val="000000"/>
              </w:rPr>
              <w:t>University of Pennsylvania</w:t>
            </w:r>
            <w:r w:rsidRPr="00617BA5">
              <w:rPr>
                <w:rFonts w:ascii="Georgia" w:eastAsia="Times New Roman" w:hAnsi="Georgia" w:cs="Calibri"/>
                <w:color w:val="000000"/>
              </w:rPr>
              <w:t xml:space="preserve"> @ Coursera </w:t>
            </w:r>
          </w:p>
        </w:tc>
      </w:tr>
      <w:tr w:rsidR="00A14052" w:rsidRPr="00617BA5" w:rsidTr="00342BA8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052" w:rsidRPr="00617BA5" w:rsidTr="00342BA8">
        <w:trPr>
          <w:trHeight w:val="288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Date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37295E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t>27/07/2013 - 30/09/2013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Occupation or position held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21124A" w:rsidRDefault="00617BA5" w:rsidP="00D86826">
            <w:pPr>
              <w:spacing w:after="0" w:line="276" w:lineRule="auto"/>
              <w:rPr>
                <w:rFonts w:ascii="Georgia" w:eastAsia="Times New Roman" w:hAnsi="Georgia" w:cs="Calibri"/>
                <w:b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color w:val="000000"/>
              </w:rPr>
              <w:t>Graduate Trainee Engineer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7BA5" w:rsidRPr="00617BA5" w:rsidRDefault="0034555C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Principal subjects/ skills  covered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34555C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 xml:space="preserve">Operation Management and </w:t>
            </w:r>
            <w:r>
              <w:rPr>
                <w:rFonts w:ascii="Georgia" w:eastAsia="Times New Roman" w:hAnsi="Georgia" w:cs="Calibri"/>
                <w:color w:val="000000"/>
              </w:rPr>
              <w:t>Q</w:t>
            </w:r>
            <w:r>
              <w:rPr>
                <w:rFonts w:ascii="Georgia" w:eastAsia="Times New Roman" w:hAnsi="Georgia" w:cs="Calibri"/>
                <w:color w:val="000000"/>
              </w:rPr>
              <w:t>uality Control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D77F41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and address of employer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D77F41">
              <w:rPr>
                <w:rFonts w:ascii="Georgia" w:eastAsia="Times New Roman" w:hAnsi="Georgia" w:cs="Calibri"/>
                <w:b/>
                <w:i/>
                <w:color w:val="000000"/>
              </w:rPr>
              <w:t>Miraclus</w:t>
            </w:r>
            <w:proofErr w:type="spellEnd"/>
            <w:r w:rsidRPr="00D77F41">
              <w:rPr>
                <w:rFonts w:ascii="Georgia" w:eastAsia="Times New Roman" w:hAnsi="Georgia" w:cs="Calibri"/>
                <w:b/>
                <w:i/>
                <w:color w:val="000000"/>
              </w:rPr>
              <w:t xml:space="preserve"> </w:t>
            </w:r>
            <w:proofErr w:type="spellStart"/>
            <w:r w:rsidRPr="00D77F41">
              <w:rPr>
                <w:rFonts w:ascii="Georgia" w:eastAsia="Times New Roman" w:hAnsi="Georgia" w:cs="Calibri"/>
                <w:b/>
                <w:i/>
                <w:color w:val="000000"/>
              </w:rPr>
              <w:t>Orthotech</w:t>
            </w:r>
            <w:proofErr w:type="spellEnd"/>
            <w:r w:rsidRPr="00D77F41">
              <w:rPr>
                <w:rFonts w:ascii="Georgia" w:eastAsia="Times New Roman" w:hAnsi="Georgia" w:cs="Calibri"/>
                <w:b/>
                <w:i/>
                <w:color w:val="000000"/>
              </w:rPr>
              <w:t xml:space="preserve"> Private Limited</w:t>
            </w:r>
            <w:r w:rsidRPr="00617BA5">
              <w:rPr>
                <w:rFonts w:ascii="Georgia" w:eastAsia="Times New Roman" w:hAnsi="Georgia" w:cs="Calibri"/>
                <w:color w:val="000000"/>
              </w:rPr>
              <w:t xml:space="preserve">, </w:t>
            </w:r>
            <w:proofErr w:type="spellStart"/>
            <w:r w:rsidRPr="00617BA5">
              <w:rPr>
                <w:rFonts w:ascii="Georgia" w:eastAsia="Times New Roman" w:hAnsi="Georgia" w:cs="Calibri"/>
                <w:color w:val="000000"/>
              </w:rPr>
              <w:t>Vatva</w:t>
            </w:r>
            <w:proofErr w:type="spellEnd"/>
            <w:r w:rsidRPr="00617BA5">
              <w:rPr>
                <w:rFonts w:ascii="Georgia" w:eastAsia="Times New Roman" w:hAnsi="Georgia" w:cs="Calibri"/>
                <w:color w:val="000000"/>
              </w:rPr>
              <w:t xml:space="preserve"> GIDC, Ahmedabad, India.</w:t>
            </w:r>
          </w:p>
        </w:tc>
      </w:tr>
      <w:tr w:rsidR="00E01B60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1B60" w:rsidRPr="00617BA5" w:rsidRDefault="00E01B60" w:rsidP="00D77F41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Type of business or sector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01B60" w:rsidRPr="00D33860" w:rsidRDefault="00D33860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Manufacturer of Orthopedic Implants</w:t>
            </w:r>
          </w:p>
        </w:tc>
      </w:tr>
      <w:tr w:rsidR="00A14052" w:rsidRPr="00617BA5" w:rsidTr="00342BA8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0"/>
        </w:trPr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Date      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37295E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t>28/05/2012-18/06/2012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Title or qualification awarded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21124A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b/>
                <w:color w:val="000000"/>
              </w:rPr>
            </w:pPr>
            <w:r w:rsidRPr="0021124A">
              <w:rPr>
                <w:rFonts w:ascii="Georgia" w:eastAsia="Times New Roman" w:hAnsi="Georgia" w:cs="Calibri"/>
                <w:b/>
                <w:color w:val="000000"/>
              </w:rPr>
              <w:t>Trainee Engineer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Principal subjects/ skills  covered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Production Technology and Quality Control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D77F41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and address of Company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D77F41">
              <w:rPr>
                <w:rFonts w:ascii="Georgia" w:eastAsia="Times New Roman" w:hAnsi="Georgia" w:cs="Calibri"/>
                <w:b/>
                <w:i/>
                <w:color w:val="000000"/>
              </w:rPr>
              <w:t>Hindustan Dorr-Oliver limited</w:t>
            </w:r>
            <w:r w:rsidRPr="00617BA5">
              <w:rPr>
                <w:rFonts w:ascii="Georgia" w:eastAsia="Times New Roman" w:hAnsi="Georgia" w:cs="Calibri"/>
                <w:color w:val="000000"/>
              </w:rPr>
              <w:t xml:space="preserve">, </w:t>
            </w:r>
            <w:proofErr w:type="spellStart"/>
            <w:r w:rsidRPr="00617BA5">
              <w:rPr>
                <w:rFonts w:ascii="Georgia" w:eastAsia="Times New Roman" w:hAnsi="Georgia" w:cs="Calibri"/>
                <w:color w:val="000000"/>
              </w:rPr>
              <w:t>Vatva</w:t>
            </w:r>
            <w:proofErr w:type="spellEnd"/>
            <w:r w:rsidRPr="00617BA5">
              <w:rPr>
                <w:rFonts w:ascii="Georgia" w:eastAsia="Times New Roman" w:hAnsi="Georgia" w:cs="Calibri"/>
                <w:color w:val="000000"/>
              </w:rPr>
              <w:t xml:space="preserve">, Ahmedabad, Gujarat, India  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Type of business or sector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Manufacturer of Pressure Vessel and Heat Exchanger</w:t>
            </w:r>
          </w:p>
        </w:tc>
      </w:tr>
      <w:tr w:rsidR="00A14052" w:rsidRPr="00617BA5" w:rsidTr="00342BA8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0"/>
        </w:trPr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555C" w:rsidRDefault="0034555C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  <w:p w:rsidR="0034555C" w:rsidRDefault="0034555C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lastRenderedPageBreak/>
              <w:t xml:space="preserve">Date       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555C" w:rsidRDefault="0034555C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  <w:u w:val="single"/>
              </w:rPr>
            </w:pPr>
          </w:p>
          <w:p w:rsidR="0034555C" w:rsidRDefault="0034555C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  <w:u w:val="single"/>
              </w:rPr>
            </w:pPr>
          </w:p>
          <w:p w:rsidR="00617BA5" w:rsidRPr="0037295E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  <w:u w:val="single"/>
              </w:rPr>
            </w:pPr>
            <w:bookmarkStart w:id="0" w:name="_GoBack"/>
            <w:bookmarkEnd w:id="0"/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lastRenderedPageBreak/>
              <w:t>06/12/2011-21/12/2011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lastRenderedPageBreak/>
              <w:t xml:space="preserve">Title or qualification awarded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4E6973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b/>
                <w:color w:val="000000"/>
              </w:rPr>
            </w:pPr>
            <w:r w:rsidRPr="004E6973">
              <w:rPr>
                <w:rFonts w:ascii="Georgia" w:eastAsia="Times New Roman" w:hAnsi="Georgia" w:cs="Calibri"/>
                <w:b/>
                <w:color w:val="000000"/>
              </w:rPr>
              <w:t>Trainee Engineer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D77F41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Principal subjects/ skills  covered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Manufacturing Process, Quality Management and Industrial Safety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0A5D03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and address of Company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proofErr w:type="spellStart"/>
            <w:r w:rsidRPr="00BC53DC">
              <w:rPr>
                <w:rFonts w:ascii="Georgia" w:eastAsia="Times New Roman" w:hAnsi="Georgia" w:cs="Calibri"/>
                <w:b/>
                <w:i/>
                <w:color w:val="000000"/>
              </w:rPr>
              <w:t>Anup</w:t>
            </w:r>
            <w:proofErr w:type="spellEnd"/>
            <w:r w:rsidRPr="00BC53DC">
              <w:rPr>
                <w:rFonts w:ascii="Georgia" w:eastAsia="Times New Roman" w:hAnsi="Georgia" w:cs="Calibri"/>
                <w:b/>
                <w:i/>
                <w:color w:val="000000"/>
              </w:rPr>
              <w:t xml:space="preserve"> Engineering Limited</w:t>
            </w:r>
            <w:r w:rsidRPr="00617BA5">
              <w:rPr>
                <w:rFonts w:ascii="Georgia" w:eastAsia="Times New Roman" w:hAnsi="Georgia" w:cs="Calibri"/>
                <w:color w:val="000000"/>
              </w:rPr>
              <w:t>,</w:t>
            </w:r>
            <w:r w:rsidRPr="00617BA5">
              <w:rPr>
                <w:rFonts w:ascii="Georgia" w:eastAsia="Times New Roman" w:hAnsi="Georgia" w:cs="Calibri"/>
                <w:i/>
                <w:iCs/>
                <w:color w:val="000000"/>
              </w:rPr>
              <w:t xml:space="preserve"> Odhav GIDC, Ahmedabad, Gujarat, India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Type of business or sector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Fabrication of critical process equipment like heat exchanger, pressure vessel   and centrifuges</w:t>
            </w:r>
          </w:p>
        </w:tc>
      </w:tr>
      <w:tr w:rsidR="006A572F" w:rsidRPr="00617BA5" w:rsidTr="006A572F">
        <w:trPr>
          <w:trHeight w:val="18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A572F" w:rsidRPr="00617BA5" w:rsidRDefault="006A572F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A572F" w:rsidRPr="00617BA5" w:rsidRDefault="006A572F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Date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A572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37295E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  <w:u w:val="single"/>
              </w:rPr>
            </w:pPr>
            <w:r w:rsidRPr="0037295E">
              <w:rPr>
                <w:rFonts w:ascii="Georgia" w:eastAsia="Times New Roman" w:hAnsi="Georgia" w:cs="Calibri"/>
                <w:color w:val="000000"/>
                <w:u w:val="single"/>
              </w:rPr>
              <w:t>06/2009 - 06/2013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A572F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Title of qualification awarded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180990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b/>
                <w:color w:val="000000"/>
              </w:rPr>
            </w:pPr>
            <w:r w:rsidRPr="00180990">
              <w:rPr>
                <w:rFonts w:ascii="Georgia" w:eastAsia="Times New Roman" w:hAnsi="Georgia" w:cs="Calibri"/>
                <w:b/>
                <w:color w:val="000000"/>
              </w:rPr>
              <w:t>Bachelor of Mechanical Engineering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A572F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Principal subjects  covered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Industrial Engineering, Operational Research, CAD, CAM, Manufacturing Process,    Production Technology, Mathematics, Machine Design</w:t>
            </w: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17BA5" w:rsidRPr="00617BA5" w:rsidRDefault="00617BA5" w:rsidP="006A572F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Name of Institute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180990">
              <w:rPr>
                <w:rFonts w:ascii="Georgia" w:eastAsia="Times New Roman" w:hAnsi="Georgia" w:cs="Calibri"/>
                <w:b/>
                <w:i/>
                <w:color w:val="000000"/>
              </w:rPr>
              <w:t>Vishwakarma Government Engineering College</w:t>
            </w:r>
            <w:r w:rsidRPr="00617BA5">
              <w:rPr>
                <w:rFonts w:ascii="Georgia" w:eastAsia="Times New Roman" w:hAnsi="Georgia" w:cs="Calibri"/>
                <w:color w:val="000000"/>
              </w:rPr>
              <w:t>, Chandkheda, Ahmedabad, Gujarat, India.</w:t>
            </w:r>
          </w:p>
        </w:tc>
      </w:tr>
      <w:tr w:rsidR="00A14052" w:rsidRPr="00617BA5" w:rsidTr="00342BA8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052" w:rsidRPr="00617BA5" w:rsidTr="00342BA8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 w:val="26"/>
                <w:szCs w:val="26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26"/>
                <w:szCs w:val="26"/>
              </w:rPr>
              <w:t>Personal Skills and Competences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Mother Tongue    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Gujarati</w:t>
            </w:r>
          </w:p>
        </w:tc>
      </w:tr>
      <w:tr w:rsidR="00410276" w:rsidRPr="00617BA5" w:rsidTr="00DA7271">
        <w:trPr>
          <w:trHeight w:val="20"/>
        </w:trPr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Other languages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0276" w:rsidRPr="00617BA5" w:rsidTr="00DA7271">
        <w:trPr>
          <w:trHeight w:val="20"/>
        </w:trPr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(Self–assessment)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276" w:rsidRPr="00617BA5" w:rsidRDefault="00410276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271" w:rsidRPr="00617BA5" w:rsidTr="00DA7271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</w:rPr>
            </w:pPr>
            <w:r w:rsidRPr="00617BA5">
              <w:rPr>
                <w:rFonts w:ascii="Georgia" w:eastAsia="Times New Roman" w:hAnsi="Georgia" w:cs="Calibri"/>
                <w:color w:val="000000"/>
                <w:sz w:val="18"/>
                <w:szCs w:val="18"/>
              </w:rPr>
              <w:t xml:space="preserve">  European Level (*)</w:t>
            </w:r>
          </w:p>
        </w:tc>
        <w:tc>
          <w:tcPr>
            <w:tcW w:w="15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271" w:rsidRPr="00617BA5" w:rsidTr="00DA7271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0DD7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16"/>
                <w:szCs w:val="16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16"/>
                <w:szCs w:val="16"/>
              </w:rPr>
              <w:t xml:space="preserve"> Understanding</w:t>
            </w:r>
          </w:p>
        </w:tc>
        <w:tc>
          <w:tcPr>
            <w:tcW w:w="30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16"/>
                <w:szCs w:val="16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16"/>
                <w:szCs w:val="16"/>
              </w:rPr>
              <w:t>Speaking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16"/>
                <w:szCs w:val="16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16"/>
                <w:szCs w:val="16"/>
              </w:rPr>
              <w:t>Writing</w:t>
            </w:r>
          </w:p>
        </w:tc>
      </w:tr>
      <w:tr w:rsidR="008E0DD7" w:rsidRPr="00617BA5" w:rsidTr="00DA7271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Listening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Reading</w:t>
            </w:r>
          </w:p>
        </w:tc>
        <w:tc>
          <w:tcPr>
            <w:tcW w:w="15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Spoken interaction</w:t>
            </w:r>
          </w:p>
        </w:tc>
        <w:tc>
          <w:tcPr>
            <w:tcW w:w="15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Spoken production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 </w:t>
            </w:r>
          </w:p>
        </w:tc>
      </w:tr>
      <w:tr w:rsidR="00DA7271" w:rsidRPr="00617BA5" w:rsidTr="00DA7271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jc w:val="both"/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  <w:t xml:space="preserve">                                        English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both"/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B2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Independent user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B2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Independent user </w:t>
            </w: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B2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Independent user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B2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Independent user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B2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Independent user</w:t>
            </w:r>
          </w:p>
        </w:tc>
      </w:tr>
      <w:tr w:rsidR="00DA7271" w:rsidRPr="00617BA5" w:rsidTr="00DA7271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jc w:val="both"/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  <w:t xml:space="preserve">                                        German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both"/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A1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Basic User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A1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Basic User</w:t>
            </w: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A1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Basic User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A1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Basic User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A1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Basic User</w:t>
            </w:r>
          </w:p>
        </w:tc>
      </w:tr>
      <w:tr w:rsidR="00DA7271" w:rsidRPr="00617BA5" w:rsidTr="00DA7271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jc w:val="both"/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  <w:t xml:space="preserve">                                        Hindi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both"/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C2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Proficient User 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C1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Proficient User</w:t>
            </w: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C1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Proficient User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C1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Proficient User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B2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Independent user</w:t>
            </w:r>
          </w:p>
        </w:tc>
      </w:tr>
      <w:tr w:rsidR="00DA7271" w:rsidRPr="00617BA5" w:rsidTr="00DA7271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jc w:val="both"/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</w:pPr>
            <w:r w:rsidRPr="00617BA5"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  <w:t xml:space="preserve">                                        Gujarati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both"/>
              <w:rPr>
                <w:rFonts w:ascii="Georgia" w:eastAsia="Times New Roman" w:hAnsi="Georgi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C2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Proficient User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C2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Proficient User</w:t>
            </w: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C2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Proficient User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 xml:space="preserve">C2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Proficient User</w:t>
            </w:r>
          </w:p>
        </w:tc>
        <w:tc>
          <w:tcPr>
            <w:tcW w:w="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C1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7BA5" w:rsidRPr="00C5423B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</w:pPr>
            <w:r w:rsidRPr="00C5423B">
              <w:rPr>
                <w:rFonts w:ascii="Georgia" w:eastAsia="Times New Roman" w:hAnsi="Georgia" w:cs="Calibri"/>
                <w:color w:val="000000"/>
                <w:sz w:val="14"/>
                <w:szCs w:val="14"/>
              </w:rPr>
              <w:t>Proficient User</w:t>
            </w:r>
          </w:p>
        </w:tc>
      </w:tr>
      <w:tr w:rsidR="00A14052" w:rsidRPr="00617BA5" w:rsidTr="00342BA8">
        <w:trPr>
          <w:trHeight w:val="37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B70379" w:rsidP="00617BA5">
            <w:pPr>
              <w:spacing w:after="0" w:line="240" w:lineRule="auto"/>
              <w:rPr>
                <w:rFonts w:ascii="Georgia" w:eastAsia="Times New Roman" w:hAnsi="Georgia" w:cs="Calibri"/>
                <w:color w:val="0563C1"/>
                <w:sz w:val="18"/>
                <w:szCs w:val="18"/>
                <w:u w:val="single"/>
              </w:rPr>
            </w:pPr>
            <w:hyperlink r:id="rId11" w:history="1">
              <w:r w:rsidR="00617BA5" w:rsidRPr="00617BA5">
                <w:rPr>
                  <w:rFonts w:ascii="Georgia" w:eastAsia="Times New Roman" w:hAnsi="Georgia" w:cs="Calibri"/>
                  <w:color w:val="0563C1"/>
                  <w:sz w:val="18"/>
                  <w:szCs w:val="18"/>
                  <w:u w:val="single"/>
                </w:rPr>
                <w:t xml:space="preserve"> (*) Common European Framework of Reference (CEF) level</w:t>
              </w:r>
            </w:hyperlink>
          </w:p>
        </w:tc>
      </w:tr>
      <w:tr w:rsidR="00DA7271" w:rsidRPr="00617BA5" w:rsidTr="00DA7271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E4C" w:rsidRPr="00617BA5" w:rsidTr="00342BA8">
        <w:trPr>
          <w:trHeight w:val="20"/>
        </w:trPr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0E4C" w:rsidRPr="00617BA5" w:rsidRDefault="00AA0E4C" w:rsidP="00AA0E4C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Reasoning Ability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E4C" w:rsidRPr="00617BA5" w:rsidRDefault="00AA0E4C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A0E4C" w:rsidRPr="00617BA5" w:rsidRDefault="005F1CCF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AA0E4C" w:rsidRPr="00617BA5">
              <w:rPr>
                <w:rFonts w:ascii="Georgia" w:eastAsia="Times New Roman" w:hAnsi="Georgia" w:cs="Calibri"/>
                <w:color w:val="000000"/>
              </w:rPr>
              <w:t xml:space="preserve">Ability to solve practical problems and deal with a variety of concrete variable in situations where only limited standardization exists. </w:t>
            </w:r>
          </w:p>
        </w:tc>
      </w:tr>
      <w:tr w:rsidR="00A14052" w:rsidRPr="00617BA5" w:rsidTr="002470ED">
        <w:trPr>
          <w:trHeight w:val="8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5F1CCF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Ability to interpret a variety of instructions furnished in written, oral, diagrams, charts and schedule form.</w:t>
            </w:r>
          </w:p>
        </w:tc>
      </w:tr>
      <w:tr w:rsidR="00A14052" w:rsidRPr="00617BA5" w:rsidTr="00342BA8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11041E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Social skills and competences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Spacious experience living and working with groups of people from backgrounds and culture gained through my work experience as an employee. This allowed me to adapt quickly</w:t>
            </w:r>
            <w:r w:rsidR="00615170">
              <w:rPr>
                <w:rFonts w:ascii="Georgia" w:eastAsia="Times New Roman" w:hAnsi="Georgia" w:cs="Calibri"/>
                <w:color w:val="000000"/>
              </w:rPr>
              <w:t>:</w:t>
            </w: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5F1CCF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To develop my skills in leading/ managing groups/ teams</w:t>
            </w: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5F1CCF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To negotiate and mediate to achieve aims</w:t>
            </w: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5F1CCF" w:rsidP="00615170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To multicultural settings in different contexts and have a good awareness on intercultural relations.</w:t>
            </w:r>
          </w:p>
        </w:tc>
      </w:tr>
      <w:tr w:rsidR="00A14052" w:rsidRPr="00617BA5" w:rsidTr="00342BA8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144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E14EB1" w:rsidP="002A53CA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Organizational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 skills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061EB6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Ability to take decision based on fact and data</w:t>
            </w:r>
          </w:p>
        </w:tc>
      </w:tr>
      <w:tr w:rsidR="00A14052" w:rsidRPr="00617BA5" w:rsidTr="00342BA8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061EB6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Ability to meet deadlines and use time wisely</w:t>
            </w:r>
          </w:p>
        </w:tc>
      </w:tr>
      <w:tr w:rsidR="00A14052" w:rsidRPr="00617BA5" w:rsidTr="00342BA8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061EB6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Ability to scheduling, resource allocation and project analysis to determine the need for new resources</w:t>
            </w:r>
          </w:p>
        </w:tc>
      </w:tr>
      <w:tr w:rsidR="00A14052" w:rsidRPr="00617BA5" w:rsidTr="00342BA8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061EB6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Sense of </w:t>
            </w:r>
            <w:r w:rsidR="00E14EB1" w:rsidRPr="00617BA5">
              <w:rPr>
                <w:rFonts w:ascii="Georgia" w:eastAsia="Times New Roman" w:hAnsi="Georgia" w:cs="Calibri"/>
                <w:color w:val="000000"/>
              </w:rPr>
              <w:t>organization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 </w:t>
            </w:r>
          </w:p>
        </w:tc>
      </w:tr>
      <w:tr w:rsidR="00A14052" w:rsidRPr="00617BA5" w:rsidTr="00342BA8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413D" w:rsidRPr="00617BA5" w:rsidTr="00BC6643">
        <w:trPr>
          <w:trHeight w:val="144"/>
        </w:trPr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13D" w:rsidRPr="00617BA5" w:rsidRDefault="009E413D" w:rsidP="00BC6643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Software Skills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13D" w:rsidRPr="00617BA5" w:rsidRDefault="009E413D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13D" w:rsidRPr="00617BA5" w:rsidRDefault="00BC6643" w:rsidP="0078364B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FC1E14" w:rsidRPr="00617BA5">
              <w:rPr>
                <w:rFonts w:ascii="Georgia" w:eastAsia="Times New Roman" w:hAnsi="Georgia" w:cs="Calibri"/>
                <w:color w:val="000000"/>
              </w:rPr>
              <w:t>Microsoft office 2013</w:t>
            </w:r>
          </w:p>
        </w:tc>
      </w:tr>
      <w:tr w:rsidR="00A14052" w:rsidRPr="00617BA5" w:rsidTr="00D33D25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182E41" w:rsidP="0078364B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Minitab 17</w:t>
            </w:r>
          </w:p>
        </w:tc>
      </w:tr>
      <w:tr w:rsidR="00A14052" w:rsidRPr="00617BA5" w:rsidTr="00342BA8">
        <w:trPr>
          <w:trHeight w:val="144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182E41" w:rsidP="0078364B">
            <w:pPr>
              <w:spacing w:after="0" w:line="276" w:lineRule="auto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E14EB1" w:rsidRPr="00617BA5">
              <w:rPr>
                <w:rFonts w:ascii="Georgia" w:eastAsia="Times New Roman" w:hAnsi="Georgia" w:cs="Calibri"/>
                <w:color w:val="000000"/>
              </w:rPr>
              <w:t>AutoCAD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 xml:space="preserve"> 2012</w:t>
            </w:r>
          </w:p>
        </w:tc>
      </w:tr>
      <w:tr w:rsidR="00A14052" w:rsidRPr="00617BA5" w:rsidTr="00D33D25">
        <w:trPr>
          <w:trHeight w:val="285"/>
        </w:trPr>
        <w:tc>
          <w:tcPr>
            <w:tcW w:w="10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DA7D39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Technical Skills    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182E41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Knowledge of the practical application of engineering science and technology. </w:t>
            </w: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182E41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-</w:t>
            </w:r>
            <w:r w:rsidR="00617BA5" w:rsidRPr="00617BA5">
              <w:rPr>
                <w:rFonts w:ascii="Georgia" w:eastAsia="Times New Roman" w:hAnsi="Georgia" w:cs="Calibri"/>
                <w:color w:val="000000"/>
              </w:rPr>
              <w:t>Knowledge of machines and tools, including their designs, uses, repair, and maintenance.</w:t>
            </w: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70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DA7D39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Artistic skills      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>Interested by others' cultures, I always try to use    my skills in photography (people say   usually that I have a very good eye for photo) in order to show and explain to others what I saw and experienced.</w:t>
            </w: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DA7D39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70D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BA5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BA5" w:rsidRPr="00617BA5" w:rsidRDefault="00617BA5" w:rsidP="00DA7D39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Other skills                                       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617BA5">
              <w:rPr>
                <w:rFonts w:ascii="Georgia" w:eastAsia="Times New Roman" w:hAnsi="Georgia" w:cs="Calibri"/>
                <w:color w:val="000000"/>
              </w:rPr>
              <w:t xml:space="preserve"> I have ability to plan, prioritize and make judgments on the basis of a range of available data, to deadlines and under pressure.</w:t>
            </w: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617BA5" w:rsidRDefault="00617BA5" w:rsidP="00617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D39" w:rsidRPr="00617BA5" w:rsidTr="00342BA8">
        <w:trPr>
          <w:trHeight w:val="20"/>
        </w:trPr>
        <w:tc>
          <w:tcPr>
            <w:tcW w:w="351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D39" w:rsidRPr="00475EAF" w:rsidRDefault="00DA7D39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  <w:r w:rsidRPr="00475EAF">
              <w:rPr>
                <w:rFonts w:ascii="Georgia" w:eastAsia="Times New Roman" w:hAnsi="Georgia" w:cs="Calibri"/>
                <w:color w:val="000000"/>
              </w:rPr>
              <w:t>Research &amp; Publication</w:t>
            </w: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7D39" w:rsidRPr="00475EAF" w:rsidRDefault="00157BD8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>
              <w:rPr>
                <w:rFonts w:ascii="Georgia" w:eastAsia="Times New Roman" w:hAnsi="Georgia" w:cs="Calibri"/>
                <w:color w:val="000000"/>
              </w:rPr>
              <w:t>Optimization &amp; A</w:t>
            </w:r>
            <w:r w:rsidR="00DA7D39" w:rsidRPr="00475EAF">
              <w:rPr>
                <w:rFonts w:ascii="Georgia" w:eastAsia="Times New Roman" w:hAnsi="Georgia" w:cs="Calibri"/>
                <w:color w:val="000000"/>
              </w:rPr>
              <w:t>nalysis of EDM Process Parameter</w:t>
            </w:r>
          </w:p>
        </w:tc>
      </w:tr>
      <w:tr w:rsidR="00A14052" w:rsidRPr="00617BA5" w:rsidTr="00342BA8">
        <w:trPr>
          <w:trHeight w:val="20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475EAF" w:rsidRDefault="00617BA5" w:rsidP="00617BA5">
            <w:pPr>
              <w:spacing w:after="0" w:line="240" w:lineRule="auto"/>
              <w:rPr>
                <w:rFonts w:ascii="Georgia" w:eastAsia="Times New Roman" w:hAnsi="Georgia" w:cs="Calibri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475EAF" w:rsidRDefault="00617BA5" w:rsidP="00617BA5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A5" w:rsidRPr="00475EAF" w:rsidRDefault="00617BA5" w:rsidP="00617BA5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BA5" w:rsidRPr="00475EAF" w:rsidRDefault="00617BA5" w:rsidP="00617BA5">
            <w:pPr>
              <w:spacing w:after="0" w:line="240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7BA5" w:rsidRPr="00475EAF" w:rsidRDefault="00617BA5" w:rsidP="00D70D8D">
            <w:pPr>
              <w:spacing w:after="0" w:line="276" w:lineRule="auto"/>
              <w:jc w:val="both"/>
              <w:rPr>
                <w:rFonts w:ascii="Georgia" w:eastAsia="Times New Roman" w:hAnsi="Georgia" w:cs="Calibri"/>
                <w:color w:val="000000"/>
              </w:rPr>
            </w:pPr>
            <w:r w:rsidRPr="00475EA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</w:rPr>
              <w:t>International Conference on Robotics, Automation and Manufacturing</w:t>
            </w:r>
            <w:r w:rsidRPr="00475EAF">
              <w:rPr>
                <w:rFonts w:ascii="Georgia" w:eastAsia="Times New Roman" w:hAnsi="Georgia" w:cs="Calibri"/>
                <w:color w:val="000000"/>
              </w:rPr>
              <w:t>, IIT-Indore, India.</w:t>
            </w:r>
          </w:p>
        </w:tc>
      </w:tr>
    </w:tbl>
    <w:p w:rsidR="001A54B2" w:rsidRDefault="001A54B2"/>
    <w:sectPr w:rsidR="001A54B2" w:rsidSect="00617BA5">
      <w:footerReference w:type="default" r:id="rId12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379" w:rsidRDefault="00B70379" w:rsidP="002C5628">
      <w:pPr>
        <w:spacing w:after="0" w:line="240" w:lineRule="auto"/>
      </w:pPr>
      <w:r>
        <w:separator/>
      </w:r>
    </w:p>
  </w:endnote>
  <w:endnote w:type="continuationSeparator" w:id="0">
    <w:p w:rsidR="00B70379" w:rsidRDefault="00B70379" w:rsidP="002C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EF3" w:rsidRPr="001F28D8" w:rsidRDefault="002C5628" w:rsidP="001F28D8">
    <w:pPr>
      <w:pStyle w:val="CVFooterLeft"/>
      <w:rPr>
        <w:color w:val="323E4F" w:themeColor="text2" w:themeShade="BF"/>
        <w:sz w:val="32"/>
        <w:szCs w:val="24"/>
      </w:rPr>
    </w:pPr>
    <w:r w:rsidRPr="001F28D8">
      <w:rPr>
        <w:color w:val="8496B0" w:themeColor="text2" w:themeTint="99"/>
        <w:spacing w:val="60"/>
        <w:szCs w:val="24"/>
      </w:rPr>
      <w:t>Page</w:t>
    </w:r>
    <w:r w:rsidRPr="001F28D8">
      <w:rPr>
        <w:color w:val="8496B0" w:themeColor="text2" w:themeTint="99"/>
        <w:szCs w:val="24"/>
      </w:rPr>
      <w:t xml:space="preserve"> </w:t>
    </w:r>
    <w:r w:rsidRPr="001F28D8">
      <w:rPr>
        <w:color w:val="323E4F" w:themeColor="text2" w:themeShade="BF"/>
        <w:szCs w:val="24"/>
      </w:rPr>
      <w:fldChar w:fldCharType="begin"/>
    </w:r>
    <w:r w:rsidRPr="001F28D8">
      <w:rPr>
        <w:color w:val="323E4F" w:themeColor="text2" w:themeShade="BF"/>
        <w:szCs w:val="24"/>
      </w:rPr>
      <w:instrText xml:space="preserve"> PAGE   \* MERGEFORMAT </w:instrText>
    </w:r>
    <w:r w:rsidRPr="001F28D8">
      <w:rPr>
        <w:color w:val="323E4F" w:themeColor="text2" w:themeShade="BF"/>
        <w:szCs w:val="24"/>
      </w:rPr>
      <w:fldChar w:fldCharType="separate"/>
    </w:r>
    <w:r w:rsidR="00F1301F">
      <w:rPr>
        <w:noProof/>
        <w:color w:val="323E4F" w:themeColor="text2" w:themeShade="BF"/>
        <w:szCs w:val="24"/>
      </w:rPr>
      <w:t>3</w:t>
    </w:r>
    <w:r w:rsidRPr="001F28D8">
      <w:rPr>
        <w:color w:val="323E4F" w:themeColor="text2" w:themeShade="BF"/>
        <w:szCs w:val="24"/>
      </w:rPr>
      <w:fldChar w:fldCharType="end"/>
    </w:r>
    <w:r w:rsidRPr="001F28D8">
      <w:rPr>
        <w:color w:val="323E4F" w:themeColor="text2" w:themeShade="BF"/>
        <w:szCs w:val="24"/>
      </w:rPr>
      <w:t xml:space="preserve"> | </w:t>
    </w:r>
    <w:r w:rsidRPr="001F28D8">
      <w:rPr>
        <w:color w:val="323E4F" w:themeColor="text2" w:themeShade="BF"/>
        <w:szCs w:val="24"/>
      </w:rPr>
      <w:fldChar w:fldCharType="begin"/>
    </w:r>
    <w:r w:rsidRPr="001F28D8">
      <w:rPr>
        <w:color w:val="323E4F" w:themeColor="text2" w:themeShade="BF"/>
        <w:szCs w:val="24"/>
      </w:rPr>
      <w:instrText xml:space="preserve"> NUMPAGES  \* Arabic  \* MERGEFORMAT </w:instrText>
    </w:r>
    <w:r w:rsidRPr="001F28D8">
      <w:rPr>
        <w:color w:val="323E4F" w:themeColor="text2" w:themeShade="BF"/>
        <w:szCs w:val="24"/>
      </w:rPr>
      <w:fldChar w:fldCharType="separate"/>
    </w:r>
    <w:r w:rsidR="00F1301F">
      <w:rPr>
        <w:noProof/>
        <w:color w:val="323E4F" w:themeColor="text2" w:themeShade="BF"/>
        <w:szCs w:val="24"/>
      </w:rPr>
      <w:t>4</w:t>
    </w:r>
    <w:r w:rsidRPr="001F28D8">
      <w:rPr>
        <w:color w:val="323E4F" w:themeColor="text2" w:themeShade="BF"/>
        <w:szCs w:val="24"/>
      </w:rPr>
      <w:fldChar w:fldCharType="end"/>
    </w:r>
    <w:r w:rsidR="007C0EF3" w:rsidRPr="001F28D8">
      <w:rPr>
        <w:color w:val="323E4F" w:themeColor="text2" w:themeShade="BF"/>
        <w:szCs w:val="24"/>
      </w:rPr>
      <w:t xml:space="preserve"> </w:t>
    </w:r>
    <w:r w:rsidR="001F28D8">
      <w:rPr>
        <w:color w:val="323E4F" w:themeColor="text2" w:themeShade="BF"/>
        <w:szCs w:val="24"/>
      </w:rPr>
      <w:t xml:space="preserve">- </w:t>
    </w:r>
    <w:r w:rsidR="007C0EF3" w:rsidRPr="001F28D8">
      <w:rPr>
        <w:rFonts w:ascii="Georgia" w:hAnsi="Georgia"/>
        <w:i/>
        <w:szCs w:val="14"/>
      </w:rPr>
      <w:t xml:space="preserve">Curriculum vitae of </w:t>
    </w:r>
  </w:p>
  <w:p w:rsidR="002C5628" w:rsidRPr="001F28D8" w:rsidRDefault="007C0EF3" w:rsidP="00E3791A">
    <w:pPr>
      <w:tabs>
        <w:tab w:val="center" w:pos="2070"/>
      </w:tabs>
      <w:jc w:val="right"/>
      <w:rPr>
        <w:rFonts w:ascii="Georgia" w:hAnsi="Georgia"/>
        <w:i/>
        <w:color w:val="222A35" w:themeColor="text2" w:themeShade="80"/>
        <w:sz w:val="16"/>
        <w:szCs w:val="14"/>
      </w:rPr>
    </w:pPr>
    <w:r w:rsidRPr="001F28D8">
      <w:rPr>
        <w:rFonts w:ascii="Georgia" w:hAnsi="Georgia"/>
        <w:i/>
        <w:sz w:val="16"/>
        <w:szCs w:val="14"/>
      </w:rPr>
      <w:t xml:space="preserve">          </w:t>
    </w:r>
    <w:r w:rsidR="00E3791A" w:rsidRPr="001F28D8">
      <w:rPr>
        <w:rFonts w:ascii="Georgia" w:hAnsi="Georgia"/>
        <w:i/>
        <w:sz w:val="16"/>
        <w:szCs w:val="14"/>
      </w:rPr>
      <w:t xml:space="preserve"> </w:t>
    </w:r>
    <w:r w:rsidRPr="001F28D8">
      <w:rPr>
        <w:rFonts w:ascii="Georgia" w:hAnsi="Georgia"/>
        <w:i/>
        <w:sz w:val="16"/>
        <w:szCs w:val="14"/>
      </w:rPr>
      <w:t>Umesh Mangroliya</w:t>
    </w:r>
  </w:p>
  <w:p w:rsidR="002C5628" w:rsidRDefault="002C56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379" w:rsidRDefault="00B70379" w:rsidP="002C5628">
      <w:pPr>
        <w:spacing w:after="0" w:line="240" w:lineRule="auto"/>
      </w:pPr>
      <w:r>
        <w:separator/>
      </w:r>
    </w:p>
  </w:footnote>
  <w:footnote w:type="continuationSeparator" w:id="0">
    <w:p w:rsidR="00B70379" w:rsidRDefault="00B70379" w:rsidP="002C5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A5"/>
    <w:rsid w:val="00032E87"/>
    <w:rsid w:val="00061EB6"/>
    <w:rsid w:val="00063B6A"/>
    <w:rsid w:val="000863CF"/>
    <w:rsid w:val="000A1798"/>
    <w:rsid w:val="000A40D5"/>
    <w:rsid w:val="000A5D03"/>
    <w:rsid w:val="000C201E"/>
    <w:rsid w:val="000E34CA"/>
    <w:rsid w:val="000E7382"/>
    <w:rsid w:val="00100398"/>
    <w:rsid w:val="0011041E"/>
    <w:rsid w:val="0012242B"/>
    <w:rsid w:val="001272BD"/>
    <w:rsid w:val="00157BD8"/>
    <w:rsid w:val="00173151"/>
    <w:rsid w:val="00180990"/>
    <w:rsid w:val="00182E41"/>
    <w:rsid w:val="00183E91"/>
    <w:rsid w:val="00191F83"/>
    <w:rsid w:val="00193202"/>
    <w:rsid w:val="0019663D"/>
    <w:rsid w:val="001A106D"/>
    <w:rsid w:val="001A2EAC"/>
    <w:rsid w:val="001A3E5F"/>
    <w:rsid w:val="001A54B2"/>
    <w:rsid w:val="001C5A7A"/>
    <w:rsid w:val="001F28D8"/>
    <w:rsid w:val="0021124A"/>
    <w:rsid w:val="00224857"/>
    <w:rsid w:val="002470ED"/>
    <w:rsid w:val="0026472F"/>
    <w:rsid w:val="00272BD2"/>
    <w:rsid w:val="002907F2"/>
    <w:rsid w:val="00295202"/>
    <w:rsid w:val="00295528"/>
    <w:rsid w:val="002A53CA"/>
    <w:rsid w:val="002C5628"/>
    <w:rsid w:val="002E2029"/>
    <w:rsid w:val="002E2E1C"/>
    <w:rsid w:val="002E34AC"/>
    <w:rsid w:val="003203EC"/>
    <w:rsid w:val="003230EC"/>
    <w:rsid w:val="00342BA8"/>
    <w:rsid w:val="003440FB"/>
    <w:rsid w:val="0034555C"/>
    <w:rsid w:val="00345780"/>
    <w:rsid w:val="003554BE"/>
    <w:rsid w:val="00356015"/>
    <w:rsid w:val="0037295E"/>
    <w:rsid w:val="00381056"/>
    <w:rsid w:val="003D6B6A"/>
    <w:rsid w:val="003F3F5A"/>
    <w:rsid w:val="00406CA2"/>
    <w:rsid w:val="00410276"/>
    <w:rsid w:val="00450D69"/>
    <w:rsid w:val="00455DEE"/>
    <w:rsid w:val="00475EAF"/>
    <w:rsid w:val="004761E5"/>
    <w:rsid w:val="004B4725"/>
    <w:rsid w:val="004E598B"/>
    <w:rsid w:val="004E6973"/>
    <w:rsid w:val="004F34A9"/>
    <w:rsid w:val="0052625D"/>
    <w:rsid w:val="00563328"/>
    <w:rsid w:val="005870CA"/>
    <w:rsid w:val="005B2FB3"/>
    <w:rsid w:val="005C060F"/>
    <w:rsid w:val="005F084F"/>
    <w:rsid w:val="005F1CCF"/>
    <w:rsid w:val="005F5AF1"/>
    <w:rsid w:val="005F7161"/>
    <w:rsid w:val="00604183"/>
    <w:rsid w:val="00610BAF"/>
    <w:rsid w:val="00615170"/>
    <w:rsid w:val="00617BA5"/>
    <w:rsid w:val="006248CB"/>
    <w:rsid w:val="006857AF"/>
    <w:rsid w:val="006A572F"/>
    <w:rsid w:val="006B3EF7"/>
    <w:rsid w:val="006B75D0"/>
    <w:rsid w:val="0070488F"/>
    <w:rsid w:val="007076D2"/>
    <w:rsid w:val="00732750"/>
    <w:rsid w:val="00737965"/>
    <w:rsid w:val="00745F1D"/>
    <w:rsid w:val="00766B23"/>
    <w:rsid w:val="00767EE8"/>
    <w:rsid w:val="00777848"/>
    <w:rsid w:val="0078364B"/>
    <w:rsid w:val="007C0EF3"/>
    <w:rsid w:val="007C59DF"/>
    <w:rsid w:val="007D00C2"/>
    <w:rsid w:val="007D2A1F"/>
    <w:rsid w:val="0082035A"/>
    <w:rsid w:val="00847C96"/>
    <w:rsid w:val="00850A78"/>
    <w:rsid w:val="00862854"/>
    <w:rsid w:val="00865206"/>
    <w:rsid w:val="00897EF8"/>
    <w:rsid w:val="008A47CF"/>
    <w:rsid w:val="008B039E"/>
    <w:rsid w:val="008D04FB"/>
    <w:rsid w:val="008E0DD7"/>
    <w:rsid w:val="008F229E"/>
    <w:rsid w:val="008F475A"/>
    <w:rsid w:val="009038D2"/>
    <w:rsid w:val="00937C89"/>
    <w:rsid w:val="00950AA7"/>
    <w:rsid w:val="0096798D"/>
    <w:rsid w:val="00983D05"/>
    <w:rsid w:val="00986D7A"/>
    <w:rsid w:val="009910CB"/>
    <w:rsid w:val="00996A30"/>
    <w:rsid w:val="009C1956"/>
    <w:rsid w:val="009D7E98"/>
    <w:rsid w:val="009E413D"/>
    <w:rsid w:val="00A14052"/>
    <w:rsid w:val="00A16C0C"/>
    <w:rsid w:val="00A6095C"/>
    <w:rsid w:val="00A6262B"/>
    <w:rsid w:val="00A62E6D"/>
    <w:rsid w:val="00A740EE"/>
    <w:rsid w:val="00A91D65"/>
    <w:rsid w:val="00AA0E4C"/>
    <w:rsid w:val="00B201A9"/>
    <w:rsid w:val="00B21E08"/>
    <w:rsid w:val="00B70379"/>
    <w:rsid w:val="00B85113"/>
    <w:rsid w:val="00B85C32"/>
    <w:rsid w:val="00B93A42"/>
    <w:rsid w:val="00BB36C4"/>
    <w:rsid w:val="00BB44C8"/>
    <w:rsid w:val="00BC53DC"/>
    <w:rsid w:val="00BC6643"/>
    <w:rsid w:val="00BC6BAA"/>
    <w:rsid w:val="00BD7994"/>
    <w:rsid w:val="00C05EE9"/>
    <w:rsid w:val="00C211C2"/>
    <w:rsid w:val="00C24378"/>
    <w:rsid w:val="00C4485F"/>
    <w:rsid w:val="00C5423B"/>
    <w:rsid w:val="00C701B0"/>
    <w:rsid w:val="00C71A50"/>
    <w:rsid w:val="00C738F1"/>
    <w:rsid w:val="00C808E1"/>
    <w:rsid w:val="00C83E21"/>
    <w:rsid w:val="00C905B3"/>
    <w:rsid w:val="00C9127D"/>
    <w:rsid w:val="00CB175A"/>
    <w:rsid w:val="00CE0513"/>
    <w:rsid w:val="00CF3706"/>
    <w:rsid w:val="00D20B3F"/>
    <w:rsid w:val="00D33860"/>
    <w:rsid w:val="00D33D25"/>
    <w:rsid w:val="00D435C3"/>
    <w:rsid w:val="00D43B18"/>
    <w:rsid w:val="00D56151"/>
    <w:rsid w:val="00D57565"/>
    <w:rsid w:val="00D70D8D"/>
    <w:rsid w:val="00D74779"/>
    <w:rsid w:val="00D77F41"/>
    <w:rsid w:val="00D84238"/>
    <w:rsid w:val="00D86826"/>
    <w:rsid w:val="00D95FD3"/>
    <w:rsid w:val="00DA7271"/>
    <w:rsid w:val="00DA7D39"/>
    <w:rsid w:val="00DD263D"/>
    <w:rsid w:val="00DD51F9"/>
    <w:rsid w:val="00DF71FB"/>
    <w:rsid w:val="00E01B60"/>
    <w:rsid w:val="00E14EB1"/>
    <w:rsid w:val="00E3791A"/>
    <w:rsid w:val="00E53F5A"/>
    <w:rsid w:val="00E55787"/>
    <w:rsid w:val="00E603C6"/>
    <w:rsid w:val="00E9207E"/>
    <w:rsid w:val="00EA3E72"/>
    <w:rsid w:val="00EC2677"/>
    <w:rsid w:val="00EC3C76"/>
    <w:rsid w:val="00EC4FA1"/>
    <w:rsid w:val="00EF2E4E"/>
    <w:rsid w:val="00F1301F"/>
    <w:rsid w:val="00F503E9"/>
    <w:rsid w:val="00F57D8B"/>
    <w:rsid w:val="00F6107C"/>
    <w:rsid w:val="00F71002"/>
    <w:rsid w:val="00F73B0B"/>
    <w:rsid w:val="00F752CF"/>
    <w:rsid w:val="00F822A1"/>
    <w:rsid w:val="00FA42A7"/>
    <w:rsid w:val="00FB412D"/>
    <w:rsid w:val="00FB66BF"/>
    <w:rsid w:val="00FC1E14"/>
    <w:rsid w:val="00FC2788"/>
    <w:rsid w:val="00FF7AA5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DBE92-EC05-4A73-A360-990596A6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BA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628"/>
  </w:style>
  <w:style w:type="paragraph" w:styleId="Footer">
    <w:name w:val="footer"/>
    <w:basedOn w:val="Normal"/>
    <w:link w:val="FooterChar"/>
    <w:uiPriority w:val="99"/>
    <w:unhideWhenUsed/>
    <w:rsid w:val="002C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628"/>
  </w:style>
  <w:style w:type="paragraph" w:customStyle="1" w:styleId="CVFooterLeft">
    <w:name w:val="CV Footer Left"/>
    <w:basedOn w:val="Normal"/>
    <w:rsid w:val="007C0EF3"/>
    <w:pPr>
      <w:suppressAutoHyphens/>
      <w:spacing w:after="0" w:line="240" w:lineRule="auto"/>
      <w:ind w:firstLine="360"/>
      <w:jc w:val="right"/>
    </w:pPr>
    <w:rPr>
      <w:rFonts w:ascii="Arial Narrow" w:eastAsia="Times New Roman" w:hAnsi="Arial Narrow" w:cs="Times New Roman"/>
      <w:bCs/>
      <w:sz w:val="16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eshmangroliya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d:\ootmp\ECV-4240.odt\???fr\preview\LinkToGridTable???\en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umeshmangroliya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21</cp:revision>
  <cp:lastPrinted>2015-09-27T10:53:00Z</cp:lastPrinted>
  <dcterms:created xsi:type="dcterms:W3CDTF">2015-09-15T16:21:00Z</dcterms:created>
  <dcterms:modified xsi:type="dcterms:W3CDTF">2015-09-27T10:54:00Z</dcterms:modified>
</cp:coreProperties>
</file>