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2E" w:rsidRDefault="00FA302E" w:rsidP="0050715E">
      <w:pPr>
        <w:spacing w:before="20" w:after="20" w:line="240" w:lineRule="exact"/>
        <w:jc w:val="center"/>
        <w:rPr>
          <w:rFonts w:ascii="Verdana" w:hAnsi="Verdana"/>
          <w:b/>
          <w:sz w:val="28"/>
          <w:szCs w:val="28"/>
        </w:rPr>
      </w:pPr>
    </w:p>
    <w:p w:rsidR="00282743" w:rsidRPr="003A6D3B" w:rsidRDefault="00603ACF" w:rsidP="0050715E">
      <w:pPr>
        <w:spacing w:before="20" w:after="20" w:line="240" w:lineRule="exact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VASANT K PRAJAPATI</w:t>
      </w:r>
    </w:p>
    <w:p w:rsidR="003D60A0" w:rsidRPr="003D60A0" w:rsidRDefault="003D60A0" w:rsidP="0050715E">
      <w:pPr>
        <w:pBdr>
          <w:bottom w:val="thinThickSmallGap" w:sz="24" w:space="1" w:color="auto"/>
        </w:pBdr>
        <w:spacing w:before="20" w:after="20" w:line="240" w:lineRule="exact"/>
        <w:jc w:val="center"/>
        <w:rPr>
          <w:rFonts w:ascii="Verdana" w:hAnsi="Verdana"/>
          <w:sz w:val="18"/>
          <w:szCs w:val="18"/>
        </w:rPr>
      </w:pPr>
      <w:r w:rsidRPr="003D60A0">
        <w:rPr>
          <w:rFonts w:ascii="Verdana" w:hAnsi="Verdana"/>
          <w:sz w:val="18"/>
          <w:szCs w:val="18"/>
        </w:rPr>
        <w:t xml:space="preserve">P-203, </w:t>
      </w:r>
      <w:proofErr w:type="spellStart"/>
      <w:r w:rsidRPr="003D60A0">
        <w:rPr>
          <w:rFonts w:ascii="Verdana" w:hAnsi="Verdana"/>
          <w:sz w:val="18"/>
          <w:szCs w:val="18"/>
        </w:rPr>
        <w:t>Shyaam</w:t>
      </w:r>
      <w:proofErr w:type="spellEnd"/>
      <w:r w:rsidRPr="003D60A0">
        <w:rPr>
          <w:rFonts w:ascii="Verdana" w:hAnsi="Verdana"/>
          <w:sz w:val="18"/>
          <w:szCs w:val="18"/>
        </w:rPr>
        <w:t xml:space="preserve"> Hills, Nr. GST crossing Road, B/H </w:t>
      </w:r>
      <w:proofErr w:type="spellStart"/>
      <w:r w:rsidRPr="003D60A0">
        <w:rPr>
          <w:rFonts w:ascii="Verdana" w:hAnsi="Verdana"/>
          <w:sz w:val="18"/>
          <w:szCs w:val="18"/>
        </w:rPr>
        <w:t>Savan</w:t>
      </w:r>
      <w:proofErr w:type="spellEnd"/>
      <w:r w:rsidRPr="003D60A0">
        <w:rPr>
          <w:rFonts w:ascii="Verdana" w:hAnsi="Verdana"/>
          <w:sz w:val="18"/>
          <w:szCs w:val="18"/>
        </w:rPr>
        <w:t xml:space="preserve"> </w:t>
      </w:r>
      <w:proofErr w:type="spellStart"/>
      <w:r w:rsidRPr="003D60A0">
        <w:rPr>
          <w:rFonts w:ascii="Verdana" w:hAnsi="Verdana"/>
          <w:sz w:val="18"/>
          <w:szCs w:val="18"/>
        </w:rPr>
        <w:t>banglows</w:t>
      </w:r>
      <w:proofErr w:type="spellEnd"/>
      <w:r w:rsidRPr="003D60A0">
        <w:rPr>
          <w:rFonts w:ascii="Verdana" w:hAnsi="Verdana"/>
          <w:sz w:val="18"/>
          <w:szCs w:val="18"/>
        </w:rPr>
        <w:t xml:space="preserve">, New </w:t>
      </w:r>
      <w:proofErr w:type="spellStart"/>
      <w:r w:rsidRPr="003D60A0">
        <w:rPr>
          <w:rFonts w:ascii="Verdana" w:hAnsi="Verdana"/>
          <w:sz w:val="18"/>
          <w:szCs w:val="18"/>
        </w:rPr>
        <w:t>Ranip</w:t>
      </w:r>
      <w:proofErr w:type="spellEnd"/>
      <w:r w:rsidRPr="003D60A0">
        <w:rPr>
          <w:rFonts w:ascii="Verdana" w:hAnsi="Verdana"/>
          <w:sz w:val="18"/>
          <w:szCs w:val="18"/>
        </w:rPr>
        <w:t xml:space="preserve">, </w:t>
      </w:r>
      <w:proofErr w:type="spellStart"/>
      <w:r w:rsidRPr="003D60A0">
        <w:rPr>
          <w:rFonts w:ascii="Verdana" w:hAnsi="Verdana"/>
          <w:sz w:val="18"/>
          <w:szCs w:val="18"/>
        </w:rPr>
        <w:t>Ahmedbabad</w:t>
      </w:r>
      <w:proofErr w:type="spellEnd"/>
      <w:r w:rsidRPr="003D60A0">
        <w:rPr>
          <w:rFonts w:ascii="Verdana" w:hAnsi="Verdana"/>
          <w:sz w:val="18"/>
          <w:szCs w:val="18"/>
        </w:rPr>
        <w:t xml:space="preserve"> </w:t>
      </w:r>
    </w:p>
    <w:p w:rsidR="00282743" w:rsidRPr="004745D5" w:rsidRDefault="0096727F" w:rsidP="0050715E">
      <w:pPr>
        <w:pBdr>
          <w:bottom w:val="thinThickSmallGap" w:sz="24" w:space="1" w:color="auto"/>
        </w:pBdr>
        <w:spacing w:before="20" w:after="20" w:line="240" w:lineRule="exact"/>
        <w:jc w:val="center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b/>
          <w:sz w:val="18"/>
          <w:szCs w:val="18"/>
        </w:rPr>
        <w:t>Contact</w:t>
      </w:r>
      <w:r w:rsidR="00746CCC" w:rsidRPr="004745D5">
        <w:rPr>
          <w:rFonts w:ascii="Verdana" w:hAnsi="Verdana"/>
          <w:sz w:val="18"/>
          <w:szCs w:val="18"/>
        </w:rPr>
        <w:t>: +9198</w:t>
      </w:r>
      <w:r w:rsidR="00603ACF">
        <w:rPr>
          <w:rFonts w:ascii="Verdana" w:hAnsi="Verdana"/>
          <w:sz w:val="18"/>
          <w:szCs w:val="18"/>
        </w:rPr>
        <w:t>24231204</w:t>
      </w:r>
      <w:r w:rsidRPr="004745D5">
        <w:rPr>
          <w:rFonts w:ascii="Verdana" w:hAnsi="Verdana"/>
          <w:sz w:val="18"/>
          <w:szCs w:val="18"/>
        </w:rPr>
        <w:t xml:space="preserve"> </w:t>
      </w:r>
      <w:r w:rsidRPr="004745D5">
        <w:rPr>
          <w:rFonts w:ascii="Verdana" w:hAnsi="Verdana"/>
          <w:b/>
          <w:sz w:val="18"/>
          <w:szCs w:val="18"/>
        </w:rPr>
        <w:t>E-Mail</w:t>
      </w:r>
      <w:r w:rsidR="00C47802" w:rsidRPr="004745D5">
        <w:rPr>
          <w:rFonts w:ascii="Verdana" w:hAnsi="Verdana"/>
          <w:sz w:val="18"/>
          <w:szCs w:val="18"/>
        </w:rPr>
        <w:t xml:space="preserve">: </w:t>
      </w:r>
      <w:r w:rsidR="00603ACF">
        <w:rPr>
          <w:rFonts w:ascii="Verdana" w:hAnsi="Verdana"/>
          <w:sz w:val="18"/>
          <w:szCs w:val="18"/>
        </w:rPr>
        <w:t>prajapati.vasant@gmail.com</w:t>
      </w:r>
    </w:p>
    <w:p w:rsidR="0096727F" w:rsidRPr="004745D5" w:rsidRDefault="0096727F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210056" w:rsidRDefault="007F3288" w:rsidP="003A6D3B">
      <w:pPr>
        <w:spacing w:before="20" w:after="20" w:line="240" w:lineRule="exact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</w:t>
      </w:r>
      <w:r w:rsidR="00210056" w:rsidRPr="004745D5">
        <w:rPr>
          <w:rFonts w:ascii="Verdana" w:hAnsi="Verdana"/>
          <w:b/>
          <w:sz w:val="18"/>
          <w:szCs w:val="18"/>
        </w:rPr>
        <w:t xml:space="preserve"> grow and evolve into a true Professional in the domain of Sales &amp; Marketing / Channel Management / Business Development with multifaceted skills </w:t>
      </w:r>
      <w:r w:rsidR="00BE16C9">
        <w:rPr>
          <w:rFonts w:ascii="Verdana" w:hAnsi="Verdana"/>
          <w:b/>
          <w:sz w:val="18"/>
          <w:szCs w:val="18"/>
        </w:rPr>
        <w:t>and to be an invaluable asset for</w:t>
      </w:r>
      <w:r w:rsidR="00210056" w:rsidRPr="004745D5">
        <w:rPr>
          <w:rFonts w:ascii="Verdana" w:hAnsi="Verdana"/>
          <w:b/>
          <w:sz w:val="18"/>
          <w:szCs w:val="18"/>
        </w:rPr>
        <w:t xml:space="preserve"> the organization.</w:t>
      </w:r>
    </w:p>
    <w:p w:rsidR="00FA302E" w:rsidRPr="003A6D3B" w:rsidRDefault="00FA302E" w:rsidP="003A6D3B">
      <w:pPr>
        <w:spacing w:before="20" w:after="20" w:line="240" w:lineRule="exact"/>
        <w:jc w:val="center"/>
        <w:rPr>
          <w:rFonts w:ascii="Verdana" w:hAnsi="Verdana"/>
          <w:b/>
          <w:sz w:val="18"/>
          <w:szCs w:val="18"/>
        </w:rPr>
      </w:pPr>
    </w:p>
    <w:p w:rsidR="00282743" w:rsidRPr="004745D5" w:rsidRDefault="00C47802" w:rsidP="0050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before="20" w:after="20" w:line="240" w:lineRule="exact"/>
        <w:jc w:val="center"/>
        <w:rPr>
          <w:rFonts w:ascii="Verdana" w:hAnsi="Verdana"/>
          <w:sz w:val="18"/>
          <w:szCs w:val="18"/>
        </w:rPr>
      </w:pPr>
      <w:bookmarkStart w:id="0" w:name="_GoBack"/>
      <w:bookmarkEnd w:id="0"/>
      <w:r w:rsidRPr="004745D5">
        <w:rPr>
          <w:rFonts w:ascii="Verdana" w:hAnsi="Verdana"/>
          <w:b/>
          <w:sz w:val="18"/>
          <w:szCs w:val="18"/>
        </w:rPr>
        <w:t>SYNOPSIS</w:t>
      </w:r>
    </w:p>
    <w:p w:rsidR="00282743" w:rsidRPr="004745D5" w:rsidRDefault="00282743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282743" w:rsidRPr="004745D5" w:rsidRDefault="00282743" w:rsidP="003E5E4B">
      <w:pPr>
        <w:pStyle w:val="ListParagraph"/>
        <w:numPr>
          <w:ilvl w:val="0"/>
          <w:numId w:val="8"/>
        </w:numPr>
        <w:spacing w:before="40" w:after="40" w:line="240" w:lineRule="exact"/>
        <w:jc w:val="both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sz w:val="18"/>
          <w:szCs w:val="18"/>
        </w:rPr>
        <w:t xml:space="preserve">A </w:t>
      </w:r>
      <w:r w:rsidR="00C47802" w:rsidRPr="004745D5">
        <w:rPr>
          <w:rFonts w:ascii="Verdana" w:hAnsi="Verdana"/>
          <w:sz w:val="18"/>
          <w:szCs w:val="18"/>
        </w:rPr>
        <w:t xml:space="preserve">skilled </w:t>
      </w:r>
      <w:r w:rsidRPr="004745D5">
        <w:rPr>
          <w:rFonts w:ascii="Verdana" w:hAnsi="Verdana"/>
          <w:sz w:val="18"/>
          <w:szCs w:val="18"/>
        </w:rPr>
        <w:t xml:space="preserve">professional with </w:t>
      </w:r>
      <w:r w:rsidR="00BB4C5B" w:rsidRPr="004745D5">
        <w:rPr>
          <w:rFonts w:ascii="Verdana" w:hAnsi="Verdana"/>
          <w:b/>
          <w:sz w:val="18"/>
          <w:szCs w:val="18"/>
        </w:rPr>
        <w:t>over</w:t>
      </w:r>
      <w:r w:rsidR="00BB4C5B" w:rsidRPr="004745D5">
        <w:rPr>
          <w:rFonts w:ascii="Verdana" w:hAnsi="Verdana"/>
          <w:sz w:val="18"/>
          <w:szCs w:val="18"/>
        </w:rPr>
        <w:t xml:space="preserve"> </w:t>
      </w:r>
      <w:r w:rsidR="00B668F6" w:rsidRPr="00B668F6">
        <w:rPr>
          <w:rFonts w:ascii="Verdana" w:hAnsi="Verdana"/>
          <w:b/>
          <w:sz w:val="18"/>
          <w:szCs w:val="18"/>
        </w:rPr>
        <w:t>1</w:t>
      </w:r>
      <w:r w:rsidR="00BE16C9">
        <w:rPr>
          <w:rFonts w:ascii="Verdana" w:hAnsi="Verdana"/>
          <w:b/>
          <w:sz w:val="18"/>
          <w:szCs w:val="18"/>
        </w:rPr>
        <w:t>4</w:t>
      </w:r>
      <w:r w:rsidRPr="004745D5">
        <w:rPr>
          <w:rFonts w:ascii="Verdana" w:hAnsi="Verdana"/>
          <w:b/>
          <w:sz w:val="18"/>
          <w:szCs w:val="18"/>
        </w:rPr>
        <w:t xml:space="preserve"> year</w:t>
      </w:r>
      <w:r w:rsidRPr="004745D5">
        <w:rPr>
          <w:rFonts w:ascii="Verdana" w:hAnsi="Verdana"/>
          <w:sz w:val="18"/>
          <w:szCs w:val="18"/>
        </w:rPr>
        <w:t xml:space="preserve">s of experience in </w:t>
      </w:r>
      <w:r w:rsidRPr="004745D5">
        <w:rPr>
          <w:rFonts w:ascii="Verdana" w:hAnsi="Verdana"/>
          <w:b/>
          <w:sz w:val="18"/>
          <w:szCs w:val="18"/>
        </w:rPr>
        <w:t xml:space="preserve">Channel </w:t>
      </w:r>
      <w:r w:rsidR="00A87351" w:rsidRPr="004745D5">
        <w:rPr>
          <w:rFonts w:ascii="Verdana" w:hAnsi="Verdana"/>
          <w:b/>
          <w:sz w:val="18"/>
          <w:szCs w:val="18"/>
        </w:rPr>
        <w:t xml:space="preserve">Sales </w:t>
      </w:r>
      <w:r w:rsidR="00B668F6">
        <w:rPr>
          <w:rFonts w:ascii="Verdana" w:hAnsi="Verdana"/>
          <w:b/>
          <w:sz w:val="18"/>
          <w:szCs w:val="18"/>
        </w:rPr>
        <w:t xml:space="preserve">and marketing </w:t>
      </w:r>
      <w:r w:rsidRPr="004745D5">
        <w:rPr>
          <w:rFonts w:ascii="Verdana" w:hAnsi="Verdana"/>
          <w:sz w:val="18"/>
          <w:szCs w:val="18"/>
        </w:rPr>
        <w:t>with excellent ability to manage people and deliver results under pressure.</w:t>
      </w:r>
    </w:p>
    <w:p w:rsidR="00B668F6" w:rsidRPr="00B668F6" w:rsidRDefault="00C47802" w:rsidP="003E5E4B">
      <w:pPr>
        <w:pStyle w:val="ListParagraph"/>
        <w:numPr>
          <w:ilvl w:val="0"/>
          <w:numId w:val="8"/>
        </w:numPr>
        <w:spacing w:before="40" w:after="40" w:line="240" w:lineRule="exact"/>
        <w:jc w:val="both"/>
        <w:rPr>
          <w:rFonts w:ascii="Verdana" w:hAnsi="Verdana"/>
          <w:sz w:val="18"/>
          <w:szCs w:val="18"/>
        </w:rPr>
      </w:pPr>
      <w:r w:rsidRPr="00B668F6">
        <w:rPr>
          <w:rFonts w:ascii="Verdana" w:hAnsi="Verdana"/>
          <w:sz w:val="18"/>
          <w:szCs w:val="18"/>
        </w:rPr>
        <w:t xml:space="preserve">Currently associated with </w:t>
      </w:r>
      <w:r w:rsidR="00B668F6" w:rsidRPr="00B668F6">
        <w:rPr>
          <w:rFonts w:ascii="Verdana" w:hAnsi="Verdana"/>
          <w:b/>
          <w:sz w:val="18"/>
          <w:szCs w:val="18"/>
        </w:rPr>
        <w:t xml:space="preserve">Exide Industries Ltd as </w:t>
      </w:r>
      <w:r w:rsidR="00D9727E">
        <w:rPr>
          <w:rFonts w:ascii="Verdana" w:hAnsi="Verdana"/>
          <w:b/>
          <w:sz w:val="18"/>
          <w:szCs w:val="18"/>
        </w:rPr>
        <w:t xml:space="preserve">Regional </w:t>
      </w:r>
      <w:r w:rsidR="000E651D">
        <w:rPr>
          <w:rFonts w:ascii="Verdana" w:hAnsi="Verdana"/>
          <w:b/>
          <w:sz w:val="18"/>
          <w:szCs w:val="18"/>
        </w:rPr>
        <w:t xml:space="preserve">Head- </w:t>
      </w:r>
      <w:r w:rsidR="00D9727E">
        <w:rPr>
          <w:rFonts w:ascii="Verdana" w:hAnsi="Verdana"/>
          <w:b/>
          <w:sz w:val="18"/>
          <w:szCs w:val="18"/>
        </w:rPr>
        <w:t>Business Activation, Gujarat</w:t>
      </w:r>
      <w:r w:rsidR="00B668F6" w:rsidRPr="00B668F6">
        <w:rPr>
          <w:rFonts w:ascii="Verdana" w:hAnsi="Verdana"/>
          <w:b/>
          <w:sz w:val="18"/>
          <w:szCs w:val="18"/>
        </w:rPr>
        <w:t>.</w:t>
      </w:r>
    </w:p>
    <w:p w:rsidR="004F2F15" w:rsidRPr="00DD5AE1" w:rsidRDefault="00282743" w:rsidP="003E5E4B">
      <w:pPr>
        <w:pStyle w:val="ListParagraph"/>
        <w:numPr>
          <w:ilvl w:val="0"/>
          <w:numId w:val="8"/>
        </w:numPr>
        <w:spacing w:before="40" w:after="40" w:line="240" w:lineRule="exact"/>
        <w:jc w:val="both"/>
        <w:rPr>
          <w:rFonts w:ascii="Verdana" w:hAnsi="Verdana"/>
          <w:sz w:val="18"/>
          <w:szCs w:val="18"/>
        </w:rPr>
      </w:pPr>
      <w:r w:rsidRPr="00B668F6">
        <w:rPr>
          <w:rFonts w:ascii="Verdana" w:hAnsi="Verdana"/>
          <w:sz w:val="18"/>
          <w:szCs w:val="18"/>
        </w:rPr>
        <w:t>Significant exposure in</w:t>
      </w:r>
      <w:r w:rsidRPr="00B668F6">
        <w:rPr>
          <w:rFonts w:ascii="Verdana" w:hAnsi="Verdana"/>
          <w:b/>
          <w:sz w:val="18"/>
          <w:szCs w:val="18"/>
        </w:rPr>
        <w:t xml:space="preserve"> Channel Man</w:t>
      </w:r>
      <w:r w:rsidR="004F2F15" w:rsidRPr="00B668F6">
        <w:rPr>
          <w:rFonts w:ascii="Verdana" w:hAnsi="Verdana"/>
          <w:b/>
          <w:sz w:val="18"/>
          <w:szCs w:val="18"/>
        </w:rPr>
        <w:t xml:space="preserve">agement, </w:t>
      </w:r>
      <w:r w:rsidR="00B668F6">
        <w:rPr>
          <w:rFonts w:ascii="Verdana" w:hAnsi="Verdana"/>
          <w:b/>
          <w:sz w:val="18"/>
          <w:szCs w:val="18"/>
        </w:rPr>
        <w:t xml:space="preserve">Business development </w:t>
      </w:r>
      <w:r w:rsidR="004F2F15" w:rsidRPr="00B668F6">
        <w:rPr>
          <w:rFonts w:ascii="Verdana" w:hAnsi="Verdana"/>
          <w:b/>
          <w:sz w:val="18"/>
          <w:szCs w:val="18"/>
        </w:rPr>
        <w:t xml:space="preserve">and </w:t>
      </w:r>
      <w:r w:rsidR="00017116" w:rsidRPr="00B668F6">
        <w:rPr>
          <w:rFonts w:ascii="Verdana" w:hAnsi="Verdana"/>
          <w:b/>
          <w:sz w:val="18"/>
          <w:szCs w:val="18"/>
        </w:rPr>
        <w:t>Brand Launch</w:t>
      </w:r>
      <w:r w:rsidR="004F2F15" w:rsidRPr="00B668F6">
        <w:rPr>
          <w:rFonts w:ascii="Verdana" w:hAnsi="Verdana"/>
          <w:b/>
          <w:sz w:val="18"/>
          <w:szCs w:val="18"/>
        </w:rPr>
        <w:t xml:space="preserve"> / </w:t>
      </w:r>
      <w:r w:rsidRPr="00B668F6">
        <w:rPr>
          <w:rFonts w:ascii="Verdana" w:hAnsi="Verdana"/>
          <w:b/>
          <w:sz w:val="18"/>
          <w:szCs w:val="18"/>
        </w:rPr>
        <w:t>Promotion</w:t>
      </w:r>
      <w:r w:rsidR="00017116" w:rsidRPr="00B668F6">
        <w:rPr>
          <w:rFonts w:ascii="Verdana" w:hAnsi="Verdana"/>
          <w:b/>
          <w:sz w:val="18"/>
          <w:szCs w:val="18"/>
        </w:rPr>
        <w:t>s</w:t>
      </w:r>
      <w:r w:rsidR="004F2F15" w:rsidRPr="00B668F6">
        <w:rPr>
          <w:rFonts w:ascii="Verdana" w:hAnsi="Verdana"/>
          <w:b/>
          <w:sz w:val="18"/>
          <w:szCs w:val="18"/>
        </w:rPr>
        <w:t>.</w:t>
      </w:r>
    </w:p>
    <w:p w:rsidR="00DD5AE1" w:rsidRPr="004745D5" w:rsidRDefault="00DD5AE1" w:rsidP="00DD5AE1">
      <w:pPr>
        <w:pStyle w:val="ListParagraph"/>
        <w:spacing w:before="40" w:after="40" w:line="240" w:lineRule="exact"/>
        <w:ind w:left="360"/>
        <w:jc w:val="both"/>
        <w:rPr>
          <w:rFonts w:ascii="Verdana" w:hAnsi="Verdana"/>
          <w:sz w:val="18"/>
          <w:szCs w:val="18"/>
        </w:rPr>
      </w:pPr>
    </w:p>
    <w:p w:rsidR="00EE7D37" w:rsidRPr="004745D5" w:rsidRDefault="00EE7D37" w:rsidP="0050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before="20" w:after="20" w:line="240" w:lineRule="exact"/>
        <w:jc w:val="center"/>
        <w:rPr>
          <w:rFonts w:ascii="Verdana" w:hAnsi="Verdana"/>
          <w:b/>
          <w:sz w:val="18"/>
          <w:szCs w:val="18"/>
        </w:rPr>
      </w:pPr>
      <w:r w:rsidRPr="004745D5">
        <w:rPr>
          <w:rFonts w:ascii="Verdana" w:hAnsi="Verdana"/>
          <w:b/>
          <w:sz w:val="18"/>
          <w:szCs w:val="18"/>
        </w:rPr>
        <w:t xml:space="preserve">CORE COMPETENCIES </w:t>
      </w:r>
    </w:p>
    <w:p w:rsidR="00EE7D37" w:rsidRPr="004745D5" w:rsidRDefault="00BB3399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2165350" cy="1628775"/>
                <wp:effectExtent l="0" t="0" r="2540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628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82353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82353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37" w:rsidRDefault="00736620" w:rsidP="00EE7D37">
                            <w:pPr>
                              <w:spacing w:before="240" w:after="240" w:line="24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Sales &amp; Marketing</w:t>
                            </w:r>
                          </w:p>
                          <w:p w:rsidR="00EE7D37" w:rsidRPr="002F7601" w:rsidRDefault="004F2F15" w:rsidP="00EE7D37">
                            <w:pPr>
                              <w:spacing w:before="240" w:after="240" w:line="24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2F7601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Brand </w:t>
                            </w:r>
                            <w:r w:rsidR="009C47A2" w:rsidRPr="002F7601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Launch</w:t>
                            </w:r>
                            <w:r w:rsidR="002F7601" w:rsidRPr="002F7601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 / Brand Promotion</w:t>
                            </w:r>
                          </w:p>
                          <w:p w:rsidR="00EE7D37" w:rsidRPr="00DB2408" w:rsidRDefault="00EE7D37" w:rsidP="00EE7D37">
                            <w:pPr>
                              <w:spacing w:before="240" w:after="240" w:line="24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Channel Management</w:t>
                            </w:r>
                          </w:p>
                          <w:p w:rsidR="004F2F15" w:rsidRDefault="004F2F15" w:rsidP="00EE7D37">
                            <w:pPr>
                              <w:spacing w:before="240" w:after="240" w:line="24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Team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95pt;width:170.5pt;height:12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" fillcolor="#d2d2d2">
                <v:fill rotate="t" angle="90" focus="50%" type="gradient"/>
                <v:textbox>
                  <w:txbxContent>
                    <w:p w:rsidR="00EE7D37" w:rsidRDefault="00736620" w:rsidP="00EE7D37">
                      <w:pPr>
                        <w:spacing w:before="240" w:after="240" w:line="24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Sales &amp; Marketing</w:t>
                      </w:r>
                    </w:p>
                    <w:p w:rsidR="00EE7D37" w:rsidRPr="002F7601" w:rsidRDefault="004F2F15" w:rsidP="00EE7D37">
                      <w:pPr>
                        <w:spacing w:before="240" w:after="240" w:line="24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2F7601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Brand </w:t>
                      </w:r>
                      <w:r w:rsidR="009C47A2" w:rsidRPr="002F7601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Launch</w:t>
                      </w:r>
                      <w:r w:rsidR="002F7601" w:rsidRPr="002F7601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 / Brand Promotion</w:t>
                      </w:r>
                    </w:p>
                    <w:p w:rsidR="00EE7D37" w:rsidRPr="00DB2408" w:rsidRDefault="00EE7D37" w:rsidP="00EE7D37">
                      <w:pPr>
                        <w:spacing w:before="240" w:after="240" w:line="24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Channel Management</w:t>
                      </w:r>
                    </w:p>
                    <w:p w:rsidR="004F2F15" w:rsidRDefault="004F2F15" w:rsidP="00EE7D37">
                      <w:pPr>
                        <w:spacing w:before="240" w:after="240" w:line="24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Team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5AE1" w:rsidRDefault="00DD5AE1" w:rsidP="00DD5AE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B776FD">
        <w:rPr>
          <w:rFonts w:ascii="Verdana" w:hAnsi="Verdana" w:cs="Verdana"/>
          <w:sz w:val="18"/>
          <w:szCs w:val="18"/>
        </w:rPr>
        <w:t>Implementing marketing strategies to build consumer preference and</w:t>
      </w:r>
    </w:p>
    <w:p w:rsidR="00DD5AE1" w:rsidRDefault="00DD5AE1" w:rsidP="00DD5AE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r w:rsidRPr="00B776F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   </w:t>
      </w:r>
      <w:proofErr w:type="gramStart"/>
      <w:r w:rsidRPr="00B776FD">
        <w:rPr>
          <w:rFonts w:ascii="Verdana" w:hAnsi="Verdana" w:cs="Verdana"/>
          <w:sz w:val="18"/>
          <w:szCs w:val="18"/>
        </w:rPr>
        <w:t>driving</w:t>
      </w:r>
      <w:proofErr w:type="gramEnd"/>
      <w:r w:rsidRPr="00B776FD">
        <w:rPr>
          <w:rFonts w:ascii="Verdana" w:hAnsi="Verdana" w:cs="Verdana"/>
          <w:sz w:val="18"/>
          <w:szCs w:val="18"/>
        </w:rPr>
        <w:t xml:space="preserve"> sales volumes through appropriated channels. </w:t>
      </w:r>
    </w:p>
    <w:p w:rsidR="00DD5AE1" w:rsidRDefault="00DD5AE1" w:rsidP="00DD5AE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DD5AE1">
        <w:rPr>
          <w:rFonts w:ascii="Verdana" w:hAnsi="Verdana" w:cs="Verdana"/>
          <w:sz w:val="18"/>
          <w:szCs w:val="18"/>
        </w:rPr>
        <w:t xml:space="preserve">Prepare strategies and implementing the same in market along with </w:t>
      </w:r>
      <w:r>
        <w:rPr>
          <w:rFonts w:ascii="Verdana" w:hAnsi="Verdana" w:cs="Verdana"/>
          <w:sz w:val="18"/>
          <w:szCs w:val="18"/>
        </w:rPr>
        <w:t xml:space="preserve">  </w:t>
      </w:r>
    </w:p>
    <w:p w:rsidR="00DD5AE1" w:rsidRPr="00DD5AE1" w:rsidRDefault="00DD5AE1" w:rsidP="00DD5AE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</w:t>
      </w:r>
      <w:proofErr w:type="gramStart"/>
      <w:r w:rsidRPr="00DD5AE1">
        <w:rPr>
          <w:rFonts w:ascii="Verdana" w:hAnsi="Verdana" w:cs="Verdana"/>
          <w:sz w:val="18"/>
          <w:szCs w:val="18"/>
        </w:rPr>
        <w:t>sales</w:t>
      </w:r>
      <w:proofErr w:type="gramEnd"/>
      <w:r w:rsidRPr="00DD5AE1">
        <w:rPr>
          <w:rFonts w:ascii="Verdana" w:hAnsi="Verdana" w:cs="Verdana"/>
          <w:sz w:val="18"/>
          <w:szCs w:val="18"/>
        </w:rPr>
        <w:t xml:space="preserve"> team to launch new brand/product</w:t>
      </w:r>
      <w:r>
        <w:rPr>
          <w:rFonts w:ascii="Verdana" w:hAnsi="Verdana" w:cs="Verdana"/>
          <w:sz w:val="18"/>
          <w:szCs w:val="18"/>
        </w:rPr>
        <w:t xml:space="preserve"> successfully.</w:t>
      </w:r>
      <w:r w:rsidRPr="00DD5AE1">
        <w:rPr>
          <w:rFonts w:ascii="Verdana" w:hAnsi="Verdana" w:cs="Verdana"/>
          <w:sz w:val="18"/>
          <w:szCs w:val="18"/>
        </w:rPr>
        <w:t xml:space="preserve"> </w:t>
      </w:r>
    </w:p>
    <w:p w:rsidR="00DD5AE1" w:rsidRDefault="00DD5AE1" w:rsidP="00DD5AE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B776FD">
        <w:rPr>
          <w:rFonts w:ascii="Verdana" w:hAnsi="Verdana" w:cs="Verdana"/>
          <w:sz w:val="18"/>
          <w:szCs w:val="18"/>
        </w:rPr>
        <w:t xml:space="preserve">Networking with channel partners, developing the distribution channel, </w:t>
      </w:r>
    </w:p>
    <w:p w:rsidR="00DD5AE1" w:rsidRPr="00B776FD" w:rsidRDefault="00DD5AE1" w:rsidP="00DD5AE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</w:t>
      </w:r>
      <w:proofErr w:type="gramStart"/>
      <w:r w:rsidRPr="00B776FD">
        <w:rPr>
          <w:rFonts w:ascii="Verdana" w:hAnsi="Verdana" w:cs="Verdana"/>
          <w:sz w:val="18"/>
          <w:szCs w:val="18"/>
        </w:rPr>
        <w:t>resulting</w:t>
      </w:r>
      <w:proofErr w:type="gramEnd"/>
      <w:r w:rsidRPr="00B776FD">
        <w:rPr>
          <w:rFonts w:ascii="Verdana" w:hAnsi="Verdana" w:cs="Verdana"/>
          <w:sz w:val="18"/>
          <w:szCs w:val="18"/>
        </w:rPr>
        <w:t xml:space="preserve"> in deeper market penetration and reach.</w:t>
      </w:r>
    </w:p>
    <w:p w:rsidR="00DD5AE1" w:rsidRDefault="00DD5AE1" w:rsidP="00DD5AE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B776FD">
        <w:rPr>
          <w:rFonts w:ascii="Verdana" w:hAnsi="Verdana" w:cs="Verdana"/>
          <w:sz w:val="18"/>
          <w:szCs w:val="18"/>
        </w:rPr>
        <w:t xml:space="preserve">Sustaining the existing network &amp; effectively managing the supply </w:t>
      </w:r>
    </w:p>
    <w:p w:rsidR="00DD5AE1" w:rsidRPr="00B776FD" w:rsidRDefault="00DD5AE1" w:rsidP="00DD5AE1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</w:t>
      </w:r>
      <w:proofErr w:type="gramStart"/>
      <w:r w:rsidRPr="00B776FD">
        <w:rPr>
          <w:rFonts w:ascii="Verdana" w:hAnsi="Verdana" w:cs="Verdana"/>
          <w:sz w:val="18"/>
          <w:szCs w:val="18"/>
        </w:rPr>
        <w:t>chain</w:t>
      </w:r>
      <w:proofErr w:type="gramEnd"/>
      <w:r w:rsidRPr="00B776FD">
        <w:rPr>
          <w:rFonts w:ascii="Verdana" w:hAnsi="Verdana" w:cs="Verdana"/>
          <w:sz w:val="18"/>
          <w:szCs w:val="18"/>
        </w:rPr>
        <w:t>, ensuring timely and cost-effective delivery of products.</w:t>
      </w:r>
    </w:p>
    <w:p w:rsidR="00D90D4F" w:rsidRDefault="00D90D4F" w:rsidP="00D90D4F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B776FD">
        <w:rPr>
          <w:rFonts w:ascii="Verdana" w:hAnsi="Verdana"/>
          <w:sz w:val="18"/>
          <w:szCs w:val="18"/>
        </w:rPr>
        <w:t>Evolving market segmentation &amp; penetration strategies to achieve</w:t>
      </w:r>
    </w:p>
    <w:p w:rsidR="00D90D4F" w:rsidRPr="00B776FD" w:rsidRDefault="00D90D4F" w:rsidP="00D90D4F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</w:t>
      </w:r>
      <w:proofErr w:type="gramStart"/>
      <w:r w:rsidRPr="00B776FD">
        <w:rPr>
          <w:rFonts w:ascii="Verdana" w:hAnsi="Verdana"/>
          <w:sz w:val="18"/>
          <w:szCs w:val="18"/>
        </w:rPr>
        <w:t>targets</w:t>
      </w:r>
      <w:proofErr w:type="gramEnd"/>
      <w:r w:rsidRPr="00B776FD">
        <w:rPr>
          <w:rFonts w:ascii="Verdana" w:hAnsi="Verdana"/>
          <w:sz w:val="18"/>
          <w:szCs w:val="18"/>
        </w:rPr>
        <w:t>.</w:t>
      </w:r>
    </w:p>
    <w:p w:rsidR="00D90D4F" w:rsidRDefault="00D90D4F" w:rsidP="00D90D4F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Managing team effectively and efficiently to get the desired results for </w:t>
      </w:r>
    </w:p>
    <w:p w:rsidR="00DD5AE1" w:rsidRDefault="00D90D4F" w:rsidP="00D90D4F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</w:t>
      </w:r>
      <w:proofErr w:type="gramStart"/>
      <w:r>
        <w:rPr>
          <w:rFonts w:ascii="Verdana" w:hAnsi="Verdana" w:cs="Verdana"/>
          <w:sz w:val="18"/>
          <w:szCs w:val="18"/>
        </w:rPr>
        <w:t>the</w:t>
      </w:r>
      <w:proofErr w:type="gramEnd"/>
      <w:r>
        <w:rPr>
          <w:rFonts w:ascii="Verdana" w:hAnsi="Verdana" w:cs="Verdana"/>
          <w:sz w:val="18"/>
          <w:szCs w:val="18"/>
        </w:rPr>
        <w:t xml:space="preserve"> company</w:t>
      </w:r>
    </w:p>
    <w:p w:rsidR="00D90D4F" w:rsidRPr="00B776FD" w:rsidRDefault="00D90D4F" w:rsidP="00D90D4F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</w:p>
    <w:p w:rsidR="00C2267A" w:rsidRPr="004745D5" w:rsidRDefault="00C2267A" w:rsidP="0050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before="20" w:after="20" w:line="240" w:lineRule="exact"/>
        <w:jc w:val="center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b/>
          <w:sz w:val="18"/>
          <w:szCs w:val="18"/>
        </w:rPr>
        <w:t>CAREER</w:t>
      </w:r>
      <w:r w:rsidRPr="004745D5">
        <w:rPr>
          <w:rFonts w:ascii="Verdana" w:hAnsi="Verdana"/>
          <w:sz w:val="18"/>
          <w:szCs w:val="18"/>
        </w:rPr>
        <w:t xml:space="preserve"> </w:t>
      </w:r>
      <w:r w:rsidRPr="004745D5">
        <w:rPr>
          <w:rFonts w:ascii="Verdana" w:hAnsi="Verdana"/>
          <w:b/>
          <w:sz w:val="18"/>
          <w:szCs w:val="18"/>
        </w:rPr>
        <w:t>CONTOUR</w:t>
      </w:r>
    </w:p>
    <w:p w:rsidR="00D9727E" w:rsidRPr="004745D5" w:rsidRDefault="00D9727E" w:rsidP="00D9727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D9727E" w:rsidRPr="00D40C72" w:rsidRDefault="00D9727E" w:rsidP="00D9727E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 w:rsidRPr="00D40C72">
        <w:rPr>
          <w:rFonts w:ascii="Verdana" w:hAnsi="Verdana"/>
          <w:b/>
          <w:sz w:val="18"/>
          <w:szCs w:val="18"/>
          <w:u w:val="single"/>
        </w:rPr>
        <w:t>Since Aug’20</w:t>
      </w:r>
      <w:r w:rsidRPr="00D40C72">
        <w:rPr>
          <w:rFonts w:ascii="Verdana" w:hAnsi="Verdana"/>
          <w:b/>
          <w:sz w:val="18"/>
          <w:szCs w:val="18"/>
        </w:rPr>
        <w:tab/>
      </w:r>
      <w:r w:rsidRPr="00D40C72">
        <w:rPr>
          <w:rFonts w:ascii="Verdana" w:hAnsi="Verdana"/>
          <w:b/>
          <w:sz w:val="18"/>
          <w:szCs w:val="18"/>
        </w:rPr>
        <w:tab/>
      </w:r>
      <w:r w:rsidRPr="00D40C72">
        <w:rPr>
          <w:rFonts w:ascii="Verdana" w:hAnsi="Verdana"/>
          <w:b/>
          <w:sz w:val="18"/>
          <w:szCs w:val="18"/>
          <w:u w:val="single"/>
        </w:rPr>
        <w:t>Exide Industries Ltd, Ahmedabad</w:t>
      </w:r>
      <w:r w:rsidRPr="00D40C72">
        <w:rPr>
          <w:rFonts w:ascii="Verdana" w:hAnsi="Verdana"/>
          <w:b/>
          <w:sz w:val="18"/>
          <w:szCs w:val="18"/>
        </w:rPr>
        <w:t xml:space="preserve"> </w:t>
      </w:r>
      <w:r w:rsidR="00551D73" w:rsidRPr="00D40C72">
        <w:rPr>
          <w:rFonts w:ascii="Verdana" w:hAnsi="Verdana"/>
          <w:b/>
          <w:sz w:val="18"/>
          <w:szCs w:val="18"/>
        </w:rPr>
        <w:t xml:space="preserve"> </w:t>
      </w:r>
      <w:r w:rsidRPr="00D40C72">
        <w:rPr>
          <w:rFonts w:ascii="Verdana" w:hAnsi="Verdana"/>
          <w:b/>
          <w:sz w:val="18"/>
          <w:szCs w:val="18"/>
        </w:rPr>
        <w:t xml:space="preserve">    </w:t>
      </w:r>
      <w:r w:rsidRPr="00D40C72">
        <w:rPr>
          <w:rFonts w:ascii="Verdana" w:hAnsi="Verdana"/>
          <w:b/>
          <w:sz w:val="18"/>
          <w:szCs w:val="18"/>
          <w:u w:val="single"/>
        </w:rPr>
        <w:t>Regional</w:t>
      </w:r>
      <w:r w:rsidR="00551D73" w:rsidRPr="00D40C72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0E651D">
        <w:rPr>
          <w:rFonts w:ascii="Verdana" w:hAnsi="Verdana"/>
          <w:b/>
          <w:sz w:val="18"/>
          <w:szCs w:val="18"/>
          <w:u w:val="single"/>
        </w:rPr>
        <w:t xml:space="preserve">Head- </w:t>
      </w:r>
      <w:r w:rsidR="00551D73" w:rsidRPr="00D40C72">
        <w:rPr>
          <w:rFonts w:ascii="Verdana" w:hAnsi="Verdana"/>
          <w:b/>
          <w:sz w:val="18"/>
          <w:szCs w:val="18"/>
          <w:u w:val="single"/>
        </w:rPr>
        <w:t>Business Activation</w:t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 </w:t>
      </w:r>
    </w:p>
    <w:p w:rsidR="00D9727E" w:rsidRPr="00A528A4" w:rsidRDefault="00D9727E" w:rsidP="00D9727E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  <w:r w:rsidRPr="004745D5">
        <w:rPr>
          <w:rFonts w:ascii="Verdana" w:hAnsi="Verdana"/>
          <w:b/>
          <w:i/>
          <w:sz w:val="18"/>
          <w:szCs w:val="18"/>
        </w:rPr>
        <w:t xml:space="preserve"> </w:t>
      </w:r>
    </w:p>
    <w:p w:rsidR="00D9727E" w:rsidRDefault="00D9727E" w:rsidP="00D9727E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D9727E" w:rsidRDefault="00BE16C9" w:rsidP="00D9727E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Primary </w:t>
      </w:r>
      <w:r w:rsidR="00D9727E" w:rsidRPr="000F7B5D">
        <w:rPr>
          <w:rFonts w:ascii="Verdana" w:hAnsi="Verdana" w:cs="Calibri"/>
          <w:b/>
          <w:sz w:val="18"/>
          <w:szCs w:val="18"/>
        </w:rPr>
        <w:t xml:space="preserve">Sales </w:t>
      </w:r>
      <w:r w:rsidR="00D175CE" w:rsidRPr="000F7B5D">
        <w:rPr>
          <w:rFonts w:ascii="Verdana" w:hAnsi="Verdana" w:cs="Calibri"/>
          <w:b/>
          <w:sz w:val="18"/>
          <w:szCs w:val="18"/>
        </w:rPr>
        <w:t>-</w:t>
      </w:r>
      <w:r w:rsidR="00E55F87">
        <w:rPr>
          <w:rFonts w:ascii="Verdana" w:hAnsi="Verdana" w:cs="Calibri"/>
          <w:b/>
          <w:sz w:val="18"/>
          <w:szCs w:val="18"/>
        </w:rPr>
        <w:t xml:space="preserve"> </w:t>
      </w:r>
      <w:r w:rsidR="00DD5AE1">
        <w:rPr>
          <w:rFonts w:ascii="Verdana" w:hAnsi="Verdana" w:cs="Calibri"/>
          <w:sz w:val="18"/>
          <w:szCs w:val="18"/>
        </w:rPr>
        <w:t>Responsible for over</w:t>
      </w:r>
      <w:r w:rsidR="00E55F87">
        <w:rPr>
          <w:rFonts w:ascii="Verdana" w:hAnsi="Verdana" w:cs="Calibri"/>
          <w:sz w:val="18"/>
          <w:szCs w:val="18"/>
        </w:rPr>
        <w:t>all sales t</w:t>
      </w:r>
      <w:r w:rsidR="00B66BED">
        <w:rPr>
          <w:rFonts w:ascii="Verdana" w:hAnsi="Verdana" w:cs="Calibri"/>
          <w:sz w:val="18"/>
          <w:szCs w:val="18"/>
        </w:rPr>
        <w:t>arget of ASEs</w:t>
      </w:r>
      <w:r w:rsidR="005E16EC">
        <w:rPr>
          <w:rFonts w:ascii="Verdana" w:hAnsi="Verdana" w:cs="Calibri"/>
          <w:sz w:val="18"/>
          <w:szCs w:val="18"/>
        </w:rPr>
        <w:t>/AMs</w:t>
      </w:r>
      <w:r w:rsidR="00B66BED">
        <w:rPr>
          <w:rFonts w:ascii="Verdana" w:hAnsi="Verdana" w:cs="Calibri"/>
          <w:sz w:val="18"/>
          <w:szCs w:val="18"/>
        </w:rPr>
        <w:t>, guiding and giving direction to them to achieve the desired volume and value from both primary as well as secondary channels.</w:t>
      </w:r>
      <w:r w:rsidR="00E55F87">
        <w:rPr>
          <w:rFonts w:ascii="Verdana" w:hAnsi="Verdana" w:cs="Calibri"/>
          <w:sz w:val="18"/>
          <w:szCs w:val="18"/>
        </w:rPr>
        <w:t xml:space="preserve"> </w:t>
      </w:r>
      <w:r w:rsidR="00D40C72">
        <w:rPr>
          <w:rFonts w:ascii="Verdana" w:hAnsi="Verdana" w:cs="Calibri"/>
          <w:sz w:val="18"/>
          <w:szCs w:val="18"/>
        </w:rPr>
        <w:t>Bifurcating targets in to weekly and chasing them to achieve by month end.</w:t>
      </w:r>
    </w:p>
    <w:p w:rsidR="00E706CB" w:rsidRPr="00E706CB" w:rsidRDefault="00E706CB" w:rsidP="00E706CB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Team handling-</w:t>
      </w:r>
      <w:r w:rsidRPr="000F7B5D">
        <w:rPr>
          <w:rFonts w:ascii="Verdana" w:hAnsi="Verdana" w:cs="Calibri"/>
          <w:sz w:val="18"/>
          <w:szCs w:val="18"/>
        </w:rPr>
        <w:t xml:space="preserve"> </w:t>
      </w:r>
      <w:r>
        <w:rPr>
          <w:rFonts w:ascii="Verdana" w:hAnsi="Verdana" w:cs="Calibri"/>
          <w:sz w:val="18"/>
          <w:szCs w:val="18"/>
        </w:rPr>
        <w:t>Work closely with ASEs and AMs to ensure desired results as per management delivered both in input and Output.</w:t>
      </w:r>
    </w:p>
    <w:p w:rsidR="00D175CE" w:rsidRPr="00D175CE" w:rsidRDefault="00B66BED" w:rsidP="00D175CE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Secondary sales Planning- </w:t>
      </w:r>
      <w:r>
        <w:rPr>
          <w:rFonts w:ascii="Verdana" w:hAnsi="Verdana" w:cs="Calibri"/>
          <w:sz w:val="18"/>
          <w:szCs w:val="18"/>
        </w:rPr>
        <w:t xml:space="preserve">Guiding and directing them to prepare route plan dealer wise and Sub dealer wise taking in to account A/B/C classification and monitoring </w:t>
      </w:r>
      <w:r w:rsidR="00D40C72">
        <w:rPr>
          <w:rFonts w:ascii="Verdana" w:hAnsi="Verdana" w:cs="Calibri"/>
          <w:sz w:val="18"/>
          <w:szCs w:val="18"/>
        </w:rPr>
        <w:t>them on daily basis.</w:t>
      </w:r>
    </w:p>
    <w:p w:rsidR="00D175CE" w:rsidRPr="00D40C72" w:rsidRDefault="00D9727E" w:rsidP="00D9727E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D40C72">
        <w:rPr>
          <w:rFonts w:ascii="Verdana" w:hAnsi="Verdana" w:cs="Calibri"/>
          <w:b/>
          <w:sz w:val="18"/>
          <w:szCs w:val="18"/>
        </w:rPr>
        <w:t>Expansion &amp; Extraction</w:t>
      </w:r>
      <w:r w:rsidR="00D175CE" w:rsidRPr="00D40C72">
        <w:rPr>
          <w:rFonts w:ascii="Verdana" w:hAnsi="Verdana" w:cs="Calibri"/>
          <w:b/>
          <w:sz w:val="18"/>
          <w:szCs w:val="18"/>
        </w:rPr>
        <w:t>-</w:t>
      </w:r>
      <w:r w:rsidR="00D175CE" w:rsidRPr="00D40C72">
        <w:rPr>
          <w:rFonts w:ascii="Verdana" w:hAnsi="Verdana" w:cs="Calibri"/>
          <w:sz w:val="18"/>
          <w:szCs w:val="18"/>
        </w:rPr>
        <w:t xml:space="preserve"> Drive ASEs/Dealers/Distributors to expand our network and extract more from current partners which in turn increase our sales.</w:t>
      </w:r>
    </w:p>
    <w:p w:rsidR="00D9727E" w:rsidRDefault="00D175CE" w:rsidP="00D9727E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Marketing Activity-</w:t>
      </w:r>
      <w:r>
        <w:rPr>
          <w:rFonts w:ascii="Verdana" w:hAnsi="Verdana" w:cs="Calibri"/>
          <w:sz w:val="18"/>
          <w:szCs w:val="18"/>
        </w:rPr>
        <w:t xml:space="preserve"> Drive team and motivate them to do regularly marketing activity in terms of Mechanic meets, Residential campaign, Tractor meet/3wh meet/ERK meet as per specific area and potential markets. </w:t>
      </w:r>
      <w:r w:rsidR="00D9727E" w:rsidRPr="000F7B5D">
        <w:rPr>
          <w:rFonts w:ascii="Verdana" w:hAnsi="Verdana" w:cs="Calibri"/>
          <w:sz w:val="18"/>
          <w:szCs w:val="18"/>
        </w:rPr>
        <w:t xml:space="preserve"> </w:t>
      </w:r>
    </w:p>
    <w:p w:rsidR="00D40C72" w:rsidRPr="000F7B5D" w:rsidRDefault="00D40C72" w:rsidP="00D9727E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Secondary Scheme-</w:t>
      </w:r>
      <w:r>
        <w:rPr>
          <w:rFonts w:ascii="Verdana" w:hAnsi="Verdana" w:cs="Calibri"/>
          <w:sz w:val="18"/>
          <w:szCs w:val="18"/>
        </w:rPr>
        <w:t xml:space="preserve"> Planning secondary scheme for sub dealer and executing it in the market more effectively so that all sub dealers will gain confidence in brand. </w:t>
      </w:r>
    </w:p>
    <w:p w:rsidR="00282743" w:rsidRPr="004745D5" w:rsidRDefault="00D40C72" w:rsidP="0050715E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 w:rsidRPr="00D40C72">
        <w:rPr>
          <w:rFonts w:ascii="Verdana" w:hAnsi="Verdana"/>
          <w:b/>
          <w:sz w:val="18"/>
          <w:szCs w:val="18"/>
          <w:u w:val="single"/>
        </w:rPr>
        <w:t>April’19 to July’20</w:t>
      </w:r>
      <w:r w:rsidR="00F648A3" w:rsidRPr="004745D5">
        <w:rPr>
          <w:rFonts w:ascii="Verdana" w:hAnsi="Verdana"/>
          <w:b/>
          <w:sz w:val="18"/>
          <w:szCs w:val="18"/>
        </w:rPr>
        <w:tab/>
      </w:r>
      <w:r w:rsidR="00F648A3" w:rsidRPr="004745D5">
        <w:rPr>
          <w:rFonts w:ascii="Verdana" w:hAnsi="Verdana"/>
          <w:b/>
          <w:sz w:val="18"/>
          <w:szCs w:val="18"/>
        </w:rPr>
        <w:tab/>
      </w:r>
      <w:r w:rsidR="00DB21CB" w:rsidRPr="00D40C72">
        <w:rPr>
          <w:rFonts w:ascii="Verdana" w:hAnsi="Verdana"/>
          <w:b/>
          <w:sz w:val="18"/>
          <w:szCs w:val="18"/>
          <w:u w:val="single"/>
        </w:rPr>
        <w:t>Exide Industries Ltd</w:t>
      </w:r>
      <w:r w:rsidR="00F648A3" w:rsidRPr="00D40C72">
        <w:rPr>
          <w:rFonts w:ascii="Verdana" w:hAnsi="Verdana"/>
          <w:b/>
          <w:sz w:val="18"/>
          <w:szCs w:val="18"/>
          <w:u w:val="single"/>
        </w:rPr>
        <w:t xml:space="preserve">, </w:t>
      </w:r>
      <w:r w:rsidR="00DB21CB" w:rsidRPr="00D40C72">
        <w:rPr>
          <w:rFonts w:ascii="Verdana" w:hAnsi="Verdana"/>
          <w:b/>
          <w:sz w:val="18"/>
          <w:szCs w:val="18"/>
          <w:u w:val="single"/>
        </w:rPr>
        <w:t xml:space="preserve">Baroda </w:t>
      </w:r>
      <w:r w:rsidR="00F648A3" w:rsidRPr="00D40C72">
        <w:rPr>
          <w:rFonts w:ascii="Verdana" w:hAnsi="Verdana"/>
          <w:b/>
          <w:sz w:val="18"/>
          <w:szCs w:val="18"/>
          <w:u w:val="single"/>
        </w:rPr>
        <w:t>(Gujarat</w:t>
      </w:r>
      <w:r w:rsidR="00282743" w:rsidRPr="00D40C72">
        <w:rPr>
          <w:rFonts w:ascii="Verdana" w:hAnsi="Verdana"/>
          <w:b/>
          <w:sz w:val="18"/>
          <w:szCs w:val="18"/>
          <w:u w:val="single"/>
        </w:rPr>
        <w:t>)</w:t>
      </w:r>
      <w:r w:rsidR="00282743" w:rsidRPr="004745D5">
        <w:rPr>
          <w:rFonts w:ascii="Verdana" w:hAnsi="Verdana"/>
          <w:b/>
          <w:sz w:val="18"/>
          <w:szCs w:val="18"/>
        </w:rPr>
        <w:tab/>
      </w:r>
      <w:r w:rsidR="00BD0C69">
        <w:rPr>
          <w:rFonts w:ascii="Verdana" w:hAnsi="Verdana"/>
          <w:b/>
          <w:sz w:val="18"/>
          <w:szCs w:val="18"/>
        </w:rPr>
        <w:t xml:space="preserve">    </w:t>
      </w:r>
      <w:r w:rsidR="003F5B3F">
        <w:rPr>
          <w:rFonts w:ascii="Verdana" w:hAnsi="Verdana"/>
          <w:b/>
          <w:sz w:val="18"/>
          <w:szCs w:val="18"/>
        </w:rPr>
        <w:tab/>
      </w:r>
      <w:r w:rsidR="003F5B3F" w:rsidRPr="00D40C72">
        <w:rPr>
          <w:rFonts w:ascii="Verdana" w:hAnsi="Verdana"/>
          <w:b/>
          <w:sz w:val="18"/>
          <w:szCs w:val="18"/>
          <w:u w:val="single"/>
        </w:rPr>
        <w:t>A</w:t>
      </w:r>
      <w:r w:rsidR="00DB21CB" w:rsidRPr="00D40C72">
        <w:rPr>
          <w:rFonts w:ascii="Verdana" w:hAnsi="Verdana"/>
          <w:b/>
          <w:sz w:val="18"/>
          <w:szCs w:val="18"/>
          <w:u w:val="single"/>
        </w:rPr>
        <w:t xml:space="preserve">rea </w:t>
      </w:r>
      <w:r w:rsidR="003F5B3F" w:rsidRPr="00D40C72">
        <w:rPr>
          <w:rFonts w:ascii="Verdana" w:hAnsi="Verdana"/>
          <w:b/>
          <w:sz w:val="18"/>
          <w:szCs w:val="18"/>
          <w:u w:val="single"/>
        </w:rPr>
        <w:t>Manager</w:t>
      </w:r>
      <w:r w:rsidR="00282743" w:rsidRPr="004745D5">
        <w:rPr>
          <w:rFonts w:ascii="Verdana" w:hAnsi="Verdana"/>
          <w:b/>
          <w:sz w:val="18"/>
          <w:szCs w:val="18"/>
        </w:rPr>
        <w:t xml:space="preserve"> </w:t>
      </w:r>
    </w:p>
    <w:p w:rsidR="00BB4C5B" w:rsidRPr="004745D5" w:rsidRDefault="00BB4C5B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0F7B5D" w:rsidRDefault="003B432B" w:rsidP="0050715E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</w:t>
      </w:r>
      <w:r w:rsidR="00F648A3" w:rsidRPr="004745D5">
        <w:rPr>
          <w:rFonts w:ascii="Verdana" w:hAnsi="Verdana"/>
          <w:b/>
          <w:i/>
          <w:sz w:val="18"/>
          <w:szCs w:val="18"/>
        </w:rPr>
        <w:t>andl</w:t>
      </w:r>
      <w:r>
        <w:rPr>
          <w:rFonts w:ascii="Verdana" w:hAnsi="Verdana"/>
          <w:b/>
          <w:i/>
          <w:sz w:val="18"/>
          <w:szCs w:val="18"/>
        </w:rPr>
        <w:t>ed</w:t>
      </w:r>
      <w:r w:rsidR="00F648A3" w:rsidRPr="004745D5">
        <w:rPr>
          <w:rFonts w:ascii="Verdana" w:hAnsi="Verdana"/>
          <w:b/>
          <w:i/>
          <w:sz w:val="18"/>
          <w:szCs w:val="18"/>
        </w:rPr>
        <w:t xml:space="preserve"> </w:t>
      </w:r>
      <w:r w:rsidR="000F7B5D">
        <w:rPr>
          <w:rFonts w:ascii="Verdana" w:hAnsi="Verdana"/>
          <w:b/>
          <w:i/>
          <w:sz w:val="18"/>
          <w:szCs w:val="18"/>
        </w:rPr>
        <w:t xml:space="preserve">Baroda and </w:t>
      </w:r>
      <w:proofErr w:type="spellStart"/>
      <w:r w:rsidR="000F7B5D">
        <w:rPr>
          <w:rFonts w:ascii="Verdana" w:hAnsi="Verdana"/>
          <w:b/>
          <w:i/>
          <w:sz w:val="18"/>
          <w:szCs w:val="18"/>
        </w:rPr>
        <w:t>Mehsana</w:t>
      </w:r>
      <w:proofErr w:type="spellEnd"/>
      <w:r w:rsidR="000F7B5D">
        <w:rPr>
          <w:rFonts w:ascii="Verdana" w:hAnsi="Verdana"/>
          <w:b/>
          <w:i/>
          <w:sz w:val="18"/>
          <w:szCs w:val="18"/>
        </w:rPr>
        <w:t xml:space="preserve"> both b</w:t>
      </w:r>
      <w:r>
        <w:rPr>
          <w:rFonts w:ascii="Verdana" w:hAnsi="Verdana"/>
          <w:b/>
          <w:i/>
          <w:sz w:val="18"/>
          <w:szCs w:val="18"/>
        </w:rPr>
        <w:t>ranches in Exide Industries LTD from April’201</w:t>
      </w:r>
      <w:r w:rsidR="00D40C72">
        <w:rPr>
          <w:rFonts w:ascii="Verdana" w:hAnsi="Verdana"/>
          <w:b/>
          <w:i/>
          <w:sz w:val="18"/>
          <w:szCs w:val="18"/>
        </w:rPr>
        <w:t>9</w:t>
      </w:r>
      <w:r>
        <w:rPr>
          <w:rFonts w:ascii="Verdana" w:hAnsi="Verdana"/>
          <w:b/>
          <w:i/>
          <w:sz w:val="18"/>
          <w:szCs w:val="18"/>
        </w:rPr>
        <w:t>-July’2020</w:t>
      </w:r>
    </w:p>
    <w:p w:rsidR="00282743" w:rsidRPr="00A528A4" w:rsidRDefault="002635D8" w:rsidP="0050715E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  <w:r w:rsidRPr="004745D5">
        <w:rPr>
          <w:rFonts w:ascii="Verdana" w:hAnsi="Verdana"/>
          <w:b/>
          <w:i/>
          <w:sz w:val="18"/>
          <w:szCs w:val="18"/>
        </w:rPr>
        <w:t xml:space="preserve"> </w:t>
      </w:r>
      <w:r w:rsidR="00C47802" w:rsidRPr="004745D5">
        <w:rPr>
          <w:rFonts w:ascii="Verdana" w:hAnsi="Verdana"/>
          <w:b/>
          <w:i/>
          <w:sz w:val="18"/>
          <w:szCs w:val="18"/>
        </w:rPr>
        <w:t xml:space="preserve"> </w:t>
      </w:r>
    </w:p>
    <w:p w:rsidR="00282743" w:rsidRPr="004745D5" w:rsidRDefault="00FE6619" w:rsidP="0050715E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0F7B5D" w:rsidRPr="000F7B5D" w:rsidRDefault="000F7B5D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Sales Achievement-</w:t>
      </w:r>
      <w:r w:rsidRPr="000F7B5D">
        <w:rPr>
          <w:rFonts w:ascii="Verdana" w:hAnsi="Verdana" w:cs="Calibri"/>
          <w:sz w:val="18"/>
          <w:szCs w:val="18"/>
        </w:rPr>
        <w:t xml:space="preserve"> Primary Responsible for Volumes, Value and Gross Margin from assigned territory.</w:t>
      </w:r>
    </w:p>
    <w:p w:rsidR="000F7B5D" w:rsidRPr="000F7B5D" w:rsidRDefault="000F7B5D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lastRenderedPageBreak/>
        <w:t>Team handling-</w:t>
      </w:r>
      <w:r w:rsidRPr="000F7B5D">
        <w:rPr>
          <w:rFonts w:ascii="Verdana" w:hAnsi="Verdana" w:cs="Calibri"/>
          <w:sz w:val="18"/>
          <w:szCs w:val="18"/>
        </w:rPr>
        <w:t xml:space="preserve"> Handling Team of 5 sales &amp; 2 service employees &amp; drive them to achieve targets and market share. </w:t>
      </w:r>
    </w:p>
    <w:p w:rsidR="00D40C72" w:rsidRPr="00D40C72" w:rsidRDefault="00D40C72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Channel Management</w:t>
      </w:r>
      <w:r w:rsidR="000F7B5D" w:rsidRPr="000F7B5D">
        <w:rPr>
          <w:rFonts w:ascii="Verdana" w:hAnsi="Verdana" w:cs="Calibri"/>
          <w:b/>
          <w:sz w:val="18"/>
          <w:szCs w:val="18"/>
        </w:rPr>
        <w:t xml:space="preserve">- </w:t>
      </w:r>
      <w:r w:rsidRPr="00D40C72">
        <w:rPr>
          <w:rFonts w:ascii="Verdana" w:hAnsi="Verdana" w:cs="Calibri"/>
          <w:sz w:val="18"/>
          <w:szCs w:val="18"/>
        </w:rPr>
        <w:t>Net</w:t>
      </w:r>
      <w:r w:rsidRPr="00B776FD">
        <w:rPr>
          <w:rFonts w:ascii="Verdana" w:hAnsi="Verdana" w:cs="Verdana"/>
          <w:sz w:val="18"/>
          <w:szCs w:val="18"/>
        </w:rPr>
        <w:t>working with channel partners, developing the distribution channel, resulting in deeper market penetration and reach.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0F7B5D" w:rsidRPr="000F7B5D" w:rsidRDefault="00D40C72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Taking care of dealers and Sub dealers of assign territory and make them grow to get more market share. Generated </w:t>
      </w:r>
      <w:r w:rsidR="000F7B5D" w:rsidRPr="000F7B5D">
        <w:rPr>
          <w:rFonts w:ascii="Verdana" w:hAnsi="Verdana" w:cs="Calibri"/>
          <w:sz w:val="18"/>
          <w:szCs w:val="18"/>
        </w:rPr>
        <w:t xml:space="preserve">56 </w:t>
      </w:r>
      <w:proofErr w:type="spellStart"/>
      <w:r w:rsidR="000F7B5D" w:rsidRPr="000F7B5D">
        <w:rPr>
          <w:rFonts w:ascii="Verdana" w:hAnsi="Verdana" w:cs="Calibri"/>
          <w:sz w:val="18"/>
          <w:szCs w:val="18"/>
        </w:rPr>
        <w:t>cr</w:t>
      </w:r>
      <w:proofErr w:type="spellEnd"/>
      <w:r w:rsidR="000F7B5D" w:rsidRPr="000F7B5D">
        <w:rPr>
          <w:rFonts w:ascii="Verdana" w:hAnsi="Verdana" w:cs="Calibri"/>
          <w:sz w:val="18"/>
          <w:szCs w:val="18"/>
        </w:rPr>
        <w:t xml:space="preserve"> </w:t>
      </w:r>
      <w:proofErr w:type="gramStart"/>
      <w:r w:rsidR="000F7B5D" w:rsidRPr="000F7B5D">
        <w:rPr>
          <w:rFonts w:ascii="Verdana" w:hAnsi="Verdana" w:cs="Calibri"/>
          <w:sz w:val="18"/>
          <w:szCs w:val="18"/>
        </w:rPr>
        <w:t>business</w:t>
      </w:r>
      <w:proofErr w:type="gramEnd"/>
      <w:r w:rsidR="000F7B5D" w:rsidRPr="000F7B5D">
        <w:rPr>
          <w:rFonts w:ascii="Verdana" w:hAnsi="Verdana" w:cs="Calibri"/>
          <w:sz w:val="18"/>
          <w:szCs w:val="18"/>
        </w:rPr>
        <w:t xml:space="preserve"> per year.</w:t>
      </w:r>
    </w:p>
    <w:p w:rsidR="000F7B5D" w:rsidRPr="000F7B5D" w:rsidRDefault="000F7B5D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Inventory management</w:t>
      </w:r>
      <w:r w:rsidRPr="000F7B5D">
        <w:rPr>
          <w:rFonts w:ascii="Verdana" w:hAnsi="Verdana" w:cs="Calibri"/>
          <w:sz w:val="18"/>
          <w:szCs w:val="18"/>
        </w:rPr>
        <w:t xml:space="preserve"> and control</w:t>
      </w:r>
    </w:p>
    <w:p w:rsidR="000F7B5D" w:rsidRPr="00106820" w:rsidRDefault="00106820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106820">
        <w:rPr>
          <w:rFonts w:ascii="Verdana" w:hAnsi="Verdana" w:cs="Calibri"/>
          <w:sz w:val="18"/>
          <w:szCs w:val="18"/>
        </w:rPr>
        <w:t>Re</w:t>
      </w:r>
      <w:r w:rsidRPr="00B776FD">
        <w:rPr>
          <w:rFonts w:ascii="Verdana" w:hAnsi="Verdana"/>
          <w:sz w:val="18"/>
          <w:szCs w:val="18"/>
        </w:rPr>
        <w:t xml:space="preserve">sponsible for </w:t>
      </w:r>
      <w:r w:rsidRPr="00106820">
        <w:rPr>
          <w:rFonts w:ascii="Verdana" w:hAnsi="Verdana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Planning &amp; executing marketing and sales promotion</w:t>
      </w:r>
      <w:r w:rsidRPr="00B776FD">
        <w:rPr>
          <w:rFonts w:ascii="Verdana" w:hAnsi="Verdana"/>
          <w:sz w:val="18"/>
          <w:szCs w:val="18"/>
        </w:rPr>
        <w:t xml:space="preserve"> schemes from time to time as per the requirement of the company.</w:t>
      </w:r>
    </w:p>
    <w:p w:rsidR="00106820" w:rsidRPr="004745D5" w:rsidRDefault="00106820" w:rsidP="00106820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 w:rsidRPr="00D40C72">
        <w:rPr>
          <w:rFonts w:ascii="Verdana" w:hAnsi="Verdana"/>
          <w:b/>
          <w:sz w:val="18"/>
          <w:szCs w:val="18"/>
          <w:u w:val="single"/>
        </w:rPr>
        <w:t>April’1</w:t>
      </w:r>
      <w:r w:rsidR="00AE1BA5">
        <w:rPr>
          <w:rFonts w:ascii="Verdana" w:hAnsi="Verdana"/>
          <w:b/>
          <w:sz w:val="18"/>
          <w:szCs w:val="18"/>
          <w:u w:val="single"/>
        </w:rPr>
        <w:t>6</w:t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 to </w:t>
      </w:r>
      <w:r w:rsidR="00AE1BA5">
        <w:rPr>
          <w:rFonts w:ascii="Verdana" w:hAnsi="Verdana"/>
          <w:b/>
          <w:sz w:val="18"/>
          <w:szCs w:val="18"/>
          <w:u w:val="single"/>
        </w:rPr>
        <w:t>March</w:t>
      </w:r>
      <w:r w:rsidRPr="00D40C72">
        <w:rPr>
          <w:rFonts w:ascii="Verdana" w:hAnsi="Verdana"/>
          <w:b/>
          <w:sz w:val="18"/>
          <w:szCs w:val="18"/>
          <w:u w:val="single"/>
        </w:rPr>
        <w:t>’</w:t>
      </w:r>
      <w:r w:rsidR="00AE1BA5">
        <w:rPr>
          <w:rFonts w:ascii="Verdana" w:hAnsi="Verdana"/>
          <w:b/>
          <w:sz w:val="18"/>
          <w:szCs w:val="18"/>
          <w:u w:val="single"/>
        </w:rPr>
        <w:t>19</w:t>
      </w:r>
      <w:r w:rsidRPr="004745D5">
        <w:rPr>
          <w:rFonts w:ascii="Verdana" w:hAnsi="Verdana"/>
          <w:b/>
          <w:sz w:val="18"/>
          <w:szCs w:val="18"/>
        </w:rPr>
        <w:tab/>
      </w:r>
      <w:r w:rsidRPr="004745D5">
        <w:rPr>
          <w:rFonts w:ascii="Verdana" w:hAnsi="Verdana"/>
          <w:b/>
          <w:sz w:val="18"/>
          <w:szCs w:val="18"/>
        </w:rPr>
        <w:tab/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Exide Industries Ltd, </w:t>
      </w:r>
      <w:proofErr w:type="spellStart"/>
      <w:r>
        <w:rPr>
          <w:rFonts w:ascii="Verdana" w:hAnsi="Verdana"/>
          <w:b/>
          <w:sz w:val="18"/>
          <w:szCs w:val="18"/>
          <w:u w:val="single"/>
        </w:rPr>
        <w:t>Mehsana</w:t>
      </w:r>
      <w:proofErr w:type="spellEnd"/>
      <w:r w:rsidRPr="00D40C72">
        <w:rPr>
          <w:rFonts w:ascii="Verdana" w:hAnsi="Verdana"/>
          <w:b/>
          <w:sz w:val="18"/>
          <w:szCs w:val="18"/>
          <w:u w:val="single"/>
        </w:rPr>
        <w:t xml:space="preserve"> (Gujarat)</w:t>
      </w:r>
      <w:r w:rsidRPr="004745D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</w:t>
      </w:r>
      <w:r>
        <w:rPr>
          <w:rFonts w:ascii="Verdana" w:hAnsi="Verdana"/>
          <w:b/>
          <w:sz w:val="18"/>
          <w:szCs w:val="18"/>
        </w:rPr>
        <w:tab/>
      </w:r>
      <w:r w:rsidRPr="00D40C72">
        <w:rPr>
          <w:rFonts w:ascii="Verdana" w:hAnsi="Verdana"/>
          <w:b/>
          <w:sz w:val="18"/>
          <w:szCs w:val="18"/>
          <w:u w:val="single"/>
        </w:rPr>
        <w:t>Area Manager</w:t>
      </w:r>
      <w:r w:rsidRPr="004745D5">
        <w:rPr>
          <w:rFonts w:ascii="Verdana" w:hAnsi="Verdana"/>
          <w:b/>
          <w:sz w:val="18"/>
          <w:szCs w:val="18"/>
        </w:rPr>
        <w:t xml:space="preserve"> </w:t>
      </w:r>
    </w:p>
    <w:p w:rsidR="00106820" w:rsidRDefault="00106820" w:rsidP="00106820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</w:p>
    <w:p w:rsidR="00106820" w:rsidRDefault="00106820" w:rsidP="00106820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</w:t>
      </w:r>
      <w:r w:rsidRPr="004745D5">
        <w:rPr>
          <w:rFonts w:ascii="Verdana" w:hAnsi="Verdana"/>
          <w:b/>
          <w:i/>
          <w:sz w:val="18"/>
          <w:szCs w:val="18"/>
        </w:rPr>
        <w:t>andl</w:t>
      </w:r>
      <w:r>
        <w:rPr>
          <w:rFonts w:ascii="Verdana" w:hAnsi="Verdana"/>
          <w:b/>
          <w:i/>
          <w:sz w:val="18"/>
          <w:szCs w:val="18"/>
        </w:rPr>
        <w:t>ed</w:t>
      </w:r>
      <w:r w:rsidRPr="004745D5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b/>
          <w:i/>
          <w:sz w:val="18"/>
          <w:szCs w:val="18"/>
        </w:rPr>
        <w:t>5 districts of North Gujarat in Exide Industries LTD from April’2016-March’2019</w:t>
      </w:r>
    </w:p>
    <w:p w:rsidR="00106820" w:rsidRPr="00106820" w:rsidRDefault="00106820" w:rsidP="00106820">
      <w:pPr>
        <w:pStyle w:val="ListParagraph"/>
        <w:spacing w:after="200" w:line="276" w:lineRule="auto"/>
        <w:ind w:left="360"/>
        <w:rPr>
          <w:rFonts w:ascii="Verdana" w:hAnsi="Verdana" w:cs="Calibri"/>
          <w:sz w:val="18"/>
          <w:szCs w:val="18"/>
        </w:rPr>
      </w:pPr>
    </w:p>
    <w:p w:rsidR="00106820" w:rsidRPr="000F7B5D" w:rsidRDefault="00106820" w:rsidP="0010682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Sales Achievement-</w:t>
      </w:r>
      <w:r w:rsidRPr="000F7B5D">
        <w:rPr>
          <w:rFonts w:ascii="Verdana" w:hAnsi="Verdana" w:cs="Calibri"/>
          <w:sz w:val="18"/>
          <w:szCs w:val="18"/>
        </w:rPr>
        <w:t xml:space="preserve"> Primary Responsible for Volumes, Value and Gross Margin from assigned territory.</w:t>
      </w:r>
    </w:p>
    <w:p w:rsidR="00106820" w:rsidRDefault="00106820" w:rsidP="0010682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 xml:space="preserve">New product launch- </w:t>
      </w:r>
      <w:r w:rsidRPr="000F7B5D">
        <w:rPr>
          <w:rFonts w:ascii="Verdana" w:hAnsi="Verdana" w:cs="Calibri"/>
          <w:sz w:val="18"/>
          <w:szCs w:val="18"/>
        </w:rPr>
        <w:t xml:space="preserve">Launch </w:t>
      </w:r>
      <w:r w:rsidRPr="000F7B5D">
        <w:rPr>
          <w:rFonts w:ascii="Verdana" w:hAnsi="Verdana" w:cs="Calibri"/>
          <w:b/>
          <w:sz w:val="18"/>
          <w:szCs w:val="18"/>
        </w:rPr>
        <w:t>DYNEX</w:t>
      </w:r>
      <w:r w:rsidRPr="000F7B5D">
        <w:rPr>
          <w:rFonts w:ascii="Verdana" w:hAnsi="Verdana" w:cs="Calibri"/>
          <w:sz w:val="18"/>
          <w:szCs w:val="18"/>
        </w:rPr>
        <w:t xml:space="preserve"> brand in north Gujarat market in 2016. Appointed 3 distributors and generating good numbers to cater new market and gain market share. </w:t>
      </w:r>
    </w:p>
    <w:p w:rsidR="00106820" w:rsidRPr="000F7B5D" w:rsidRDefault="00073707" w:rsidP="0010682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Expansion &amp; Penetration – </w:t>
      </w:r>
      <w:r>
        <w:rPr>
          <w:rFonts w:ascii="Verdana" w:hAnsi="Verdana" w:cs="Calibri"/>
          <w:sz w:val="18"/>
          <w:szCs w:val="18"/>
        </w:rPr>
        <w:t>Being a Low market share area, main focus was to penetrate in each and every corner of the territory and appoint Dealers/Sub dealers.</w:t>
      </w:r>
    </w:p>
    <w:p w:rsidR="00DF1690" w:rsidRDefault="00073707" w:rsidP="000F7B5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Channel Management- </w:t>
      </w:r>
      <w:r>
        <w:rPr>
          <w:rFonts w:ascii="Verdana" w:hAnsi="Verdana" w:cs="Calibri"/>
          <w:sz w:val="18"/>
          <w:szCs w:val="18"/>
        </w:rPr>
        <w:t>Managing current dealers and appointing new dealers without disturbing the current channel partner.</w:t>
      </w:r>
    </w:p>
    <w:p w:rsidR="00DF1690" w:rsidRPr="000F7B5D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Team handling-</w:t>
      </w:r>
      <w:r w:rsidRPr="000F7B5D">
        <w:rPr>
          <w:rFonts w:ascii="Verdana" w:hAnsi="Verdana" w:cs="Calibri"/>
          <w:sz w:val="18"/>
          <w:szCs w:val="18"/>
        </w:rPr>
        <w:t xml:space="preserve"> Handling Team of </w:t>
      </w:r>
      <w:r>
        <w:rPr>
          <w:rFonts w:ascii="Verdana" w:hAnsi="Verdana" w:cs="Calibri"/>
          <w:sz w:val="18"/>
          <w:szCs w:val="18"/>
        </w:rPr>
        <w:t>3</w:t>
      </w:r>
      <w:r w:rsidRPr="000F7B5D">
        <w:rPr>
          <w:rFonts w:ascii="Verdana" w:hAnsi="Verdana" w:cs="Calibri"/>
          <w:sz w:val="18"/>
          <w:szCs w:val="18"/>
        </w:rPr>
        <w:t xml:space="preserve"> sales &amp; </w:t>
      </w:r>
      <w:r>
        <w:rPr>
          <w:rFonts w:ascii="Verdana" w:hAnsi="Verdana" w:cs="Calibri"/>
          <w:sz w:val="18"/>
          <w:szCs w:val="18"/>
        </w:rPr>
        <w:t>1</w:t>
      </w:r>
      <w:r w:rsidRPr="000F7B5D">
        <w:rPr>
          <w:rFonts w:ascii="Verdana" w:hAnsi="Verdana" w:cs="Calibri"/>
          <w:sz w:val="18"/>
          <w:szCs w:val="18"/>
        </w:rPr>
        <w:t xml:space="preserve"> service employees &amp; drive them to achieve targets and market share. </w:t>
      </w:r>
    </w:p>
    <w:p w:rsidR="00DF1690" w:rsidRPr="000F7B5D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Inventory management</w:t>
      </w:r>
      <w:r w:rsidRPr="000F7B5D">
        <w:rPr>
          <w:rFonts w:ascii="Verdana" w:hAnsi="Verdana" w:cs="Calibri"/>
          <w:sz w:val="18"/>
          <w:szCs w:val="18"/>
        </w:rPr>
        <w:t xml:space="preserve"> and control</w:t>
      </w:r>
    </w:p>
    <w:p w:rsidR="0054634D" w:rsidRPr="00414461" w:rsidRDefault="00DF1690" w:rsidP="00414461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Notable achievements</w:t>
      </w:r>
      <w:r w:rsidR="00B76A16" w:rsidRPr="004745D5">
        <w:rPr>
          <w:rFonts w:ascii="Verdana" w:hAnsi="Verdana"/>
          <w:b/>
          <w:sz w:val="18"/>
          <w:szCs w:val="18"/>
          <w:u w:val="single"/>
        </w:rPr>
        <w:t>:</w:t>
      </w:r>
    </w:p>
    <w:p w:rsidR="000F7B5D" w:rsidRDefault="000F7B5D" w:rsidP="000F7B5D">
      <w:pPr>
        <w:numPr>
          <w:ilvl w:val="0"/>
          <w:numId w:val="25"/>
        </w:numPr>
        <w:jc w:val="both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sz w:val="18"/>
          <w:szCs w:val="18"/>
        </w:rPr>
        <w:t xml:space="preserve">Awarded with </w:t>
      </w:r>
      <w:r w:rsidRPr="000F7B5D">
        <w:rPr>
          <w:rFonts w:ascii="Verdana" w:hAnsi="Verdana" w:cs="Calibri"/>
          <w:b/>
          <w:sz w:val="18"/>
          <w:szCs w:val="18"/>
        </w:rPr>
        <w:t>“YOU DID IT”</w:t>
      </w:r>
      <w:r w:rsidRPr="000F7B5D">
        <w:rPr>
          <w:rFonts w:ascii="Verdana" w:hAnsi="Verdana" w:cs="Calibri"/>
          <w:sz w:val="18"/>
          <w:szCs w:val="18"/>
        </w:rPr>
        <w:t xml:space="preserve">  for best performance in Q1 of 2017-18 &amp; in Q4 of 2018-19</w:t>
      </w:r>
    </w:p>
    <w:p w:rsidR="00073707" w:rsidRDefault="00073707" w:rsidP="00073707">
      <w:pPr>
        <w:numPr>
          <w:ilvl w:val="0"/>
          <w:numId w:val="25"/>
        </w:numPr>
        <w:jc w:val="both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sz w:val="18"/>
          <w:szCs w:val="18"/>
        </w:rPr>
        <w:t xml:space="preserve">Awarded with </w:t>
      </w:r>
      <w:r w:rsidRPr="000F7B5D">
        <w:rPr>
          <w:rFonts w:ascii="Verdana" w:hAnsi="Verdana" w:cs="Calibri"/>
          <w:b/>
          <w:sz w:val="18"/>
          <w:szCs w:val="18"/>
        </w:rPr>
        <w:t>“YOU DID IT”</w:t>
      </w:r>
      <w:r w:rsidRPr="000F7B5D">
        <w:rPr>
          <w:rFonts w:ascii="Verdana" w:hAnsi="Verdana" w:cs="Calibri"/>
          <w:sz w:val="18"/>
          <w:szCs w:val="18"/>
        </w:rPr>
        <w:t xml:space="preserve">  for best performance in </w:t>
      </w:r>
      <w:r>
        <w:rPr>
          <w:rFonts w:ascii="Verdana" w:hAnsi="Verdana" w:cs="Calibri"/>
          <w:sz w:val="18"/>
          <w:szCs w:val="18"/>
        </w:rPr>
        <w:t>Q4 of 2018-19 in Car Special bonus with 21%Goly</w:t>
      </w:r>
    </w:p>
    <w:p w:rsidR="000F7B5D" w:rsidRDefault="00D175CE" w:rsidP="000F7B5D">
      <w:pPr>
        <w:numPr>
          <w:ilvl w:val="0"/>
          <w:numId w:val="25"/>
        </w:numPr>
        <w:jc w:val="both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sz w:val="18"/>
          <w:szCs w:val="18"/>
        </w:rPr>
        <w:t>Recognized</w:t>
      </w:r>
      <w:r w:rsidR="000F7B5D" w:rsidRPr="000F7B5D">
        <w:rPr>
          <w:rFonts w:ascii="Verdana" w:hAnsi="Verdana" w:cs="Calibri"/>
          <w:sz w:val="18"/>
          <w:szCs w:val="18"/>
        </w:rPr>
        <w:t xml:space="preserve"> as a </w:t>
      </w:r>
      <w:r w:rsidR="000F7B5D" w:rsidRPr="000F7B5D">
        <w:rPr>
          <w:rFonts w:ascii="Verdana" w:hAnsi="Verdana" w:cs="Calibri"/>
          <w:b/>
          <w:sz w:val="18"/>
          <w:szCs w:val="18"/>
        </w:rPr>
        <w:t>Highest Growing Branch</w:t>
      </w:r>
      <w:r w:rsidR="000F7B5D" w:rsidRPr="000F7B5D">
        <w:rPr>
          <w:rFonts w:ascii="Verdana" w:hAnsi="Verdana" w:cs="Calibri"/>
          <w:sz w:val="18"/>
          <w:szCs w:val="18"/>
        </w:rPr>
        <w:t xml:space="preserve"> in Ahmedabad Region in 2016-17 and attended Dealers conference at Amsterdam in August’17.</w:t>
      </w:r>
    </w:p>
    <w:p w:rsidR="00DF1690" w:rsidRDefault="00DF1690" w:rsidP="00DF1690">
      <w:pPr>
        <w:jc w:val="both"/>
        <w:rPr>
          <w:rFonts w:ascii="Verdana" w:hAnsi="Verdana" w:cs="Calibri"/>
          <w:sz w:val="18"/>
          <w:szCs w:val="18"/>
        </w:rPr>
      </w:pPr>
    </w:p>
    <w:p w:rsidR="00DF1690" w:rsidRPr="000F7B5D" w:rsidRDefault="00DF1690" w:rsidP="00DF1690">
      <w:pPr>
        <w:jc w:val="both"/>
        <w:rPr>
          <w:rFonts w:ascii="Verdana" w:hAnsi="Verdana" w:cs="Calibri"/>
          <w:sz w:val="18"/>
          <w:szCs w:val="18"/>
        </w:rPr>
      </w:pPr>
    </w:p>
    <w:p w:rsidR="00DF1690" w:rsidRPr="004745D5" w:rsidRDefault="00DF1690" w:rsidP="00DF1690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July’14</w:t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 to </w:t>
      </w:r>
      <w:r>
        <w:rPr>
          <w:rFonts w:ascii="Verdana" w:hAnsi="Verdana"/>
          <w:b/>
          <w:sz w:val="18"/>
          <w:szCs w:val="18"/>
          <w:u w:val="single"/>
        </w:rPr>
        <w:t>March’16</w:t>
      </w:r>
      <w:r>
        <w:rPr>
          <w:rFonts w:ascii="Verdana" w:hAnsi="Verdana"/>
          <w:b/>
          <w:sz w:val="18"/>
          <w:szCs w:val="18"/>
        </w:rPr>
        <w:tab/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Exide Industries Ltd, </w:t>
      </w:r>
      <w:r>
        <w:rPr>
          <w:rFonts w:ascii="Verdana" w:hAnsi="Verdana"/>
          <w:b/>
          <w:sz w:val="18"/>
          <w:szCs w:val="18"/>
          <w:u w:val="single"/>
        </w:rPr>
        <w:t>Ahmedabad</w:t>
      </w:r>
      <w:r w:rsidRPr="00D40C72">
        <w:rPr>
          <w:rFonts w:ascii="Verdana" w:hAnsi="Verdana"/>
          <w:b/>
          <w:sz w:val="18"/>
          <w:szCs w:val="18"/>
          <w:u w:val="single"/>
        </w:rPr>
        <w:t xml:space="preserve"> (Gujarat)</w:t>
      </w:r>
      <w:r w:rsidRPr="004745D5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u w:val="single"/>
        </w:rPr>
        <w:t xml:space="preserve">Business Development </w:t>
      </w:r>
      <w:r w:rsidRPr="00D40C72">
        <w:rPr>
          <w:rFonts w:ascii="Verdana" w:hAnsi="Verdana"/>
          <w:b/>
          <w:sz w:val="18"/>
          <w:szCs w:val="18"/>
          <w:u w:val="single"/>
        </w:rPr>
        <w:t>Manager</w:t>
      </w:r>
      <w:r w:rsidRPr="004745D5">
        <w:rPr>
          <w:rFonts w:ascii="Verdana" w:hAnsi="Verdana"/>
          <w:b/>
          <w:sz w:val="18"/>
          <w:szCs w:val="18"/>
        </w:rPr>
        <w:t xml:space="preserve"> </w:t>
      </w:r>
    </w:p>
    <w:p w:rsidR="00DF1690" w:rsidRDefault="00DF1690" w:rsidP="00DF1690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</w:p>
    <w:p w:rsidR="00DF1690" w:rsidRDefault="00DF1690" w:rsidP="00DF1690">
      <w:pPr>
        <w:spacing w:before="20" w:after="20" w:line="240" w:lineRule="exact"/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H</w:t>
      </w:r>
      <w:r w:rsidRPr="004745D5">
        <w:rPr>
          <w:rFonts w:ascii="Verdana" w:hAnsi="Verdana"/>
          <w:b/>
          <w:i/>
          <w:sz w:val="18"/>
          <w:szCs w:val="18"/>
        </w:rPr>
        <w:t>andl</w:t>
      </w:r>
      <w:r>
        <w:rPr>
          <w:rFonts w:ascii="Verdana" w:hAnsi="Verdana"/>
          <w:b/>
          <w:i/>
          <w:sz w:val="18"/>
          <w:szCs w:val="18"/>
        </w:rPr>
        <w:t>ed</w:t>
      </w:r>
      <w:r w:rsidRPr="004745D5">
        <w:rPr>
          <w:rFonts w:ascii="Verdana" w:hAnsi="Verdana"/>
          <w:b/>
          <w:i/>
          <w:sz w:val="18"/>
          <w:szCs w:val="18"/>
        </w:rPr>
        <w:t xml:space="preserve"> </w:t>
      </w:r>
      <w:r>
        <w:rPr>
          <w:rFonts w:ascii="Verdana" w:hAnsi="Verdana"/>
          <w:b/>
          <w:i/>
          <w:sz w:val="18"/>
          <w:szCs w:val="18"/>
        </w:rPr>
        <w:t xml:space="preserve">9 districts (Ahmedabad, </w:t>
      </w:r>
      <w:proofErr w:type="spellStart"/>
      <w:r>
        <w:rPr>
          <w:rFonts w:ascii="Verdana" w:hAnsi="Verdana"/>
          <w:b/>
          <w:i/>
          <w:sz w:val="18"/>
          <w:szCs w:val="18"/>
        </w:rPr>
        <w:t>Gandhinagar</w:t>
      </w:r>
      <w:proofErr w:type="spellEnd"/>
      <w:r>
        <w:rPr>
          <w:rFonts w:ascii="Verdana" w:hAnsi="Verdana"/>
          <w:b/>
          <w:i/>
          <w:sz w:val="18"/>
          <w:szCs w:val="18"/>
        </w:rPr>
        <w:t xml:space="preserve">, </w:t>
      </w:r>
      <w:proofErr w:type="spellStart"/>
      <w:r>
        <w:rPr>
          <w:rFonts w:ascii="Verdana" w:hAnsi="Verdana"/>
          <w:b/>
          <w:i/>
          <w:sz w:val="18"/>
          <w:szCs w:val="18"/>
        </w:rPr>
        <w:t>Surendranagr</w:t>
      </w:r>
      <w:proofErr w:type="spellEnd"/>
      <w:r>
        <w:rPr>
          <w:rFonts w:ascii="Verdana" w:hAnsi="Verdana"/>
          <w:b/>
          <w:i/>
          <w:sz w:val="18"/>
          <w:szCs w:val="18"/>
        </w:rPr>
        <w:t xml:space="preserve">, </w:t>
      </w:r>
      <w:proofErr w:type="spellStart"/>
      <w:r>
        <w:rPr>
          <w:rFonts w:ascii="Verdana" w:hAnsi="Verdana"/>
          <w:b/>
          <w:i/>
          <w:sz w:val="18"/>
          <w:szCs w:val="18"/>
        </w:rPr>
        <w:t>Kheda</w:t>
      </w:r>
      <w:proofErr w:type="spellEnd"/>
      <w:r>
        <w:rPr>
          <w:rFonts w:ascii="Verdana" w:hAnsi="Verdana"/>
          <w:b/>
          <w:i/>
          <w:sz w:val="18"/>
          <w:szCs w:val="18"/>
        </w:rPr>
        <w:t xml:space="preserve"> &amp; North Gujarat in Exide Industries LTD from July’14-March’2016</w:t>
      </w:r>
    </w:p>
    <w:p w:rsidR="00DF1690" w:rsidRPr="00106820" w:rsidRDefault="00DF1690" w:rsidP="00DF1690">
      <w:pPr>
        <w:pStyle w:val="ListParagraph"/>
        <w:spacing w:after="200" w:line="276" w:lineRule="auto"/>
        <w:ind w:left="360"/>
        <w:rPr>
          <w:rFonts w:ascii="Verdana" w:hAnsi="Verdana" w:cs="Calibri"/>
          <w:sz w:val="18"/>
          <w:szCs w:val="18"/>
        </w:rPr>
      </w:pPr>
    </w:p>
    <w:p w:rsidR="00DF1690" w:rsidRPr="00DF1690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Business Development- </w:t>
      </w:r>
      <w:r w:rsidRPr="00DF1690">
        <w:rPr>
          <w:rFonts w:ascii="Verdana" w:hAnsi="Verdana" w:cs="Calibri"/>
          <w:sz w:val="18"/>
          <w:szCs w:val="18"/>
        </w:rPr>
        <w:t xml:space="preserve">Taking care of Business Development Channel </w:t>
      </w:r>
      <w:r>
        <w:rPr>
          <w:rFonts w:ascii="Verdana" w:hAnsi="Verdana" w:cs="Calibri"/>
          <w:sz w:val="18"/>
          <w:szCs w:val="18"/>
        </w:rPr>
        <w:t>which majorly consists of medium and smaller pockets and get business from them.</w:t>
      </w:r>
    </w:p>
    <w:p w:rsidR="00DF1690" w:rsidRPr="000F7B5D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0F7B5D">
        <w:rPr>
          <w:rFonts w:ascii="Verdana" w:hAnsi="Verdana" w:cs="Calibri"/>
          <w:b/>
          <w:sz w:val="18"/>
          <w:szCs w:val="18"/>
        </w:rPr>
        <w:t>Sales Achievement-</w:t>
      </w:r>
      <w:r w:rsidRPr="000F7B5D">
        <w:rPr>
          <w:rFonts w:ascii="Verdana" w:hAnsi="Verdana" w:cs="Calibri"/>
          <w:sz w:val="18"/>
          <w:szCs w:val="18"/>
        </w:rPr>
        <w:t xml:space="preserve"> Primary Responsible for Volumes, Value and Gross Margin from assigned territory.</w:t>
      </w:r>
    </w:p>
    <w:p w:rsidR="00DF1690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 xml:space="preserve">Expansion &amp; Penetration – </w:t>
      </w:r>
      <w:r>
        <w:rPr>
          <w:rFonts w:ascii="Verdana" w:hAnsi="Verdana" w:cs="Calibri"/>
          <w:sz w:val="18"/>
          <w:szCs w:val="18"/>
        </w:rPr>
        <w:t>main focus was to penetrate in each and every corner of the territory and appoint Dealers/Sub dealers.</w:t>
      </w:r>
    </w:p>
    <w:p w:rsidR="00DF1690" w:rsidRPr="00DF1690" w:rsidRDefault="00DF1690" w:rsidP="00DF1690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 w:cs="Calibri"/>
          <w:sz w:val="18"/>
          <w:szCs w:val="18"/>
        </w:rPr>
      </w:pPr>
      <w:r w:rsidRPr="00DF1690">
        <w:rPr>
          <w:rFonts w:ascii="Verdana" w:hAnsi="Verdana" w:cs="Calibri"/>
          <w:b/>
          <w:sz w:val="18"/>
          <w:szCs w:val="18"/>
        </w:rPr>
        <w:t>Team handling-</w:t>
      </w:r>
      <w:r w:rsidRPr="00DF1690">
        <w:rPr>
          <w:rFonts w:ascii="Verdana" w:hAnsi="Verdana" w:cs="Calibri"/>
          <w:sz w:val="18"/>
          <w:szCs w:val="18"/>
        </w:rPr>
        <w:t xml:space="preserve"> Handling Team of 5 sales employees &amp; drive them to achieve targets and market share in various locations of the assign territory</w:t>
      </w:r>
    </w:p>
    <w:p w:rsidR="00DF1690" w:rsidRDefault="00DF1690" w:rsidP="0050715E">
      <w:pPr>
        <w:pStyle w:val="ListParagraph"/>
        <w:spacing w:before="20" w:after="20" w:line="240" w:lineRule="exact"/>
        <w:ind w:left="0"/>
        <w:jc w:val="both"/>
        <w:rPr>
          <w:rFonts w:ascii="Verdana" w:hAnsi="Verdana"/>
          <w:b/>
          <w:sz w:val="18"/>
          <w:szCs w:val="18"/>
        </w:rPr>
      </w:pPr>
    </w:p>
    <w:p w:rsidR="00BB4C5B" w:rsidRPr="004745D5" w:rsidRDefault="004107BA" w:rsidP="0050715E">
      <w:pPr>
        <w:pStyle w:val="ListParagraph"/>
        <w:spacing w:before="20" w:after="20" w:line="240" w:lineRule="exact"/>
        <w:ind w:left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>
          <v:rect id="_x0000_i1025" style="width:511.2pt;height:2pt" o:hralign="center" o:hrstd="t" o:hr="t" fillcolor="#aca899" stroked="f"/>
        </w:pict>
      </w:r>
    </w:p>
    <w:p w:rsidR="00282743" w:rsidRPr="004745D5" w:rsidRDefault="00484BA8" w:rsidP="0050715E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July’12 to June’14</w:t>
      </w:r>
      <w:r w:rsidR="00282743" w:rsidRPr="004745D5">
        <w:rPr>
          <w:rFonts w:ascii="Verdana" w:hAnsi="Verdana"/>
          <w:b/>
          <w:sz w:val="18"/>
          <w:szCs w:val="18"/>
        </w:rPr>
        <w:tab/>
      </w:r>
      <w:proofErr w:type="spellStart"/>
      <w:r>
        <w:rPr>
          <w:rFonts w:ascii="Verdana" w:hAnsi="Verdana"/>
          <w:b/>
          <w:sz w:val="18"/>
          <w:szCs w:val="18"/>
        </w:rPr>
        <w:t>Greenlam</w:t>
      </w:r>
      <w:proofErr w:type="spellEnd"/>
      <w:r>
        <w:rPr>
          <w:rFonts w:ascii="Verdana" w:hAnsi="Verdana"/>
          <w:b/>
          <w:sz w:val="18"/>
          <w:szCs w:val="18"/>
        </w:rPr>
        <w:t xml:space="preserve"> Industries Ltd (Formerly </w:t>
      </w:r>
      <w:proofErr w:type="spellStart"/>
      <w:r>
        <w:rPr>
          <w:rFonts w:ascii="Verdana" w:hAnsi="Verdana"/>
          <w:b/>
          <w:sz w:val="18"/>
          <w:szCs w:val="18"/>
        </w:rPr>
        <w:t>Greenply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Ind</w:t>
      </w:r>
      <w:proofErr w:type="spellEnd"/>
      <w:r>
        <w:rPr>
          <w:rFonts w:ascii="Verdana" w:hAnsi="Verdana"/>
          <w:b/>
          <w:sz w:val="18"/>
          <w:szCs w:val="18"/>
        </w:rPr>
        <w:t xml:space="preserve"> Ltd), Ahmedabad as A</w:t>
      </w:r>
      <w:r w:rsidR="00D175CE">
        <w:rPr>
          <w:rFonts w:ascii="Verdana" w:hAnsi="Verdana"/>
          <w:b/>
          <w:sz w:val="18"/>
          <w:szCs w:val="18"/>
        </w:rPr>
        <w:t>SM</w:t>
      </w:r>
      <w:r w:rsidR="00F648A3" w:rsidRPr="004745D5">
        <w:rPr>
          <w:rFonts w:ascii="Verdana" w:hAnsi="Verdana"/>
          <w:b/>
          <w:sz w:val="18"/>
          <w:szCs w:val="18"/>
        </w:rPr>
        <w:t xml:space="preserve"> </w:t>
      </w:r>
    </w:p>
    <w:p w:rsidR="00282743" w:rsidRPr="004745D5" w:rsidRDefault="00282743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282743" w:rsidRPr="004745D5" w:rsidRDefault="00FE6619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484BA8" w:rsidRPr="00484BA8" w:rsidRDefault="00484BA8" w:rsidP="00484BA8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484BA8">
        <w:rPr>
          <w:rFonts w:ascii="Verdana" w:hAnsi="Verdana" w:cs="Calibri"/>
          <w:b/>
          <w:sz w:val="18"/>
          <w:szCs w:val="18"/>
        </w:rPr>
        <w:t xml:space="preserve">Handling Team of 3 </w:t>
      </w:r>
      <w:r w:rsidRPr="00484BA8">
        <w:rPr>
          <w:rFonts w:ascii="Verdana" w:hAnsi="Verdana" w:cs="Calibri"/>
          <w:sz w:val="18"/>
          <w:szCs w:val="18"/>
        </w:rPr>
        <w:t>employees &amp; drive them to achieve targets.</w:t>
      </w:r>
    </w:p>
    <w:p w:rsidR="00484BA8" w:rsidRPr="00484BA8" w:rsidRDefault="00484BA8" w:rsidP="00484BA8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484BA8">
        <w:rPr>
          <w:rFonts w:ascii="Verdana" w:hAnsi="Verdana" w:cs="Calibri"/>
          <w:color w:val="000000"/>
          <w:sz w:val="18"/>
          <w:szCs w:val="18"/>
        </w:rPr>
        <w:t xml:space="preserve">Meeting with </w:t>
      </w:r>
      <w:r w:rsidRPr="00484BA8">
        <w:rPr>
          <w:rFonts w:ascii="Verdana" w:hAnsi="Verdana" w:cs="Calibri"/>
          <w:b/>
          <w:color w:val="000000"/>
          <w:sz w:val="18"/>
          <w:szCs w:val="18"/>
        </w:rPr>
        <w:t xml:space="preserve">Distributors &amp; dealers, architect, builders </w:t>
      </w:r>
      <w:r w:rsidRPr="00484BA8">
        <w:rPr>
          <w:rFonts w:ascii="Verdana" w:hAnsi="Verdana" w:cs="Calibri"/>
          <w:color w:val="000000"/>
          <w:sz w:val="18"/>
          <w:szCs w:val="18"/>
        </w:rPr>
        <w:t>for primary and secondary sales</w:t>
      </w:r>
    </w:p>
    <w:p w:rsidR="00484BA8" w:rsidRPr="00484BA8" w:rsidRDefault="00484BA8" w:rsidP="00484BA8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484BA8">
        <w:rPr>
          <w:rFonts w:ascii="Verdana" w:hAnsi="Verdana" w:cs="Calibri"/>
          <w:b/>
          <w:color w:val="000000"/>
          <w:sz w:val="18"/>
          <w:szCs w:val="18"/>
        </w:rPr>
        <w:t>Driving primary and secondary sale</w:t>
      </w:r>
      <w:r w:rsidRPr="00484BA8">
        <w:rPr>
          <w:rFonts w:ascii="Verdana" w:hAnsi="Verdana" w:cs="Calibri"/>
          <w:color w:val="000000"/>
          <w:sz w:val="18"/>
          <w:szCs w:val="18"/>
        </w:rPr>
        <w:t xml:space="preserve"> by self and through team.</w:t>
      </w:r>
    </w:p>
    <w:p w:rsidR="00484BA8" w:rsidRDefault="00484BA8" w:rsidP="00484BA8">
      <w:pPr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484BA8">
        <w:rPr>
          <w:rFonts w:ascii="Verdana" w:hAnsi="Verdana"/>
          <w:sz w:val="18"/>
          <w:szCs w:val="18"/>
        </w:rPr>
        <w:t xml:space="preserve">Taking care of 12 </w:t>
      </w:r>
      <w:r w:rsidRPr="00484BA8">
        <w:rPr>
          <w:rFonts w:ascii="Verdana" w:hAnsi="Verdana"/>
          <w:b/>
          <w:sz w:val="18"/>
          <w:szCs w:val="18"/>
        </w:rPr>
        <w:t>distributors</w:t>
      </w:r>
      <w:r w:rsidRPr="00484BA8">
        <w:rPr>
          <w:rFonts w:ascii="Verdana" w:hAnsi="Verdana"/>
          <w:sz w:val="18"/>
          <w:szCs w:val="18"/>
        </w:rPr>
        <w:t xml:space="preserve"> 120 </w:t>
      </w:r>
      <w:r w:rsidRPr="00484BA8">
        <w:rPr>
          <w:rFonts w:ascii="Verdana" w:hAnsi="Verdana"/>
          <w:b/>
          <w:sz w:val="18"/>
          <w:szCs w:val="18"/>
        </w:rPr>
        <w:t>key dealers</w:t>
      </w:r>
      <w:r w:rsidRPr="00484BA8">
        <w:rPr>
          <w:rFonts w:ascii="Verdana" w:hAnsi="Verdana"/>
          <w:sz w:val="18"/>
          <w:szCs w:val="18"/>
        </w:rPr>
        <w:t xml:space="preserve"> of territory and generated 15 </w:t>
      </w:r>
      <w:proofErr w:type="spellStart"/>
      <w:r w:rsidRPr="00484BA8">
        <w:rPr>
          <w:rFonts w:ascii="Verdana" w:hAnsi="Verdana"/>
          <w:sz w:val="18"/>
          <w:szCs w:val="18"/>
        </w:rPr>
        <w:t>cr</w:t>
      </w:r>
      <w:proofErr w:type="spellEnd"/>
      <w:r w:rsidRPr="00484BA8">
        <w:rPr>
          <w:rFonts w:ascii="Verdana" w:hAnsi="Verdana"/>
          <w:sz w:val="18"/>
          <w:szCs w:val="18"/>
        </w:rPr>
        <w:t xml:space="preserve"> of business per year.</w:t>
      </w:r>
    </w:p>
    <w:p w:rsidR="003D60A0" w:rsidRDefault="003D60A0" w:rsidP="003D60A0">
      <w:pPr>
        <w:rPr>
          <w:rFonts w:ascii="Verdana" w:hAnsi="Verdana"/>
          <w:sz w:val="18"/>
          <w:szCs w:val="18"/>
        </w:rPr>
      </w:pPr>
    </w:p>
    <w:p w:rsidR="003D60A0" w:rsidRPr="00414461" w:rsidRDefault="003D60A0" w:rsidP="003D60A0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Highlights:</w:t>
      </w:r>
    </w:p>
    <w:p w:rsidR="003D60A0" w:rsidRPr="003D60A0" w:rsidRDefault="003D60A0" w:rsidP="003D60A0">
      <w:pPr>
        <w:numPr>
          <w:ilvl w:val="0"/>
          <w:numId w:val="25"/>
        </w:numPr>
        <w:jc w:val="both"/>
        <w:rPr>
          <w:rFonts w:ascii="Verdana" w:hAnsi="Verdana" w:cs="Calibri"/>
          <w:sz w:val="18"/>
          <w:szCs w:val="18"/>
        </w:rPr>
      </w:pPr>
      <w:r w:rsidRPr="003D60A0">
        <w:rPr>
          <w:rFonts w:ascii="Verdana" w:hAnsi="Verdana" w:cs="Calibri"/>
          <w:sz w:val="18"/>
          <w:szCs w:val="18"/>
        </w:rPr>
        <w:t>Initiated and managed qualified pipeline of coming on-board through effective territory management</w:t>
      </w:r>
    </w:p>
    <w:p w:rsidR="003D60A0" w:rsidRPr="003D60A0" w:rsidRDefault="003D60A0" w:rsidP="003D60A0">
      <w:pPr>
        <w:numPr>
          <w:ilvl w:val="0"/>
          <w:numId w:val="25"/>
        </w:numPr>
        <w:jc w:val="both"/>
        <w:rPr>
          <w:rFonts w:ascii="Verdana" w:hAnsi="Verdana" w:cs="Calibri"/>
          <w:sz w:val="18"/>
          <w:szCs w:val="18"/>
        </w:rPr>
      </w:pPr>
      <w:r w:rsidRPr="003D60A0">
        <w:rPr>
          <w:rFonts w:ascii="Verdana" w:hAnsi="Verdana" w:cs="Calibri"/>
          <w:sz w:val="18"/>
          <w:szCs w:val="18"/>
        </w:rPr>
        <w:t xml:space="preserve">Expanded channel business by sourcing new partners and maintained efficient business relationships with existing partners to enhance profitability </w:t>
      </w:r>
    </w:p>
    <w:p w:rsidR="00AC09E1" w:rsidRPr="004745D5" w:rsidRDefault="004107BA" w:rsidP="00AC09E1">
      <w:pPr>
        <w:pStyle w:val="ListParagraph"/>
        <w:spacing w:before="20" w:after="20" w:line="240" w:lineRule="exact"/>
        <w:ind w:left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pict>
          <v:rect id="_x0000_i1026" style="width:511.2pt;height:2pt" o:hralign="center" o:hrstd="t" o:hr="t" fillcolor="#aca899" stroked="f"/>
        </w:pict>
      </w:r>
    </w:p>
    <w:p w:rsidR="00AC09E1" w:rsidRPr="004745D5" w:rsidRDefault="00AC09E1" w:rsidP="00AC09E1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Oct’10 to June’12</w:t>
      </w:r>
      <w:r w:rsidRPr="004745D5">
        <w:rPr>
          <w:rFonts w:ascii="Verdana" w:hAnsi="Verdana"/>
          <w:b/>
          <w:sz w:val="18"/>
          <w:szCs w:val="18"/>
        </w:rPr>
        <w:tab/>
      </w:r>
      <w:proofErr w:type="spellStart"/>
      <w:r>
        <w:rPr>
          <w:rFonts w:ascii="Verdana" w:hAnsi="Verdana"/>
          <w:b/>
          <w:sz w:val="18"/>
          <w:szCs w:val="18"/>
        </w:rPr>
        <w:t>Akzonobel</w:t>
      </w:r>
      <w:proofErr w:type="spellEnd"/>
      <w:r>
        <w:rPr>
          <w:rFonts w:ascii="Verdana" w:hAnsi="Verdana"/>
          <w:b/>
          <w:sz w:val="18"/>
          <w:szCs w:val="18"/>
        </w:rPr>
        <w:t xml:space="preserve"> India Ltd, </w:t>
      </w:r>
      <w:proofErr w:type="spellStart"/>
      <w:r>
        <w:rPr>
          <w:rFonts w:ascii="Verdana" w:hAnsi="Verdana"/>
          <w:b/>
          <w:sz w:val="18"/>
          <w:szCs w:val="18"/>
        </w:rPr>
        <w:t>Surat</w:t>
      </w:r>
      <w:proofErr w:type="spellEnd"/>
      <w:r>
        <w:rPr>
          <w:rFonts w:ascii="Verdana" w:hAnsi="Verdana"/>
          <w:b/>
          <w:sz w:val="18"/>
          <w:szCs w:val="18"/>
        </w:rPr>
        <w:t xml:space="preserve"> as Sr. Sales Officer</w:t>
      </w:r>
      <w:r w:rsidRPr="004745D5">
        <w:rPr>
          <w:rFonts w:ascii="Verdana" w:hAnsi="Verdana"/>
          <w:b/>
          <w:sz w:val="18"/>
          <w:szCs w:val="18"/>
        </w:rPr>
        <w:t xml:space="preserve"> </w:t>
      </w:r>
    </w:p>
    <w:p w:rsidR="00D175CE" w:rsidRDefault="00D175CE" w:rsidP="00AC09E1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</w:p>
    <w:p w:rsidR="00AC09E1" w:rsidRPr="004745D5" w:rsidRDefault="00AC09E1" w:rsidP="00AC09E1">
      <w:pPr>
        <w:spacing w:before="20" w:after="20" w:line="240" w:lineRule="exact"/>
        <w:jc w:val="both"/>
        <w:rPr>
          <w:rFonts w:ascii="Verdana" w:hAnsi="Verdana"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Channel Management &amp; Expansion- to gain market share.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 xml:space="preserve">Handling one of the Huge Territory of </w:t>
      </w:r>
      <w:proofErr w:type="spellStart"/>
      <w:r w:rsidRPr="00910667">
        <w:rPr>
          <w:rFonts w:ascii="Verdana" w:hAnsi="Verdana" w:cs="Calibri"/>
          <w:sz w:val="18"/>
          <w:szCs w:val="18"/>
        </w:rPr>
        <w:t>Surat</w:t>
      </w:r>
      <w:proofErr w:type="spellEnd"/>
      <w:r w:rsidRPr="00910667">
        <w:rPr>
          <w:rFonts w:ascii="Verdana" w:hAnsi="Verdana" w:cs="Calibri"/>
          <w:sz w:val="18"/>
          <w:szCs w:val="18"/>
        </w:rPr>
        <w:t xml:space="preserve"> in terms of Dealer Network.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Demand Generation – Through dealer meets, painter meets and contractor meets for the new product launch and for changes in existing products.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 xml:space="preserve">Dealer Engagement through PPI (Product Penetration Index). </w:t>
      </w:r>
    </w:p>
    <w:p w:rsid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Designing various promotional schemes and strategies for the weak counters and low market share towns.</w:t>
      </w:r>
    </w:p>
    <w:p w:rsidR="00910667" w:rsidRDefault="00910667" w:rsidP="00910667">
      <w:pPr>
        <w:rPr>
          <w:rFonts w:ascii="Verdana" w:hAnsi="Verdana" w:cs="Calibri"/>
          <w:sz w:val="18"/>
          <w:szCs w:val="18"/>
        </w:rPr>
      </w:pPr>
    </w:p>
    <w:p w:rsidR="00910667" w:rsidRDefault="00910667" w:rsidP="00910667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Highlights</w:t>
      </w:r>
      <w:r w:rsidRPr="004745D5">
        <w:rPr>
          <w:rFonts w:ascii="Verdana" w:hAnsi="Verdana"/>
          <w:b/>
          <w:sz w:val="18"/>
          <w:szCs w:val="18"/>
          <w:u w:val="single"/>
        </w:rPr>
        <w:t>: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b/>
          <w:sz w:val="18"/>
          <w:szCs w:val="18"/>
        </w:rPr>
        <w:t>Regional club winner</w:t>
      </w:r>
      <w:r w:rsidRPr="00910667">
        <w:rPr>
          <w:rFonts w:ascii="Verdana" w:hAnsi="Verdana" w:cs="Calibri"/>
          <w:sz w:val="18"/>
          <w:szCs w:val="18"/>
        </w:rPr>
        <w:t xml:space="preserve"> in the contest of a product DSS in the month of Sep’11.</w:t>
      </w:r>
    </w:p>
    <w:p w:rsidR="00910667" w:rsidRPr="00910667" w:rsidRDefault="00910667" w:rsidP="00910667">
      <w:pPr>
        <w:ind w:left="360"/>
        <w:rPr>
          <w:rFonts w:ascii="Verdana" w:hAnsi="Verdana" w:cs="Calibri"/>
          <w:sz w:val="18"/>
          <w:szCs w:val="18"/>
        </w:rPr>
      </w:pPr>
    </w:p>
    <w:p w:rsidR="00910667" w:rsidRPr="004745D5" w:rsidRDefault="004107BA" w:rsidP="00910667">
      <w:pPr>
        <w:pStyle w:val="ListParagraph"/>
        <w:spacing w:before="20" w:after="20" w:line="240" w:lineRule="exact"/>
        <w:ind w:left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>
          <v:rect id="_x0000_i1027" style="width:511.2pt;height:2pt" o:hralign="center" o:hrstd="t" o:hr="t" fillcolor="#aca899" stroked="f"/>
        </w:pict>
      </w:r>
    </w:p>
    <w:p w:rsidR="00910667" w:rsidRPr="004745D5" w:rsidRDefault="00910667" w:rsidP="00910667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May’06 to Nov’09 </w:t>
      </w:r>
      <w:r>
        <w:rPr>
          <w:rFonts w:ascii="Verdana" w:hAnsi="Verdana"/>
          <w:b/>
          <w:sz w:val="18"/>
          <w:szCs w:val="18"/>
        </w:rPr>
        <w:tab/>
        <w:t>Asian Paints Ltd, Ahmedabad as Sr. Sales Officer</w:t>
      </w:r>
      <w:r w:rsidRPr="004745D5">
        <w:rPr>
          <w:rFonts w:ascii="Verdana" w:hAnsi="Verdana"/>
          <w:b/>
          <w:sz w:val="18"/>
          <w:szCs w:val="18"/>
        </w:rPr>
        <w:t xml:space="preserve"> </w:t>
      </w:r>
    </w:p>
    <w:p w:rsidR="00910667" w:rsidRDefault="00910667" w:rsidP="00910667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910667" w:rsidRPr="004745D5" w:rsidRDefault="00910667" w:rsidP="00910667">
      <w:pPr>
        <w:spacing w:before="20" w:after="20" w:line="240" w:lineRule="exact"/>
        <w:jc w:val="both"/>
        <w:rPr>
          <w:rFonts w:ascii="Verdana" w:hAnsi="Verdana"/>
          <w:sz w:val="18"/>
          <w:szCs w:val="18"/>
          <w:u w:val="single"/>
        </w:rPr>
      </w:pPr>
      <w:r w:rsidRPr="004745D5">
        <w:rPr>
          <w:rFonts w:ascii="Verdana" w:hAnsi="Verdana"/>
          <w:b/>
          <w:sz w:val="18"/>
          <w:szCs w:val="18"/>
          <w:u w:val="single"/>
        </w:rPr>
        <w:t>Key Responsibilities: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Channel Management &amp; Expansion- to gain market share.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Handling existing dealer network and expand it by gaining competitors market share by crackers strong counters.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Organizing various kinds of dealer meets, painter meets and contractor meets for the new product launch and for changes in existing products.</w:t>
      </w:r>
    </w:p>
    <w:p w:rsid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>Designing various promotional schemes and strategies for the weak counters and low market share towns.</w:t>
      </w:r>
    </w:p>
    <w:p w:rsidR="00910667" w:rsidRDefault="00910667" w:rsidP="00910667">
      <w:pPr>
        <w:rPr>
          <w:rFonts w:ascii="Verdana" w:hAnsi="Verdana" w:cs="Calibri"/>
          <w:sz w:val="18"/>
          <w:szCs w:val="18"/>
        </w:rPr>
      </w:pPr>
    </w:p>
    <w:p w:rsidR="00910667" w:rsidRDefault="00910667" w:rsidP="00910667">
      <w:pPr>
        <w:spacing w:before="20" w:after="20" w:line="240" w:lineRule="exact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Highlights</w:t>
      </w:r>
      <w:r w:rsidRPr="004745D5">
        <w:rPr>
          <w:rFonts w:ascii="Verdana" w:hAnsi="Verdana"/>
          <w:b/>
          <w:sz w:val="18"/>
          <w:szCs w:val="18"/>
          <w:u w:val="single"/>
        </w:rPr>
        <w:t>: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b/>
          <w:sz w:val="18"/>
          <w:szCs w:val="18"/>
        </w:rPr>
        <w:t>Regional winner</w:t>
      </w:r>
      <w:r w:rsidRPr="00910667">
        <w:rPr>
          <w:rFonts w:ascii="Verdana" w:hAnsi="Verdana" w:cs="Calibri"/>
          <w:sz w:val="18"/>
          <w:szCs w:val="18"/>
        </w:rPr>
        <w:t xml:space="preserve"> in the contest of a product Tractor Emulsion in the month of April’07.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 xml:space="preserve">Achieved highest growth in last 5 years in </w:t>
      </w:r>
      <w:proofErr w:type="spellStart"/>
      <w:r w:rsidRPr="00910667">
        <w:rPr>
          <w:rFonts w:ascii="Verdana" w:hAnsi="Verdana" w:cs="Calibri"/>
          <w:sz w:val="18"/>
          <w:szCs w:val="18"/>
        </w:rPr>
        <w:t>Anand</w:t>
      </w:r>
      <w:proofErr w:type="spellEnd"/>
      <w:r w:rsidRPr="00910667">
        <w:rPr>
          <w:rFonts w:ascii="Verdana" w:hAnsi="Verdana" w:cs="Calibri"/>
          <w:sz w:val="18"/>
          <w:szCs w:val="18"/>
        </w:rPr>
        <w:t xml:space="preserve"> Territory in year 07-08. It was </w:t>
      </w:r>
      <w:r w:rsidRPr="00910667">
        <w:rPr>
          <w:rFonts w:ascii="Verdana" w:hAnsi="Verdana" w:cs="Calibri"/>
          <w:b/>
          <w:sz w:val="18"/>
          <w:szCs w:val="18"/>
        </w:rPr>
        <w:t>28%.</w:t>
      </w:r>
    </w:p>
    <w:p w:rsidR="00910667" w:rsidRPr="00910667" w:rsidRDefault="00910667" w:rsidP="00910667">
      <w:pPr>
        <w:numPr>
          <w:ilvl w:val="0"/>
          <w:numId w:val="10"/>
        </w:numPr>
        <w:rPr>
          <w:rFonts w:ascii="Verdana" w:hAnsi="Verdana" w:cs="Calibri"/>
          <w:sz w:val="18"/>
          <w:szCs w:val="18"/>
        </w:rPr>
      </w:pPr>
      <w:r w:rsidRPr="00910667">
        <w:rPr>
          <w:rFonts w:ascii="Verdana" w:hAnsi="Verdana" w:cs="Calibri"/>
          <w:sz w:val="18"/>
          <w:szCs w:val="18"/>
        </w:rPr>
        <w:t xml:space="preserve">Highest CEI (Collection Efficiency Index) 93% in year 2008 in </w:t>
      </w:r>
      <w:proofErr w:type="spellStart"/>
      <w:r w:rsidRPr="00910667">
        <w:rPr>
          <w:rFonts w:ascii="Verdana" w:hAnsi="Verdana" w:cs="Calibri"/>
          <w:sz w:val="18"/>
          <w:szCs w:val="18"/>
        </w:rPr>
        <w:t>Bhuj</w:t>
      </w:r>
      <w:proofErr w:type="spellEnd"/>
      <w:r w:rsidRPr="00910667">
        <w:rPr>
          <w:rFonts w:ascii="Verdana" w:hAnsi="Verdana" w:cs="Calibri"/>
          <w:sz w:val="18"/>
          <w:szCs w:val="18"/>
        </w:rPr>
        <w:t xml:space="preserve"> territory in last 3 years. </w:t>
      </w:r>
    </w:p>
    <w:p w:rsidR="00D175CE" w:rsidRDefault="00D175CE" w:rsidP="00910667">
      <w:pPr>
        <w:rPr>
          <w:rFonts w:ascii="Cambria" w:hAnsi="Cambria" w:cs="Calibri"/>
          <w:b/>
          <w:sz w:val="20"/>
        </w:rPr>
      </w:pPr>
    </w:p>
    <w:p w:rsidR="00282743" w:rsidRPr="004745D5" w:rsidRDefault="00E71B82" w:rsidP="0050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before="20" w:after="20" w:line="240" w:lineRule="exact"/>
        <w:jc w:val="center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b/>
          <w:sz w:val="18"/>
          <w:szCs w:val="18"/>
        </w:rPr>
        <w:t>ACADEMIA</w:t>
      </w:r>
    </w:p>
    <w:p w:rsidR="00910667" w:rsidRDefault="00E95F25" w:rsidP="00910667">
      <w:pPr>
        <w:jc w:val="both"/>
        <w:rPr>
          <w:rFonts w:ascii="Verdana" w:hAnsi="Verdana"/>
          <w:sz w:val="18"/>
          <w:szCs w:val="18"/>
          <w:lang w:val="en-GB"/>
        </w:rPr>
      </w:pPr>
      <w:r w:rsidRPr="004745D5">
        <w:rPr>
          <w:rFonts w:ascii="Verdana" w:hAnsi="Verdana"/>
          <w:b/>
          <w:sz w:val="18"/>
          <w:szCs w:val="18"/>
          <w:lang w:val="en-GB"/>
        </w:rPr>
        <w:t xml:space="preserve"> </w:t>
      </w:r>
    </w:p>
    <w:tbl>
      <w:tblPr>
        <w:tblpPr w:leftFromText="180" w:rightFromText="180" w:vertAnchor="text" w:horzAnchor="margin" w:tblpX="-72" w:tblpY="-70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700"/>
        <w:gridCol w:w="2880"/>
        <w:gridCol w:w="1638"/>
        <w:gridCol w:w="1257"/>
      </w:tblGrid>
      <w:tr w:rsidR="00910667" w:rsidRPr="007046A0" w:rsidTr="004335D5">
        <w:trPr>
          <w:trHeight w:val="463"/>
        </w:trPr>
        <w:tc>
          <w:tcPr>
            <w:tcW w:w="144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Qualification</w:t>
            </w:r>
          </w:p>
        </w:tc>
        <w:tc>
          <w:tcPr>
            <w:tcW w:w="270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Institute</w:t>
            </w:r>
          </w:p>
        </w:tc>
        <w:tc>
          <w:tcPr>
            <w:tcW w:w="288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University / Board</w:t>
            </w:r>
          </w:p>
        </w:tc>
        <w:tc>
          <w:tcPr>
            <w:tcW w:w="1638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Year of Passing</w:t>
            </w:r>
          </w:p>
        </w:tc>
        <w:tc>
          <w:tcPr>
            <w:tcW w:w="1257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Percentage</w:t>
            </w:r>
          </w:p>
        </w:tc>
      </w:tr>
      <w:tr w:rsidR="00910667" w:rsidRPr="007046A0" w:rsidTr="004335D5">
        <w:trPr>
          <w:trHeight w:val="677"/>
        </w:trPr>
        <w:tc>
          <w:tcPr>
            <w:tcW w:w="144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MBA</w:t>
            </w:r>
          </w:p>
        </w:tc>
        <w:tc>
          <w:tcPr>
            <w:tcW w:w="270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SK Patel Institute of Management &amp; Computer Studies</w:t>
            </w:r>
          </w:p>
        </w:tc>
        <w:tc>
          <w:tcPr>
            <w:tcW w:w="288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>Gujarat University</w:t>
            </w:r>
          </w:p>
        </w:tc>
        <w:tc>
          <w:tcPr>
            <w:tcW w:w="1638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2006</w:t>
            </w:r>
          </w:p>
        </w:tc>
        <w:tc>
          <w:tcPr>
            <w:tcW w:w="1257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62%</w:t>
            </w:r>
          </w:p>
        </w:tc>
      </w:tr>
      <w:tr w:rsidR="00910667" w:rsidRPr="007046A0" w:rsidTr="004335D5">
        <w:trPr>
          <w:trHeight w:val="632"/>
        </w:trPr>
        <w:tc>
          <w:tcPr>
            <w:tcW w:w="144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BBA</w:t>
            </w:r>
          </w:p>
        </w:tc>
        <w:tc>
          <w:tcPr>
            <w:tcW w:w="270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proofErr w:type="spellStart"/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>Chimanbhai</w:t>
            </w:r>
            <w:proofErr w:type="spellEnd"/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 xml:space="preserve"> Patel Institute of Business Administration</w:t>
            </w:r>
          </w:p>
        </w:tc>
        <w:tc>
          <w:tcPr>
            <w:tcW w:w="288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>Gujarat University</w:t>
            </w:r>
          </w:p>
        </w:tc>
        <w:tc>
          <w:tcPr>
            <w:tcW w:w="1638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2004</w:t>
            </w:r>
          </w:p>
        </w:tc>
        <w:tc>
          <w:tcPr>
            <w:tcW w:w="1257" w:type="dxa"/>
            <w:vAlign w:val="center"/>
          </w:tcPr>
          <w:p w:rsidR="00910667" w:rsidRPr="003A34EE" w:rsidRDefault="00910667" w:rsidP="004335D5">
            <w:pPr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>76%</w:t>
            </w:r>
          </w:p>
        </w:tc>
      </w:tr>
      <w:tr w:rsidR="00910667" w:rsidRPr="007046A0" w:rsidTr="004335D5">
        <w:trPr>
          <w:trHeight w:val="605"/>
        </w:trPr>
        <w:tc>
          <w:tcPr>
            <w:tcW w:w="144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proofErr w:type="gramStart"/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H.S.C.</w:t>
            </w:r>
            <w:proofErr w:type="gramEnd"/>
          </w:p>
        </w:tc>
        <w:tc>
          <w:tcPr>
            <w:tcW w:w="2700" w:type="dxa"/>
            <w:vAlign w:val="center"/>
          </w:tcPr>
          <w:p w:rsidR="00910667" w:rsidRPr="003A34EE" w:rsidRDefault="00910667" w:rsidP="004335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 xml:space="preserve">KN high school, </w:t>
            </w:r>
            <w:proofErr w:type="spellStart"/>
            <w:r w:rsidRPr="003A34EE">
              <w:rPr>
                <w:rFonts w:ascii="Cambria" w:hAnsi="Cambria" w:cs="Calibri"/>
                <w:sz w:val="20"/>
                <w:szCs w:val="20"/>
              </w:rPr>
              <w:t>Balasinor</w:t>
            </w:r>
            <w:proofErr w:type="spellEnd"/>
          </w:p>
        </w:tc>
        <w:tc>
          <w:tcPr>
            <w:tcW w:w="288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>Gujarat Secondary Education Board</w:t>
            </w:r>
          </w:p>
        </w:tc>
        <w:tc>
          <w:tcPr>
            <w:tcW w:w="1638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2001</w:t>
            </w:r>
          </w:p>
        </w:tc>
        <w:tc>
          <w:tcPr>
            <w:tcW w:w="1257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77%</w:t>
            </w:r>
          </w:p>
        </w:tc>
      </w:tr>
      <w:tr w:rsidR="00910667" w:rsidRPr="007046A0" w:rsidTr="004335D5">
        <w:trPr>
          <w:trHeight w:val="463"/>
        </w:trPr>
        <w:tc>
          <w:tcPr>
            <w:tcW w:w="144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proofErr w:type="gramStart"/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S.S.C.</w:t>
            </w:r>
            <w:proofErr w:type="gramEnd"/>
          </w:p>
        </w:tc>
        <w:tc>
          <w:tcPr>
            <w:tcW w:w="2700" w:type="dxa"/>
            <w:vAlign w:val="center"/>
          </w:tcPr>
          <w:p w:rsidR="00910667" w:rsidRPr="003A34EE" w:rsidRDefault="00910667" w:rsidP="004335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3A34EE">
              <w:rPr>
                <w:rFonts w:ascii="Cambria" w:hAnsi="Cambria" w:cs="Calibri"/>
                <w:sz w:val="20"/>
                <w:szCs w:val="20"/>
              </w:rPr>
              <w:t xml:space="preserve">KN high school, </w:t>
            </w:r>
            <w:proofErr w:type="spellStart"/>
            <w:r w:rsidRPr="003A34EE">
              <w:rPr>
                <w:rFonts w:ascii="Cambria" w:hAnsi="Cambria" w:cs="Calibri"/>
                <w:sz w:val="20"/>
                <w:szCs w:val="20"/>
              </w:rPr>
              <w:t>Balasinor</w:t>
            </w:r>
            <w:proofErr w:type="spellEnd"/>
          </w:p>
        </w:tc>
        <w:tc>
          <w:tcPr>
            <w:tcW w:w="2880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sz w:val="20"/>
                <w:szCs w:val="20"/>
              </w:rPr>
              <w:t>Gujarat Secondary Education Board</w:t>
            </w:r>
          </w:p>
        </w:tc>
        <w:tc>
          <w:tcPr>
            <w:tcW w:w="1638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1999</w:t>
            </w:r>
          </w:p>
        </w:tc>
        <w:tc>
          <w:tcPr>
            <w:tcW w:w="1257" w:type="dxa"/>
            <w:vAlign w:val="center"/>
          </w:tcPr>
          <w:p w:rsidR="00910667" w:rsidRPr="003A34EE" w:rsidRDefault="00910667" w:rsidP="004335D5">
            <w:pPr>
              <w:pStyle w:val="Heading4"/>
              <w:spacing w:before="60"/>
              <w:jc w:val="center"/>
              <w:rPr>
                <w:rFonts w:ascii="Cambria" w:hAnsi="Cambria" w:cs="Calibri"/>
                <w:b w:val="0"/>
                <w:bCs w:val="0"/>
                <w:sz w:val="20"/>
                <w:szCs w:val="20"/>
              </w:rPr>
            </w:pPr>
            <w:r w:rsidRPr="003A34EE">
              <w:rPr>
                <w:rFonts w:ascii="Cambria" w:hAnsi="Cambria" w:cs="Calibri"/>
                <w:b w:val="0"/>
                <w:bCs w:val="0"/>
                <w:sz w:val="20"/>
                <w:szCs w:val="20"/>
              </w:rPr>
              <w:t>79%</w:t>
            </w:r>
          </w:p>
        </w:tc>
      </w:tr>
    </w:tbl>
    <w:p w:rsidR="0050715E" w:rsidRDefault="0050715E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910667" w:rsidRDefault="00910667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B41764" w:rsidRDefault="00B41764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B41764" w:rsidRDefault="00B41764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B41764" w:rsidRDefault="00B41764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B41764" w:rsidRDefault="00B41764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B41764" w:rsidRDefault="00B41764" w:rsidP="00910667">
      <w:pPr>
        <w:jc w:val="both"/>
        <w:rPr>
          <w:rFonts w:ascii="Verdana" w:hAnsi="Verdana"/>
          <w:sz w:val="18"/>
          <w:szCs w:val="18"/>
          <w:lang w:val="en-GB"/>
        </w:rPr>
      </w:pPr>
    </w:p>
    <w:p w:rsidR="00282743" w:rsidRPr="004745D5" w:rsidRDefault="0096727F" w:rsidP="00507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spacing w:before="20" w:after="20" w:line="240" w:lineRule="exact"/>
        <w:jc w:val="center"/>
        <w:rPr>
          <w:rFonts w:ascii="Verdana" w:hAnsi="Verdana"/>
          <w:b/>
          <w:sz w:val="18"/>
          <w:szCs w:val="18"/>
        </w:rPr>
      </w:pPr>
      <w:r w:rsidRPr="004745D5">
        <w:rPr>
          <w:rFonts w:ascii="Verdana" w:hAnsi="Verdana"/>
          <w:b/>
          <w:sz w:val="18"/>
          <w:szCs w:val="18"/>
        </w:rPr>
        <w:t>PERSONAL DOSSIER</w:t>
      </w:r>
    </w:p>
    <w:p w:rsidR="00BD0C69" w:rsidRDefault="00BD0C69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282743" w:rsidRPr="004745D5" w:rsidRDefault="0096727F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sz w:val="18"/>
          <w:szCs w:val="18"/>
        </w:rPr>
        <w:t xml:space="preserve">Date </w:t>
      </w:r>
      <w:r w:rsidR="0050715E" w:rsidRPr="004745D5">
        <w:rPr>
          <w:rFonts w:ascii="Verdana" w:hAnsi="Verdana"/>
          <w:sz w:val="18"/>
          <w:szCs w:val="18"/>
        </w:rPr>
        <w:t>of</w:t>
      </w:r>
      <w:r w:rsidR="00371258">
        <w:rPr>
          <w:rFonts w:ascii="Verdana" w:hAnsi="Verdana"/>
          <w:sz w:val="18"/>
          <w:szCs w:val="18"/>
        </w:rPr>
        <w:t xml:space="preserve"> Birth</w:t>
      </w:r>
      <w:r w:rsidR="00371258">
        <w:rPr>
          <w:rFonts w:ascii="Verdana" w:hAnsi="Verdana"/>
          <w:sz w:val="18"/>
          <w:szCs w:val="18"/>
        </w:rPr>
        <w:tab/>
        <w:t xml:space="preserve">         </w:t>
      </w:r>
      <w:r w:rsidR="00E71B82" w:rsidRPr="004745D5">
        <w:rPr>
          <w:rFonts w:ascii="Verdana" w:hAnsi="Verdana"/>
          <w:sz w:val="18"/>
          <w:szCs w:val="18"/>
        </w:rPr>
        <w:t xml:space="preserve">:        </w:t>
      </w:r>
      <w:r w:rsidRPr="004745D5">
        <w:rPr>
          <w:rFonts w:ascii="Verdana" w:hAnsi="Verdana"/>
          <w:sz w:val="18"/>
          <w:szCs w:val="18"/>
        </w:rPr>
        <w:t>2</w:t>
      </w:r>
      <w:r w:rsidR="003D60A0">
        <w:rPr>
          <w:rFonts w:ascii="Verdana" w:hAnsi="Verdana"/>
          <w:sz w:val="18"/>
          <w:szCs w:val="18"/>
        </w:rPr>
        <w:t>6th</w:t>
      </w:r>
      <w:r w:rsidR="003E29E0" w:rsidRPr="004745D5">
        <w:rPr>
          <w:rFonts w:ascii="Verdana" w:hAnsi="Verdana"/>
          <w:sz w:val="18"/>
          <w:szCs w:val="18"/>
        </w:rPr>
        <w:t xml:space="preserve"> October</w:t>
      </w:r>
      <w:r w:rsidR="00371258" w:rsidRPr="004745D5">
        <w:rPr>
          <w:rFonts w:ascii="Verdana" w:hAnsi="Verdana"/>
          <w:sz w:val="18"/>
          <w:szCs w:val="18"/>
        </w:rPr>
        <w:t>, 1983</w:t>
      </w:r>
    </w:p>
    <w:p w:rsidR="00282743" w:rsidRDefault="0096727F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 w:rsidRPr="004745D5">
        <w:rPr>
          <w:rFonts w:ascii="Verdana" w:hAnsi="Verdana"/>
          <w:sz w:val="18"/>
          <w:szCs w:val="18"/>
        </w:rPr>
        <w:t>Linguistic Ability</w:t>
      </w:r>
      <w:r w:rsidRPr="004745D5">
        <w:rPr>
          <w:rFonts w:ascii="Verdana" w:hAnsi="Verdana"/>
          <w:sz w:val="18"/>
          <w:szCs w:val="18"/>
        </w:rPr>
        <w:tab/>
      </w:r>
      <w:r w:rsidRPr="004745D5">
        <w:rPr>
          <w:rFonts w:ascii="Verdana" w:hAnsi="Verdana"/>
          <w:sz w:val="18"/>
          <w:szCs w:val="18"/>
        </w:rPr>
        <w:tab/>
      </w:r>
      <w:r w:rsidR="00FA7B6C">
        <w:rPr>
          <w:rFonts w:ascii="Verdana" w:hAnsi="Verdana"/>
          <w:sz w:val="18"/>
          <w:szCs w:val="18"/>
        </w:rPr>
        <w:t xml:space="preserve">:        </w:t>
      </w:r>
      <w:r w:rsidR="003E29E0" w:rsidRPr="004745D5">
        <w:rPr>
          <w:rFonts w:ascii="Verdana" w:hAnsi="Verdana"/>
          <w:sz w:val="18"/>
          <w:szCs w:val="18"/>
        </w:rPr>
        <w:t xml:space="preserve">Gujarati, </w:t>
      </w:r>
      <w:r w:rsidRPr="004745D5">
        <w:rPr>
          <w:rFonts w:ascii="Verdana" w:hAnsi="Verdana"/>
          <w:sz w:val="18"/>
          <w:szCs w:val="18"/>
        </w:rPr>
        <w:t xml:space="preserve">Hindi </w:t>
      </w:r>
      <w:r w:rsidR="00BB4C5B" w:rsidRPr="004745D5">
        <w:rPr>
          <w:rFonts w:ascii="Verdana" w:hAnsi="Verdana"/>
          <w:sz w:val="18"/>
          <w:szCs w:val="18"/>
        </w:rPr>
        <w:t>&amp;</w:t>
      </w:r>
      <w:r w:rsidRPr="004745D5">
        <w:rPr>
          <w:rFonts w:ascii="Verdana" w:hAnsi="Verdana"/>
          <w:sz w:val="18"/>
          <w:szCs w:val="18"/>
        </w:rPr>
        <w:t xml:space="preserve"> English</w:t>
      </w:r>
    </w:p>
    <w:p w:rsidR="003D60A0" w:rsidRDefault="003D60A0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SEX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Male</w:t>
      </w:r>
    </w:p>
    <w:p w:rsidR="00371258" w:rsidRDefault="003D60A0" w:rsidP="003D60A0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Married</w:t>
      </w:r>
    </w:p>
    <w:p w:rsidR="00371258" w:rsidRDefault="00371258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B41764" w:rsidRDefault="00B41764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371258" w:rsidRDefault="00371258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 w:rsidR="003D60A0">
        <w:rPr>
          <w:rFonts w:ascii="Verdana" w:hAnsi="Verdana"/>
          <w:sz w:val="18"/>
          <w:szCs w:val="18"/>
        </w:rPr>
        <w:t>Vasant</w:t>
      </w:r>
      <w:proofErr w:type="spellEnd"/>
      <w:r w:rsidR="003D60A0">
        <w:rPr>
          <w:rFonts w:ascii="Verdana" w:hAnsi="Verdana"/>
          <w:sz w:val="18"/>
          <w:szCs w:val="18"/>
        </w:rPr>
        <w:t xml:space="preserve"> K </w:t>
      </w:r>
      <w:proofErr w:type="spellStart"/>
      <w:r w:rsidR="003D60A0">
        <w:rPr>
          <w:rFonts w:ascii="Verdana" w:hAnsi="Verdana"/>
          <w:sz w:val="18"/>
          <w:szCs w:val="18"/>
        </w:rPr>
        <w:t>Prajapa</w:t>
      </w:r>
      <w:r>
        <w:rPr>
          <w:rFonts w:ascii="Verdana" w:hAnsi="Verdana"/>
          <w:sz w:val="18"/>
          <w:szCs w:val="18"/>
        </w:rPr>
        <w:t>ti</w:t>
      </w:r>
      <w:proofErr w:type="spellEnd"/>
    </w:p>
    <w:p w:rsidR="00371258" w:rsidRDefault="00371258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</w:p>
    <w:p w:rsidR="00371258" w:rsidRPr="004745D5" w:rsidRDefault="00371258" w:rsidP="0050715E">
      <w:pPr>
        <w:spacing w:before="20" w:after="20" w:line="24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__________________________</w:t>
      </w:r>
    </w:p>
    <w:sectPr w:rsidR="00371258" w:rsidRPr="004745D5" w:rsidSect="0050715E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7BA" w:rsidRDefault="004107BA" w:rsidP="00FA302E">
      <w:r>
        <w:separator/>
      </w:r>
    </w:p>
  </w:endnote>
  <w:endnote w:type="continuationSeparator" w:id="0">
    <w:p w:rsidR="004107BA" w:rsidRDefault="004107BA" w:rsidP="00FA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7BA" w:rsidRDefault="004107BA" w:rsidP="00FA302E">
      <w:r>
        <w:separator/>
      </w:r>
    </w:p>
  </w:footnote>
  <w:footnote w:type="continuationSeparator" w:id="0">
    <w:p w:rsidR="004107BA" w:rsidRDefault="004107BA" w:rsidP="00FA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BCD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F279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92EF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FFA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B05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C05D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9CA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0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2E1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367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C0943"/>
    <w:multiLevelType w:val="hybridMultilevel"/>
    <w:tmpl w:val="0480F9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0A5C15"/>
    <w:multiLevelType w:val="hybridMultilevel"/>
    <w:tmpl w:val="AF3AB6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C607B7"/>
    <w:multiLevelType w:val="hybridMultilevel"/>
    <w:tmpl w:val="39AAAB8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F22210"/>
    <w:multiLevelType w:val="hybridMultilevel"/>
    <w:tmpl w:val="F628F8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2171D4"/>
    <w:multiLevelType w:val="hybridMultilevel"/>
    <w:tmpl w:val="3CC0041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4A33CF"/>
    <w:multiLevelType w:val="multilevel"/>
    <w:tmpl w:val="C686BFE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4F21CAD"/>
    <w:multiLevelType w:val="hybridMultilevel"/>
    <w:tmpl w:val="9F202008"/>
    <w:lvl w:ilvl="0" w:tplc="0A747D6A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620C16"/>
    <w:multiLevelType w:val="hybridMultilevel"/>
    <w:tmpl w:val="9570596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7703AD"/>
    <w:multiLevelType w:val="hybridMultilevel"/>
    <w:tmpl w:val="8C74B81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CE5885"/>
    <w:multiLevelType w:val="hybridMultilevel"/>
    <w:tmpl w:val="747898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D71ACC"/>
    <w:multiLevelType w:val="hybridMultilevel"/>
    <w:tmpl w:val="5954664A"/>
    <w:lvl w:ilvl="0" w:tplc="CF3CCF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F33B88"/>
    <w:multiLevelType w:val="hybridMultilevel"/>
    <w:tmpl w:val="474EDCF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42447634"/>
    <w:multiLevelType w:val="hybridMultilevel"/>
    <w:tmpl w:val="CF4085A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2B0F6D"/>
    <w:multiLevelType w:val="hybridMultilevel"/>
    <w:tmpl w:val="0A9EA9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BC6615"/>
    <w:multiLevelType w:val="hybridMultilevel"/>
    <w:tmpl w:val="18CA5E8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0C448C"/>
    <w:multiLevelType w:val="hybridMultilevel"/>
    <w:tmpl w:val="BD3EA860"/>
    <w:lvl w:ilvl="0" w:tplc="CF3CCF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044023"/>
    <w:multiLevelType w:val="hybridMultilevel"/>
    <w:tmpl w:val="9BDA9C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C96B1A"/>
    <w:multiLevelType w:val="hybridMultilevel"/>
    <w:tmpl w:val="21EA83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A22036"/>
    <w:multiLevelType w:val="hybridMultilevel"/>
    <w:tmpl w:val="D248A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1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24"/>
  </w:num>
  <w:num w:numId="10">
    <w:abstractNumId w:val="17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7"/>
  </w:num>
  <w:num w:numId="23">
    <w:abstractNumId w:val="28"/>
  </w:num>
  <w:num w:numId="24">
    <w:abstractNumId w:val="21"/>
  </w:num>
  <w:num w:numId="25">
    <w:abstractNumId w:val="15"/>
  </w:num>
  <w:num w:numId="26">
    <w:abstractNumId w:val="22"/>
  </w:num>
  <w:num w:numId="27">
    <w:abstractNumId w:val="26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drawingGridHorizontalSpacing w:val="85"/>
  <w:drawingGridVerticalSpacing w:val="23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43"/>
    <w:rsid w:val="0000773D"/>
    <w:rsid w:val="00017116"/>
    <w:rsid w:val="00044F75"/>
    <w:rsid w:val="00073707"/>
    <w:rsid w:val="00083ADF"/>
    <w:rsid w:val="00086DA5"/>
    <w:rsid w:val="000925D6"/>
    <w:rsid w:val="000B11C2"/>
    <w:rsid w:val="000E651D"/>
    <w:rsid w:val="000F7B5D"/>
    <w:rsid w:val="00102FC9"/>
    <w:rsid w:val="001030C0"/>
    <w:rsid w:val="00106820"/>
    <w:rsid w:val="00124002"/>
    <w:rsid w:val="00142383"/>
    <w:rsid w:val="001600AE"/>
    <w:rsid w:val="001B397B"/>
    <w:rsid w:val="001C3F9B"/>
    <w:rsid w:val="001D6930"/>
    <w:rsid w:val="001D7617"/>
    <w:rsid w:val="00210056"/>
    <w:rsid w:val="00242405"/>
    <w:rsid w:val="002635D8"/>
    <w:rsid w:val="00282743"/>
    <w:rsid w:val="002A7C98"/>
    <w:rsid w:val="002D58CD"/>
    <w:rsid w:val="002E34D7"/>
    <w:rsid w:val="002E3E54"/>
    <w:rsid w:val="002F7601"/>
    <w:rsid w:val="00300B1C"/>
    <w:rsid w:val="00313C42"/>
    <w:rsid w:val="00371258"/>
    <w:rsid w:val="00384060"/>
    <w:rsid w:val="003A6D3B"/>
    <w:rsid w:val="003B432B"/>
    <w:rsid w:val="003C39D6"/>
    <w:rsid w:val="003D60A0"/>
    <w:rsid w:val="003E28E5"/>
    <w:rsid w:val="003E29E0"/>
    <w:rsid w:val="003E5E4B"/>
    <w:rsid w:val="003F5B3F"/>
    <w:rsid w:val="004107BA"/>
    <w:rsid w:val="00414461"/>
    <w:rsid w:val="004335D5"/>
    <w:rsid w:val="00442406"/>
    <w:rsid w:val="004745D5"/>
    <w:rsid w:val="00484BA8"/>
    <w:rsid w:val="004B6063"/>
    <w:rsid w:val="004F2F15"/>
    <w:rsid w:val="0050715E"/>
    <w:rsid w:val="0054634D"/>
    <w:rsid w:val="00551D73"/>
    <w:rsid w:val="00566FAD"/>
    <w:rsid w:val="005930FD"/>
    <w:rsid w:val="005D2860"/>
    <w:rsid w:val="005E16EC"/>
    <w:rsid w:val="00603ACF"/>
    <w:rsid w:val="006100C6"/>
    <w:rsid w:val="006171E9"/>
    <w:rsid w:val="00621BA2"/>
    <w:rsid w:val="00671F97"/>
    <w:rsid w:val="00723F74"/>
    <w:rsid w:val="00736620"/>
    <w:rsid w:val="00746617"/>
    <w:rsid w:val="00746CCC"/>
    <w:rsid w:val="00774830"/>
    <w:rsid w:val="00786E20"/>
    <w:rsid w:val="00786E43"/>
    <w:rsid w:val="007E6A19"/>
    <w:rsid w:val="007F3288"/>
    <w:rsid w:val="00862BEB"/>
    <w:rsid w:val="008661FF"/>
    <w:rsid w:val="00867B39"/>
    <w:rsid w:val="00870EF6"/>
    <w:rsid w:val="0087133D"/>
    <w:rsid w:val="00873CFA"/>
    <w:rsid w:val="008A0179"/>
    <w:rsid w:val="008B3869"/>
    <w:rsid w:val="008E521B"/>
    <w:rsid w:val="00910667"/>
    <w:rsid w:val="00924B18"/>
    <w:rsid w:val="00936882"/>
    <w:rsid w:val="009538CB"/>
    <w:rsid w:val="0096727F"/>
    <w:rsid w:val="00971D45"/>
    <w:rsid w:val="009B5AB0"/>
    <w:rsid w:val="009C3F8B"/>
    <w:rsid w:val="009C47A2"/>
    <w:rsid w:val="009E6F65"/>
    <w:rsid w:val="00A11A5D"/>
    <w:rsid w:val="00A16FA1"/>
    <w:rsid w:val="00A528A4"/>
    <w:rsid w:val="00A87351"/>
    <w:rsid w:val="00A92BBC"/>
    <w:rsid w:val="00AB3811"/>
    <w:rsid w:val="00AC09E1"/>
    <w:rsid w:val="00AE1BA5"/>
    <w:rsid w:val="00AE1CA4"/>
    <w:rsid w:val="00B20AEC"/>
    <w:rsid w:val="00B41764"/>
    <w:rsid w:val="00B668F6"/>
    <w:rsid w:val="00B66BED"/>
    <w:rsid w:val="00B76A16"/>
    <w:rsid w:val="00BB3399"/>
    <w:rsid w:val="00BB4C5B"/>
    <w:rsid w:val="00BC4054"/>
    <w:rsid w:val="00BC7FD4"/>
    <w:rsid w:val="00BD0C69"/>
    <w:rsid w:val="00BE16C9"/>
    <w:rsid w:val="00C2267A"/>
    <w:rsid w:val="00C47802"/>
    <w:rsid w:val="00C7600A"/>
    <w:rsid w:val="00C814AE"/>
    <w:rsid w:val="00CC6841"/>
    <w:rsid w:val="00CD0BD9"/>
    <w:rsid w:val="00CF2514"/>
    <w:rsid w:val="00D07910"/>
    <w:rsid w:val="00D15ED9"/>
    <w:rsid w:val="00D175CE"/>
    <w:rsid w:val="00D37778"/>
    <w:rsid w:val="00D40C72"/>
    <w:rsid w:val="00D704A2"/>
    <w:rsid w:val="00D90D4F"/>
    <w:rsid w:val="00D933C0"/>
    <w:rsid w:val="00D9727E"/>
    <w:rsid w:val="00DB21CB"/>
    <w:rsid w:val="00DD5AE1"/>
    <w:rsid w:val="00DE48C2"/>
    <w:rsid w:val="00DF1690"/>
    <w:rsid w:val="00E01065"/>
    <w:rsid w:val="00E01C1F"/>
    <w:rsid w:val="00E32719"/>
    <w:rsid w:val="00E404E2"/>
    <w:rsid w:val="00E55F87"/>
    <w:rsid w:val="00E70246"/>
    <w:rsid w:val="00E706CB"/>
    <w:rsid w:val="00E71B82"/>
    <w:rsid w:val="00E95F25"/>
    <w:rsid w:val="00EC6AD0"/>
    <w:rsid w:val="00ED395E"/>
    <w:rsid w:val="00EE76CF"/>
    <w:rsid w:val="00EE7D37"/>
    <w:rsid w:val="00EF3D27"/>
    <w:rsid w:val="00F648A3"/>
    <w:rsid w:val="00F64DEE"/>
    <w:rsid w:val="00F83CD4"/>
    <w:rsid w:val="00F90E2D"/>
    <w:rsid w:val="00FA302E"/>
    <w:rsid w:val="00FA7B6C"/>
    <w:rsid w:val="00FD2EE1"/>
    <w:rsid w:val="00FD343A"/>
    <w:rsid w:val="00FE5D52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10667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27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802"/>
    <w:pPr>
      <w:ind w:left="720"/>
      <w:contextualSpacing/>
    </w:pPr>
  </w:style>
  <w:style w:type="character" w:styleId="CommentReference">
    <w:name w:val="annotation reference"/>
    <w:semiHidden/>
    <w:rsid w:val="00621BA2"/>
    <w:rPr>
      <w:sz w:val="16"/>
      <w:szCs w:val="16"/>
    </w:rPr>
  </w:style>
  <w:style w:type="paragraph" w:styleId="CommentText">
    <w:name w:val="annotation text"/>
    <w:basedOn w:val="Normal"/>
    <w:semiHidden/>
    <w:rsid w:val="00621BA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21BA2"/>
    <w:rPr>
      <w:b/>
      <w:bCs/>
    </w:rPr>
  </w:style>
  <w:style w:type="paragraph" w:styleId="BalloonText">
    <w:name w:val="Balloon Text"/>
    <w:basedOn w:val="Normal"/>
    <w:semiHidden/>
    <w:rsid w:val="00621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30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A302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30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A302E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4B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84BA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4Char">
    <w:name w:val="Heading 4 Char"/>
    <w:link w:val="Heading4"/>
    <w:rsid w:val="00910667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10667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27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802"/>
    <w:pPr>
      <w:ind w:left="720"/>
      <w:contextualSpacing/>
    </w:pPr>
  </w:style>
  <w:style w:type="character" w:styleId="CommentReference">
    <w:name w:val="annotation reference"/>
    <w:semiHidden/>
    <w:rsid w:val="00621BA2"/>
    <w:rPr>
      <w:sz w:val="16"/>
      <w:szCs w:val="16"/>
    </w:rPr>
  </w:style>
  <w:style w:type="paragraph" w:styleId="CommentText">
    <w:name w:val="annotation text"/>
    <w:basedOn w:val="Normal"/>
    <w:semiHidden/>
    <w:rsid w:val="00621BA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21BA2"/>
    <w:rPr>
      <w:b/>
      <w:bCs/>
    </w:rPr>
  </w:style>
  <w:style w:type="paragraph" w:styleId="BalloonText">
    <w:name w:val="Balloon Text"/>
    <w:basedOn w:val="Normal"/>
    <w:semiHidden/>
    <w:rsid w:val="00621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30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A302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30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A302E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4B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84BA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4Char">
    <w:name w:val="Heading 4 Char"/>
    <w:link w:val="Heading4"/>
    <w:rsid w:val="00910667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SINGH</vt:lpstr>
    </vt:vector>
  </TitlesOfParts>
  <Company>Microsoft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SINGH</dc:title>
  <dc:creator>OM SAI RAM</dc:creator>
  <cp:lastModifiedBy>exide</cp:lastModifiedBy>
  <cp:revision>6</cp:revision>
  <dcterms:created xsi:type="dcterms:W3CDTF">2021-03-03T12:30:00Z</dcterms:created>
  <dcterms:modified xsi:type="dcterms:W3CDTF">2021-04-16T16:47:00Z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431086.000000000</vt:lpwstr>
  </property>
  <property fmtid="{D5CDD505-2E9C-101B-9397-08002B2CF9AE}" pid="3" name="ResumeDevelopmentListID">
    <vt:lpwstr>176065.000000000</vt:lpwstr>
  </property>
</Properties>
</file>