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609" w:rsidRDefault="00A5232C" w:rsidP="00AA5C3E">
      <w:pPr>
        <w:jc w:val="center"/>
        <w:rPr>
          <w:b/>
        </w:rPr>
      </w:pPr>
      <w:r>
        <w:rPr>
          <w:b/>
        </w:rPr>
        <w:t>Amit Joshi</w:t>
      </w:r>
    </w:p>
    <w:p w:rsidR="00A5232C" w:rsidRDefault="00A5232C" w:rsidP="00A5232C">
      <w:pPr>
        <w:pStyle w:val="Title"/>
        <w:spacing w:line="240" w:lineRule="exact"/>
        <w:jc w:val="left"/>
        <w:rPr>
          <w:rFonts w:ascii="Verdana" w:hAnsi="Verdana" w:cs="Tunga"/>
          <w:b w:val="0"/>
          <w:sz w:val="18"/>
          <w:szCs w:val="18"/>
        </w:rPr>
      </w:pPr>
      <w:r w:rsidRPr="00A5232C">
        <w:rPr>
          <w:rFonts w:ascii="Verdana" w:hAnsi="Verdana" w:cs="Tunga"/>
          <w:b w:val="0"/>
          <w:sz w:val="18"/>
          <w:szCs w:val="18"/>
        </w:rPr>
        <w:t>6</w:t>
      </w:r>
      <w:r w:rsidR="00F977CF" w:rsidRPr="00A5232C">
        <w:rPr>
          <w:rFonts w:ascii="Verdana" w:hAnsi="Verdana" w:cs="Tunga"/>
          <w:b w:val="0"/>
          <w:sz w:val="18"/>
          <w:szCs w:val="18"/>
        </w:rPr>
        <w:t>, Hariprasad</w:t>
      </w:r>
      <w:r w:rsidRPr="00A5232C">
        <w:rPr>
          <w:rFonts w:ascii="Verdana" w:hAnsi="Verdana" w:cs="Tunga"/>
          <w:b w:val="0"/>
          <w:sz w:val="18"/>
          <w:szCs w:val="18"/>
        </w:rPr>
        <w:t xml:space="preserve"> Nagar, </w:t>
      </w:r>
      <w:r>
        <w:rPr>
          <w:rFonts w:ascii="Verdana" w:hAnsi="Verdana" w:cs="Tunga"/>
          <w:b w:val="0"/>
          <w:sz w:val="18"/>
          <w:szCs w:val="18"/>
        </w:rPr>
        <w:tab/>
      </w:r>
      <w:r>
        <w:rPr>
          <w:rFonts w:ascii="Verdana" w:hAnsi="Verdana" w:cs="Tunga"/>
          <w:b w:val="0"/>
          <w:sz w:val="18"/>
          <w:szCs w:val="18"/>
        </w:rPr>
        <w:tab/>
      </w:r>
      <w:r>
        <w:rPr>
          <w:rFonts w:ascii="Verdana" w:hAnsi="Verdana" w:cs="Tunga"/>
          <w:b w:val="0"/>
          <w:sz w:val="18"/>
          <w:szCs w:val="18"/>
        </w:rPr>
        <w:tab/>
      </w:r>
      <w:r>
        <w:rPr>
          <w:rFonts w:ascii="Verdana" w:hAnsi="Verdana" w:cs="Tunga"/>
          <w:b w:val="0"/>
          <w:sz w:val="18"/>
          <w:szCs w:val="18"/>
        </w:rPr>
        <w:tab/>
      </w:r>
      <w:r>
        <w:rPr>
          <w:rFonts w:ascii="Verdana" w:hAnsi="Verdana" w:cs="Tunga"/>
          <w:b w:val="0"/>
          <w:sz w:val="18"/>
          <w:szCs w:val="18"/>
        </w:rPr>
        <w:tab/>
      </w:r>
      <w:r>
        <w:rPr>
          <w:rFonts w:ascii="Verdana" w:hAnsi="Verdana" w:cs="Tunga"/>
          <w:b w:val="0"/>
          <w:sz w:val="18"/>
          <w:szCs w:val="18"/>
        </w:rPr>
        <w:tab/>
        <w:t xml:space="preserve">Ph: +91 </w:t>
      </w:r>
      <w:r w:rsidRPr="00A5232C">
        <w:rPr>
          <w:rFonts w:ascii="Verdana" w:hAnsi="Verdana" w:cs="Tunga"/>
          <w:b w:val="0"/>
          <w:sz w:val="18"/>
          <w:szCs w:val="18"/>
        </w:rPr>
        <w:t>9924203521</w:t>
      </w:r>
      <w:r>
        <w:rPr>
          <w:rFonts w:ascii="Verdana" w:hAnsi="Verdana" w:cs="Tunga"/>
          <w:b w:val="0"/>
          <w:sz w:val="18"/>
          <w:szCs w:val="18"/>
        </w:rPr>
        <w:t xml:space="preserve"> </w:t>
      </w:r>
    </w:p>
    <w:p w:rsidR="00A5232C" w:rsidRDefault="00F977CF" w:rsidP="00A5232C">
      <w:pPr>
        <w:pStyle w:val="Title"/>
        <w:spacing w:line="240" w:lineRule="exact"/>
        <w:jc w:val="left"/>
        <w:rPr>
          <w:rFonts w:ascii="Verdana" w:hAnsi="Verdana" w:cs="Tunga"/>
          <w:b w:val="0"/>
          <w:sz w:val="18"/>
          <w:szCs w:val="18"/>
        </w:rPr>
      </w:pPr>
      <w:r w:rsidRPr="00A5232C">
        <w:rPr>
          <w:rFonts w:ascii="Verdana" w:hAnsi="Verdana" w:cs="Tunga"/>
          <w:b w:val="0"/>
          <w:sz w:val="18"/>
          <w:szCs w:val="18"/>
        </w:rPr>
        <w:t>Vasana</w:t>
      </w:r>
      <w:r w:rsidR="00A5232C" w:rsidRPr="00A5232C">
        <w:rPr>
          <w:rFonts w:ascii="Verdana" w:hAnsi="Verdana" w:cs="Tunga"/>
          <w:b w:val="0"/>
          <w:sz w:val="18"/>
          <w:szCs w:val="18"/>
        </w:rPr>
        <w:t xml:space="preserve">, </w:t>
      </w:r>
      <w:r w:rsidRPr="00A5232C">
        <w:rPr>
          <w:rFonts w:ascii="Verdana" w:hAnsi="Verdana" w:cs="Tunga"/>
          <w:b w:val="0"/>
          <w:sz w:val="18"/>
          <w:szCs w:val="18"/>
        </w:rPr>
        <w:t>Ahmadabad</w:t>
      </w:r>
      <w:r w:rsidR="00A5232C" w:rsidRPr="00A5232C">
        <w:rPr>
          <w:rFonts w:ascii="Verdana" w:hAnsi="Verdana" w:cs="Tunga"/>
          <w:b w:val="0"/>
          <w:sz w:val="18"/>
          <w:szCs w:val="18"/>
        </w:rPr>
        <w:t xml:space="preserve"> 380 007</w:t>
      </w:r>
      <w:r w:rsidR="003955E8">
        <w:rPr>
          <w:rFonts w:ascii="Verdana" w:hAnsi="Verdana" w:cs="Tunga"/>
          <w:b w:val="0"/>
          <w:sz w:val="18"/>
          <w:szCs w:val="18"/>
        </w:rPr>
        <w:tab/>
      </w:r>
      <w:r w:rsidR="00A5232C">
        <w:rPr>
          <w:rFonts w:ascii="Verdana" w:hAnsi="Verdana" w:cs="Tunga"/>
          <w:b w:val="0"/>
          <w:sz w:val="18"/>
          <w:szCs w:val="18"/>
        </w:rPr>
        <w:tab/>
      </w:r>
      <w:r w:rsidR="00A5232C">
        <w:rPr>
          <w:rFonts w:ascii="Verdana" w:hAnsi="Verdana" w:cs="Tunga"/>
          <w:b w:val="0"/>
          <w:sz w:val="18"/>
          <w:szCs w:val="18"/>
        </w:rPr>
        <w:tab/>
      </w:r>
      <w:r w:rsidR="00A5232C">
        <w:rPr>
          <w:rFonts w:ascii="Verdana" w:hAnsi="Verdana" w:cs="Tunga"/>
          <w:b w:val="0"/>
          <w:sz w:val="18"/>
          <w:szCs w:val="18"/>
        </w:rPr>
        <w:tab/>
      </w:r>
      <w:r w:rsidR="00A5232C">
        <w:rPr>
          <w:rFonts w:ascii="Verdana" w:hAnsi="Verdana" w:cs="Tunga"/>
          <w:b w:val="0"/>
          <w:sz w:val="18"/>
          <w:szCs w:val="18"/>
        </w:rPr>
        <w:tab/>
        <w:t xml:space="preserve">amit2harsh@yahoo.co.in              </w:t>
      </w:r>
    </w:p>
    <w:p w:rsidR="00A5232C" w:rsidRDefault="00A5232C" w:rsidP="00A5232C">
      <w:pPr>
        <w:pStyle w:val="Title"/>
        <w:spacing w:line="240" w:lineRule="exact"/>
        <w:jc w:val="left"/>
        <w:rPr>
          <w:rFonts w:ascii="Verdana" w:hAnsi="Verdana" w:cs="Tunga"/>
          <w:b w:val="0"/>
          <w:sz w:val="18"/>
          <w:szCs w:val="18"/>
        </w:rPr>
      </w:pPr>
      <w:r w:rsidRPr="00A5232C">
        <w:rPr>
          <w:rFonts w:ascii="Verdana" w:hAnsi="Verdana" w:cs="Tunga"/>
          <w:b w:val="0"/>
          <w:sz w:val="18"/>
          <w:szCs w:val="18"/>
        </w:rPr>
        <w:t xml:space="preserve">Date </w:t>
      </w:r>
      <w:r w:rsidR="00F977CF" w:rsidRPr="00A5232C">
        <w:rPr>
          <w:rFonts w:ascii="Verdana" w:hAnsi="Verdana" w:cs="Tunga"/>
          <w:b w:val="0"/>
          <w:sz w:val="18"/>
          <w:szCs w:val="18"/>
        </w:rPr>
        <w:t>of</w:t>
      </w:r>
      <w:r w:rsidRPr="00A5232C">
        <w:rPr>
          <w:rFonts w:ascii="Verdana" w:hAnsi="Verdana" w:cs="Tunga"/>
          <w:b w:val="0"/>
          <w:sz w:val="18"/>
          <w:szCs w:val="18"/>
        </w:rPr>
        <w:t xml:space="preserve"> </w:t>
      </w:r>
      <w:r w:rsidR="00F977CF" w:rsidRPr="00A5232C">
        <w:rPr>
          <w:rFonts w:ascii="Verdana" w:hAnsi="Verdana" w:cs="Tunga"/>
          <w:b w:val="0"/>
          <w:sz w:val="18"/>
          <w:szCs w:val="18"/>
        </w:rPr>
        <w:t>Birth</w:t>
      </w:r>
      <w:r w:rsidR="00F977CF">
        <w:rPr>
          <w:rFonts w:ascii="Verdana" w:hAnsi="Verdana" w:cs="Tunga"/>
          <w:b w:val="0"/>
          <w:sz w:val="18"/>
          <w:szCs w:val="18"/>
        </w:rPr>
        <w:t>: -</w:t>
      </w:r>
      <w:r w:rsidRPr="00A5232C">
        <w:rPr>
          <w:rFonts w:ascii="Verdana" w:hAnsi="Verdana" w:cs="Tunga"/>
          <w:b w:val="0"/>
          <w:sz w:val="18"/>
          <w:szCs w:val="18"/>
        </w:rPr>
        <w:tab/>
        <w:t>November 3, 1971</w:t>
      </w:r>
      <w:r>
        <w:rPr>
          <w:rFonts w:ascii="Verdana" w:hAnsi="Verdana" w:cs="Tunga"/>
          <w:b w:val="0"/>
          <w:sz w:val="18"/>
          <w:szCs w:val="18"/>
        </w:rPr>
        <w:tab/>
      </w:r>
      <w:r>
        <w:rPr>
          <w:rFonts w:ascii="Verdana" w:hAnsi="Verdana" w:cs="Tunga"/>
          <w:b w:val="0"/>
          <w:sz w:val="18"/>
          <w:szCs w:val="18"/>
        </w:rPr>
        <w:tab/>
      </w:r>
      <w:r>
        <w:rPr>
          <w:rFonts w:ascii="Verdana" w:hAnsi="Verdana" w:cs="Tunga"/>
          <w:b w:val="0"/>
          <w:sz w:val="18"/>
          <w:szCs w:val="18"/>
        </w:rPr>
        <w:tab/>
      </w:r>
      <w:r>
        <w:rPr>
          <w:rFonts w:ascii="Verdana" w:hAnsi="Verdana" w:cs="Tunga"/>
          <w:b w:val="0"/>
          <w:sz w:val="18"/>
          <w:szCs w:val="18"/>
        </w:rPr>
        <w:tab/>
      </w:r>
      <w:r w:rsidR="00602859" w:rsidRPr="00A5232C">
        <w:rPr>
          <w:rFonts w:ascii="Verdana" w:hAnsi="Verdana" w:cs="Tunga"/>
          <w:b w:val="0"/>
          <w:sz w:val="18"/>
          <w:szCs w:val="18"/>
        </w:rPr>
        <w:t>Mar</w:t>
      </w:r>
      <w:r w:rsidR="00602859">
        <w:rPr>
          <w:rFonts w:ascii="Verdana" w:hAnsi="Verdana" w:cs="Tunga"/>
          <w:b w:val="0"/>
          <w:sz w:val="18"/>
          <w:szCs w:val="18"/>
        </w:rPr>
        <w:t>i</w:t>
      </w:r>
      <w:r w:rsidR="00602859" w:rsidRPr="00A5232C">
        <w:rPr>
          <w:rFonts w:ascii="Verdana" w:hAnsi="Verdana" w:cs="Tunga"/>
          <w:b w:val="0"/>
          <w:sz w:val="18"/>
          <w:szCs w:val="18"/>
        </w:rPr>
        <w:t>tal</w:t>
      </w:r>
      <w:r w:rsidRPr="00A5232C">
        <w:rPr>
          <w:rFonts w:ascii="Verdana" w:hAnsi="Verdana" w:cs="Tunga"/>
          <w:b w:val="0"/>
          <w:sz w:val="18"/>
          <w:szCs w:val="18"/>
        </w:rPr>
        <w:t xml:space="preserve"> Status</w:t>
      </w:r>
      <w:r w:rsidR="00F977CF">
        <w:rPr>
          <w:rFonts w:ascii="Verdana" w:hAnsi="Verdana" w:cs="Tunga"/>
          <w:b w:val="0"/>
          <w:sz w:val="18"/>
          <w:szCs w:val="18"/>
        </w:rPr>
        <w:t>:</w:t>
      </w:r>
      <w:r w:rsidR="00F977CF" w:rsidRPr="00A5232C">
        <w:rPr>
          <w:rFonts w:ascii="Verdana" w:hAnsi="Verdana" w:cs="Tunga"/>
          <w:b w:val="0"/>
          <w:sz w:val="18"/>
          <w:szCs w:val="18"/>
        </w:rPr>
        <w:t xml:space="preserve"> -</w:t>
      </w:r>
      <w:r w:rsidRPr="00A5232C">
        <w:rPr>
          <w:rFonts w:ascii="Verdana" w:hAnsi="Verdana" w:cs="Tunga"/>
          <w:b w:val="0"/>
          <w:sz w:val="18"/>
          <w:szCs w:val="18"/>
        </w:rPr>
        <w:t>Married</w:t>
      </w:r>
    </w:p>
    <w:p w:rsidR="003955E8" w:rsidRDefault="003955E8" w:rsidP="003E71D7">
      <w:pPr>
        <w:pStyle w:val="Title"/>
        <w:spacing w:line="240" w:lineRule="exact"/>
        <w:jc w:val="left"/>
        <w:rPr>
          <w:rFonts w:ascii="Verdana" w:hAnsi="Verdana" w:cs="Tunga"/>
          <w:b w:val="0"/>
          <w:sz w:val="18"/>
          <w:szCs w:val="18"/>
        </w:rPr>
      </w:pPr>
      <w:r>
        <w:rPr>
          <w:rFonts w:ascii="Verdana" w:hAnsi="Verdana" w:cs="Tunga"/>
          <w:b w:val="0"/>
          <w:sz w:val="18"/>
          <w:szCs w:val="18"/>
        </w:rPr>
        <w:tab/>
      </w:r>
      <w:r>
        <w:rPr>
          <w:rFonts w:ascii="Verdana" w:hAnsi="Verdana" w:cs="Tunga"/>
          <w:b w:val="0"/>
          <w:sz w:val="18"/>
          <w:szCs w:val="18"/>
        </w:rPr>
        <w:tab/>
      </w:r>
      <w:r>
        <w:rPr>
          <w:rFonts w:ascii="Verdana" w:hAnsi="Verdana" w:cs="Tunga"/>
          <w:b w:val="0"/>
          <w:sz w:val="18"/>
          <w:szCs w:val="18"/>
        </w:rPr>
        <w:tab/>
      </w:r>
      <w:r>
        <w:rPr>
          <w:rFonts w:ascii="Verdana" w:hAnsi="Verdana" w:cs="Tunga"/>
          <w:b w:val="0"/>
          <w:sz w:val="18"/>
          <w:szCs w:val="18"/>
        </w:rPr>
        <w:tab/>
      </w:r>
      <w:r w:rsidR="006E3092">
        <w:rPr>
          <w:rFonts w:ascii="Verdana" w:hAnsi="Verdana" w:cs="Tunga"/>
          <w:b w:val="0"/>
          <w:sz w:val="18"/>
          <w:szCs w:val="18"/>
        </w:rPr>
        <w:tab/>
      </w:r>
      <w:r w:rsidR="006E3092">
        <w:rPr>
          <w:rFonts w:ascii="Verdana" w:hAnsi="Verdana" w:cs="Tunga"/>
          <w:b w:val="0"/>
          <w:sz w:val="18"/>
          <w:szCs w:val="18"/>
        </w:rPr>
        <w:tab/>
      </w:r>
      <w:r w:rsidR="006E3092">
        <w:rPr>
          <w:rFonts w:ascii="Verdana" w:hAnsi="Verdana" w:cs="Tunga"/>
          <w:b w:val="0"/>
          <w:sz w:val="18"/>
          <w:szCs w:val="18"/>
        </w:rPr>
        <w:tab/>
      </w:r>
      <w:r>
        <w:rPr>
          <w:rFonts w:ascii="Verdana" w:hAnsi="Verdana" w:cs="Tunga"/>
          <w:b w:val="0"/>
          <w:sz w:val="18"/>
          <w:szCs w:val="18"/>
        </w:rPr>
        <w:t xml:space="preserve"> </w:t>
      </w:r>
    </w:p>
    <w:p w:rsidR="00F30179" w:rsidRDefault="00AD1960" w:rsidP="00EE6053">
      <w:pPr>
        <w:pStyle w:val="Title"/>
        <w:spacing w:line="240" w:lineRule="exact"/>
        <w:rPr>
          <w:rFonts w:ascii="Verdana" w:hAnsi="Verdana" w:cs="Tunga"/>
          <w:b w:val="0"/>
          <w:bCs/>
          <w:iCs/>
          <w:sz w:val="18"/>
          <w:szCs w:val="18"/>
        </w:rPr>
      </w:pPr>
      <w:bookmarkStart w:id="0" w:name="_Hlt148170339"/>
      <w:bookmarkStart w:id="1" w:name="_Hlt148170340"/>
      <w:bookmarkStart w:id="2" w:name="_Hlt148170343"/>
      <w:bookmarkEnd w:id="0"/>
      <w:bookmarkEnd w:id="1"/>
      <w:bookmarkEnd w:id="2"/>
      <w:r>
        <w:rPr>
          <w:rFonts w:ascii="Verdana" w:hAnsi="Verdana" w:cs="Tunga"/>
          <w:bCs/>
          <w:iCs/>
          <w:sz w:val="18"/>
          <w:szCs w:val="18"/>
        </w:rPr>
        <w:t>Senior</w:t>
      </w:r>
      <w:r w:rsidR="00A5232C">
        <w:rPr>
          <w:rFonts w:ascii="Verdana" w:hAnsi="Verdana" w:cs="Tunga"/>
          <w:bCs/>
          <w:iCs/>
          <w:sz w:val="18"/>
          <w:szCs w:val="18"/>
        </w:rPr>
        <w:t xml:space="preserve"> </w:t>
      </w:r>
      <w:r w:rsidR="00BA3B06">
        <w:rPr>
          <w:rFonts w:ascii="Verdana" w:hAnsi="Verdana" w:cs="Tunga"/>
          <w:bCs/>
          <w:iCs/>
          <w:sz w:val="18"/>
          <w:szCs w:val="18"/>
        </w:rPr>
        <w:t>Mange</w:t>
      </w:r>
      <w:r w:rsidR="00D054C7">
        <w:rPr>
          <w:rFonts w:ascii="Verdana" w:hAnsi="Verdana" w:cs="Tunga"/>
          <w:bCs/>
          <w:iCs/>
          <w:sz w:val="18"/>
          <w:szCs w:val="18"/>
        </w:rPr>
        <w:t>r</w:t>
      </w:r>
      <w:r w:rsidR="00A5232C">
        <w:rPr>
          <w:rFonts w:ascii="Verdana" w:hAnsi="Verdana" w:cs="Tunga"/>
          <w:bCs/>
          <w:iCs/>
          <w:sz w:val="18"/>
          <w:szCs w:val="18"/>
        </w:rPr>
        <w:t xml:space="preserve"> Account </w:t>
      </w:r>
    </w:p>
    <w:p w:rsidR="00205CEC" w:rsidRPr="00D054C7" w:rsidRDefault="00205CEC" w:rsidP="00AF169B">
      <w:pPr>
        <w:pStyle w:val="HTMLPreformatted"/>
        <w:ind w:left="360"/>
        <w:jc w:val="center"/>
        <w:rPr>
          <w:rFonts w:ascii="Verdana" w:hAnsi="Verdana" w:cs="Tunga"/>
          <w:sz w:val="18"/>
          <w:szCs w:val="18"/>
        </w:rPr>
      </w:pPr>
    </w:p>
    <w:p w:rsidR="00F30179" w:rsidRDefault="00F30179">
      <w:pPr>
        <w:pStyle w:val="Heading5"/>
        <w:shd w:val="solid" w:color="C0C0C0" w:fill="auto"/>
        <w:rPr>
          <w:rFonts w:hAnsi="Verdana" w:cs="Tunga"/>
          <w:sz w:val="18"/>
          <w:szCs w:val="18"/>
        </w:rPr>
      </w:pPr>
      <w:r>
        <w:rPr>
          <w:rFonts w:hAnsi="Verdana" w:cs="Tunga"/>
          <w:sz w:val="18"/>
          <w:szCs w:val="18"/>
        </w:rPr>
        <w:t>Career Objective</w:t>
      </w:r>
    </w:p>
    <w:p w:rsidR="00F30179" w:rsidRDefault="00F30179">
      <w:pPr>
        <w:rPr>
          <w:rFonts w:ascii="Verdana" w:hAnsi="Verdana" w:cs="Tunga"/>
          <w:sz w:val="18"/>
          <w:szCs w:val="18"/>
        </w:rPr>
      </w:pPr>
    </w:p>
    <w:p w:rsidR="00286482" w:rsidRPr="00286482" w:rsidRDefault="00286482" w:rsidP="00286482">
      <w:pPr>
        <w:jc w:val="both"/>
        <w:rPr>
          <w:rFonts w:ascii="Trebuchet MS" w:hAnsi="Trebuchet MS" w:cs="Tahoma"/>
          <w:sz w:val="20"/>
        </w:rPr>
      </w:pPr>
      <w:r w:rsidRPr="00286482">
        <w:rPr>
          <w:rFonts w:ascii="Trebuchet MS" w:hAnsi="Trebuchet MS" w:cs="Tahoma"/>
          <w:sz w:val="20"/>
        </w:rPr>
        <w:t>Leadership role by leveraging my skills and expertise, in transforming business process into an algorithmic business model that can be effectively deployed on IT platform and efficient use of technology that will accrue increased benefits to organizations that I am part of.</w:t>
      </w:r>
    </w:p>
    <w:p w:rsidR="00286482" w:rsidRPr="00EE258B" w:rsidRDefault="00286482" w:rsidP="00EE258B">
      <w:pPr>
        <w:tabs>
          <w:tab w:val="left" w:pos="1530"/>
        </w:tabs>
        <w:jc w:val="both"/>
        <w:rPr>
          <w:rFonts w:ascii="Trebuchet MS" w:hAnsi="Trebuchet MS" w:cs="Tahoma"/>
          <w:sz w:val="20"/>
        </w:rPr>
      </w:pPr>
    </w:p>
    <w:p w:rsidR="00F30179" w:rsidRPr="003E71D7" w:rsidRDefault="00F30179" w:rsidP="003E71D7">
      <w:pPr>
        <w:pStyle w:val="Heading5"/>
        <w:shd w:val="solid" w:color="C0C0C0" w:fill="auto"/>
        <w:rPr>
          <w:rFonts w:hAnsi="Verdana" w:cs="Tunga"/>
          <w:sz w:val="18"/>
          <w:szCs w:val="18"/>
        </w:rPr>
      </w:pPr>
      <w:r w:rsidRPr="003E71D7">
        <w:rPr>
          <w:rFonts w:hAnsi="Verdana" w:cs="Tunga"/>
          <w:sz w:val="18"/>
          <w:szCs w:val="18"/>
        </w:rPr>
        <w:t>Overview</w:t>
      </w:r>
    </w:p>
    <w:p w:rsidR="00286482" w:rsidRDefault="00286482" w:rsidP="00495089">
      <w:pPr>
        <w:numPr>
          <w:ilvl w:val="0"/>
          <w:numId w:val="1"/>
        </w:numPr>
        <w:tabs>
          <w:tab w:val="left" w:pos="0"/>
        </w:tabs>
        <w:jc w:val="both"/>
        <w:rPr>
          <w:rFonts w:ascii="Tahoma" w:hAnsi="Tahoma" w:cs="Tahoma"/>
          <w:sz w:val="20"/>
        </w:rPr>
      </w:pPr>
      <w:r w:rsidRPr="00286482">
        <w:rPr>
          <w:rFonts w:ascii="Tahoma" w:hAnsi="Tahoma" w:cs="Tahoma"/>
          <w:sz w:val="20"/>
        </w:rPr>
        <w:t>With overall 25 years of experience including Indian Taxation, Systems</w:t>
      </w:r>
      <w:r>
        <w:rPr>
          <w:rFonts w:ascii="Tahoma" w:hAnsi="Tahoma" w:cs="Tahoma"/>
          <w:sz w:val="20"/>
        </w:rPr>
        <w:t xml:space="preserve"> Audit, Internal Audit, Costing, Account Receivables, </w:t>
      </w:r>
      <w:r w:rsidR="00F977CF">
        <w:rPr>
          <w:rFonts w:ascii="Tahoma" w:hAnsi="Tahoma" w:cs="Tahoma"/>
          <w:sz w:val="20"/>
        </w:rPr>
        <w:t>Asset</w:t>
      </w:r>
      <w:r>
        <w:rPr>
          <w:rFonts w:ascii="Tahoma" w:hAnsi="Tahoma" w:cs="Tahoma"/>
          <w:sz w:val="20"/>
        </w:rPr>
        <w:t xml:space="preserve"> </w:t>
      </w:r>
      <w:r w:rsidR="00F977CF">
        <w:rPr>
          <w:rFonts w:ascii="Tahoma" w:hAnsi="Tahoma" w:cs="Tahoma"/>
          <w:sz w:val="20"/>
        </w:rPr>
        <w:t>Accounting</w:t>
      </w:r>
    </w:p>
    <w:p w:rsidR="00286482" w:rsidRPr="00286482" w:rsidRDefault="00286482" w:rsidP="00495089">
      <w:pPr>
        <w:numPr>
          <w:ilvl w:val="0"/>
          <w:numId w:val="1"/>
        </w:numPr>
        <w:tabs>
          <w:tab w:val="left" w:pos="0"/>
        </w:tabs>
        <w:jc w:val="both"/>
        <w:rPr>
          <w:rFonts w:ascii="Tahoma" w:hAnsi="Tahoma" w:cs="Tahoma"/>
          <w:sz w:val="20"/>
        </w:rPr>
      </w:pPr>
      <w:r w:rsidRPr="00286482">
        <w:rPr>
          <w:rFonts w:ascii="Tahoma" w:hAnsi="Tahoma" w:cs="Tahoma"/>
          <w:sz w:val="20"/>
        </w:rPr>
        <w:t xml:space="preserve">Having analytical &amp; organizational abilities with adeptness in formulating accounting systems and financial statements. Expert in analyzing existing system and procedures, </w:t>
      </w:r>
      <w:r w:rsidR="00F977CF">
        <w:rPr>
          <w:rFonts w:ascii="Tahoma" w:hAnsi="Tahoma" w:cs="Tahoma"/>
          <w:sz w:val="20"/>
        </w:rPr>
        <w:t>providing</w:t>
      </w:r>
      <w:r>
        <w:rPr>
          <w:rFonts w:ascii="Tahoma" w:hAnsi="Tahoma" w:cs="Tahoma"/>
          <w:sz w:val="20"/>
        </w:rPr>
        <w:t xml:space="preserve"> row data for</w:t>
      </w:r>
      <w:r w:rsidRPr="00286482">
        <w:rPr>
          <w:rFonts w:ascii="Tahoma" w:hAnsi="Tahoma" w:cs="Tahoma"/>
          <w:sz w:val="20"/>
        </w:rPr>
        <w:t xml:space="preserve"> annual </w:t>
      </w:r>
      <w:r>
        <w:rPr>
          <w:rFonts w:ascii="Tahoma" w:hAnsi="Tahoma" w:cs="Tahoma"/>
          <w:sz w:val="20"/>
        </w:rPr>
        <w:t xml:space="preserve">budget </w:t>
      </w:r>
      <w:r w:rsidRPr="00286482">
        <w:rPr>
          <w:rFonts w:ascii="Tahoma" w:hAnsi="Tahoma" w:cs="Tahoma"/>
          <w:sz w:val="20"/>
        </w:rPr>
        <w:t xml:space="preserve">plans, designing internal control </w:t>
      </w:r>
      <w:r>
        <w:rPr>
          <w:rFonts w:ascii="Tahoma" w:hAnsi="Tahoma" w:cs="Tahoma"/>
          <w:sz w:val="20"/>
        </w:rPr>
        <w:t xml:space="preserve">in IT </w:t>
      </w:r>
      <w:r w:rsidRPr="00286482">
        <w:rPr>
          <w:rFonts w:ascii="Tahoma" w:hAnsi="Tahoma" w:cs="Tahoma"/>
          <w:sz w:val="20"/>
        </w:rPr>
        <w:t>systems.</w:t>
      </w:r>
    </w:p>
    <w:p w:rsidR="00222830" w:rsidRPr="00904D15" w:rsidRDefault="00286482" w:rsidP="00495089">
      <w:pPr>
        <w:numPr>
          <w:ilvl w:val="0"/>
          <w:numId w:val="1"/>
        </w:numPr>
        <w:tabs>
          <w:tab w:val="left" w:pos="1530"/>
        </w:tabs>
        <w:jc w:val="both"/>
        <w:rPr>
          <w:rFonts w:ascii="Trebuchet MS" w:hAnsi="Trebuchet MS" w:cs="Tahoma"/>
          <w:sz w:val="20"/>
        </w:rPr>
      </w:pPr>
      <w:r>
        <w:rPr>
          <w:rFonts w:ascii="Tahoma" w:hAnsi="Tahoma" w:cs="Tahoma"/>
          <w:sz w:val="20"/>
        </w:rPr>
        <w:t>E</w:t>
      </w:r>
      <w:r w:rsidRPr="00F0375B">
        <w:rPr>
          <w:rFonts w:ascii="Tahoma" w:hAnsi="Tahoma" w:cs="Tahoma"/>
          <w:sz w:val="20"/>
        </w:rPr>
        <w:t xml:space="preserve">xperienced </w:t>
      </w:r>
      <w:r>
        <w:rPr>
          <w:rFonts w:ascii="Tahoma" w:hAnsi="Tahoma" w:cs="Tahoma"/>
          <w:sz w:val="20"/>
        </w:rPr>
        <w:t>in</w:t>
      </w:r>
      <w:r w:rsidRPr="00F0375B">
        <w:rPr>
          <w:rFonts w:ascii="Tahoma" w:hAnsi="Tahoma" w:cs="Tahoma"/>
          <w:sz w:val="20"/>
        </w:rPr>
        <w:t xml:space="preserve"> manag</w:t>
      </w:r>
      <w:r>
        <w:rPr>
          <w:rFonts w:ascii="Tahoma" w:hAnsi="Tahoma" w:cs="Tahoma"/>
          <w:sz w:val="20"/>
        </w:rPr>
        <w:t>ing people</w:t>
      </w:r>
      <w:r w:rsidRPr="00F0375B">
        <w:rPr>
          <w:rFonts w:ascii="Tahoma" w:hAnsi="Tahoma" w:cs="Tahoma"/>
          <w:sz w:val="20"/>
        </w:rPr>
        <w:t>, team leader with good oral and written communication skills, presentation &amp; interpersonal skills.</w:t>
      </w:r>
      <w:r w:rsidR="00222830" w:rsidRPr="00222830">
        <w:rPr>
          <w:rFonts w:ascii="Trebuchet MS" w:hAnsi="Trebuchet MS" w:cs="Tahoma"/>
          <w:sz w:val="20"/>
        </w:rPr>
        <w:t xml:space="preserve"> </w:t>
      </w:r>
      <w:r w:rsidR="00222830" w:rsidRPr="00904D15">
        <w:rPr>
          <w:rFonts w:ascii="Trebuchet MS" w:hAnsi="Trebuchet MS" w:cs="Tahoma"/>
          <w:sz w:val="20"/>
        </w:rPr>
        <w:t>Ability to take and give directions/instructions and provide assistance through completion of tasks.</w:t>
      </w:r>
    </w:p>
    <w:p w:rsidR="00286482" w:rsidRPr="00DA7115" w:rsidRDefault="00286482" w:rsidP="00495089">
      <w:pPr>
        <w:numPr>
          <w:ilvl w:val="0"/>
          <w:numId w:val="1"/>
        </w:numPr>
        <w:tabs>
          <w:tab w:val="left" w:pos="0"/>
        </w:tabs>
        <w:jc w:val="both"/>
        <w:rPr>
          <w:rFonts w:ascii="Tahoma" w:hAnsi="Tahoma" w:cs="Tahoma"/>
          <w:sz w:val="20"/>
        </w:rPr>
      </w:pPr>
      <w:r w:rsidRPr="00F0375B">
        <w:rPr>
          <w:rFonts w:ascii="Tahoma" w:hAnsi="Tahoma" w:cs="Tahoma"/>
          <w:sz w:val="20"/>
        </w:rPr>
        <w:t xml:space="preserve">Worked as </w:t>
      </w:r>
      <w:r w:rsidR="00222830">
        <w:rPr>
          <w:rFonts w:ascii="Tahoma" w:hAnsi="Tahoma" w:cs="Tahoma"/>
          <w:sz w:val="20"/>
        </w:rPr>
        <w:t xml:space="preserve">handling </w:t>
      </w:r>
      <w:r w:rsidR="00FD5B0F">
        <w:rPr>
          <w:rFonts w:ascii="Tahoma" w:hAnsi="Tahoma" w:cs="Tahoma"/>
          <w:sz w:val="20"/>
        </w:rPr>
        <w:t xml:space="preserve">finalization of </w:t>
      </w:r>
      <w:r w:rsidRPr="00DA7115">
        <w:rPr>
          <w:rFonts w:ascii="Tahoma" w:hAnsi="Tahoma" w:cs="Tahoma"/>
          <w:sz w:val="20"/>
        </w:rPr>
        <w:t>accounts</w:t>
      </w:r>
      <w:r w:rsidR="00222830">
        <w:rPr>
          <w:rFonts w:ascii="Tahoma" w:hAnsi="Tahoma" w:cs="Tahoma"/>
          <w:sz w:val="20"/>
        </w:rPr>
        <w:t xml:space="preserve"> and feasibility study for the </w:t>
      </w:r>
      <w:r w:rsidR="00222830" w:rsidRPr="00BA31BC">
        <w:rPr>
          <w:rFonts w:ascii="Verdana" w:hAnsi="Verdana" w:cs="Tunga"/>
          <w:sz w:val="18"/>
          <w:szCs w:val="18"/>
        </w:rPr>
        <w:t>Claris Life sciences</w:t>
      </w:r>
      <w:r w:rsidR="00222830">
        <w:rPr>
          <w:rFonts w:ascii="Tahoma" w:hAnsi="Tahoma" w:cs="Tahoma"/>
          <w:sz w:val="20"/>
        </w:rPr>
        <w:t xml:space="preserve">, </w:t>
      </w:r>
      <w:r w:rsidRPr="00DA7115">
        <w:rPr>
          <w:rFonts w:ascii="Tahoma" w:hAnsi="Tahoma" w:cs="Tahoma"/>
          <w:sz w:val="20"/>
        </w:rPr>
        <w:t>review and analysis of business performance etc.</w:t>
      </w:r>
    </w:p>
    <w:p w:rsidR="00286482" w:rsidRPr="00DA7115" w:rsidRDefault="00286482" w:rsidP="00495089">
      <w:pPr>
        <w:numPr>
          <w:ilvl w:val="0"/>
          <w:numId w:val="1"/>
        </w:numPr>
        <w:tabs>
          <w:tab w:val="left" w:pos="0"/>
        </w:tabs>
        <w:jc w:val="both"/>
        <w:rPr>
          <w:rFonts w:ascii="Tahoma" w:hAnsi="Tahoma" w:cs="Tahoma"/>
          <w:sz w:val="20"/>
        </w:rPr>
      </w:pPr>
      <w:r w:rsidRPr="00DA7115">
        <w:rPr>
          <w:rFonts w:ascii="Tahoma" w:hAnsi="Tahoma" w:cs="Tahoma"/>
          <w:sz w:val="20"/>
        </w:rPr>
        <w:t xml:space="preserve">Possessing a strong drive to achieve the highest possible level in the field. </w:t>
      </w:r>
    </w:p>
    <w:p w:rsidR="00286482" w:rsidRPr="00DA7115" w:rsidRDefault="00286482" w:rsidP="00495089">
      <w:pPr>
        <w:numPr>
          <w:ilvl w:val="0"/>
          <w:numId w:val="1"/>
        </w:numPr>
        <w:tabs>
          <w:tab w:val="left" w:pos="0"/>
        </w:tabs>
        <w:jc w:val="both"/>
        <w:rPr>
          <w:rFonts w:ascii="Tahoma" w:hAnsi="Tahoma" w:cs="Tahoma"/>
          <w:sz w:val="20"/>
        </w:rPr>
      </w:pPr>
      <w:r>
        <w:rPr>
          <w:rFonts w:ascii="Tahoma" w:hAnsi="Tahoma" w:cs="Tahoma"/>
          <w:sz w:val="20"/>
        </w:rPr>
        <w:t>S</w:t>
      </w:r>
      <w:r w:rsidRPr="00DA7115">
        <w:rPr>
          <w:rFonts w:ascii="Tahoma" w:hAnsi="Tahoma" w:cs="Tahoma"/>
          <w:sz w:val="20"/>
        </w:rPr>
        <w:t xml:space="preserve">triving to learn </w:t>
      </w:r>
      <w:r>
        <w:rPr>
          <w:rFonts w:ascii="Tahoma" w:hAnsi="Tahoma" w:cs="Tahoma"/>
          <w:sz w:val="20"/>
        </w:rPr>
        <w:t xml:space="preserve">, develop and constantly upgrade skills to achieve the best result </w:t>
      </w:r>
    </w:p>
    <w:p w:rsidR="00286482" w:rsidRPr="00DA7115" w:rsidRDefault="00286482" w:rsidP="00495089">
      <w:pPr>
        <w:numPr>
          <w:ilvl w:val="0"/>
          <w:numId w:val="1"/>
        </w:numPr>
        <w:tabs>
          <w:tab w:val="left" w:pos="0"/>
        </w:tabs>
        <w:jc w:val="both"/>
        <w:rPr>
          <w:rFonts w:ascii="Tahoma" w:hAnsi="Tahoma" w:cs="Tahoma"/>
          <w:sz w:val="20"/>
        </w:rPr>
      </w:pPr>
      <w:r>
        <w:rPr>
          <w:rFonts w:ascii="Tahoma" w:hAnsi="Tahoma" w:cs="Tahoma"/>
          <w:sz w:val="20"/>
        </w:rPr>
        <w:t xml:space="preserve">Highly motivated, having </w:t>
      </w:r>
      <w:r w:rsidRPr="00DA7115">
        <w:rPr>
          <w:rFonts w:ascii="Tahoma" w:hAnsi="Tahoma" w:cs="Tahoma"/>
          <w:sz w:val="20"/>
        </w:rPr>
        <w:t>a passion for innovation, quality and excellence.</w:t>
      </w:r>
    </w:p>
    <w:p w:rsidR="00A9059B" w:rsidRDefault="00EA0E2E" w:rsidP="00495089">
      <w:pPr>
        <w:numPr>
          <w:ilvl w:val="0"/>
          <w:numId w:val="1"/>
        </w:numPr>
        <w:tabs>
          <w:tab w:val="left" w:pos="1530"/>
        </w:tabs>
        <w:jc w:val="both"/>
        <w:rPr>
          <w:rFonts w:ascii="Trebuchet MS" w:hAnsi="Trebuchet MS" w:cs="Tahoma"/>
          <w:sz w:val="20"/>
        </w:rPr>
      </w:pPr>
      <w:r>
        <w:rPr>
          <w:rFonts w:ascii="Trebuchet MS" w:hAnsi="Trebuchet MS" w:cs="Tahoma"/>
          <w:sz w:val="20"/>
        </w:rPr>
        <w:t xml:space="preserve">Good </w:t>
      </w:r>
      <w:r w:rsidR="00A9059B" w:rsidRPr="00904D15">
        <w:rPr>
          <w:rFonts w:ascii="Trebuchet MS" w:hAnsi="Trebuchet MS" w:cs="Tahoma"/>
          <w:sz w:val="20"/>
        </w:rPr>
        <w:t>analytical skills supported with Strong communication, presentation skill</w:t>
      </w:r>
    </w:p>
    <w:p w:rsidR="008A3142" w:rsidRDefault="008A3142" w:rsidP="008A3142">
      <w:pPr>
        <w:tabs>
          <w:tab w:val="left" w:pos="2178"/>
          <w:tab w:val="left" w:pos="6696"/>
          <w:tab w:val="left" w:pos="8639"/>
        </w:tabs>
        <w:rPr>
          <w:rFonts w:ascii="Verdana" w:hAnsi="Verdana" w:cs="Tunga"/>
          <w:sz w:val="18"/>
          <w:szCs w:val="18"/>
        </w:rPr>
      </w:pPr>
    </w:p>
    <w:p w:rsidR="008A3142" w:rsidRDefault="008A3142" w:rsidP="008A3142">
      <w:pPr>
        <w:pStyle w:val="Heading5"/>
        <w:shd w:val="solid" w:color="C0C0C0" w:fill="auto"/>
        <w:rPr>
          <w:rFonts w:hAnsi="Verdana" w:cs="Tunga"/>
          <w:b w:val="0"/>
          <w:sz w:val="18"/>
          <w:szCs w:val="18"/>
        </w:rPr>
      </w:pPr>
      <w:r>
        <w:rPr>
          <w:rFonts w:hAnsi="Verdana" w:cs="Tunga"/>
          <w:sz w:val="18"/>
          <w:szCs w:val="18"/>
        </w:rPr>
        <w:t>Computer Proficiency</w:t>
      </w:r>
    </w:p>
    <w:p w:rsidR="008A3142" w:rsidRDefault="008A3142" w:rsidP="008A3142">
      <w:pPr>
        <w:rPr>
          <w:rFonts w:ascii="Verdana" w:hAnsi="Verdana" w:cs="Tunga"/>
          <w:sz w:val="18"/>
          <w:szCs w:val="18"/>
        </w:rPr>
      </w:pPr>
    </w:p>
    <w:p w:rsidR="007C5582" w:rsidRPr="00DA7115" w:rsidRDefault="008A3142" w:rsidP="00495089">
      <w:pPr>
        <w:numPr>
          <w:ilvl w:val="0"/>
          <w:numId w:val="5"/>
        </w:numPr>
        <w:jc w:val="both"/>
        <w:rPr>
          <w:rFonts w:ascii="Tahoma" w:hAnsi="Tahoma" w:cs="Tahoma"/>
          <w:sz w:val="20"/>
        </w:rPr>
      </w:pPr>
      <w:r w:rsidRPr="00DA7115">
        <w:rPr>
          <w:rFonts w:ascii="Tahoma" w:hAnsi="Tahoma" w:cs="Tahoma"/>
          <w:sz w:val="20"/>
        </w:rPr>
        <w:t>P</w:t>
      </w:r>
      <w:r w:rsidR="007C5582">
        <w:rPr>
          <w:rFonts w:ascii="Tahoma" w:hAnsi="Tahoma" w:cs="Tahoma"/>
          <w:sz w:val="20"/>
        </w:rPr>
        <w:t xml:space="preserve">roficient in </w:t>
      </w:r>
      <w:r w:rsidRPr="00DA7115">
        <w:rPr>
          <w:rFonts w:ascii="Tahoma" w:hAnsi="Tahoma" w:cs="Tahoma"/>
          <w:sz w:val="20"/>
        </w:rPr>
        <w:t>Windows 2003, Windows XP Professiona</w:t>
      </w:r>
      <w:r w:rsidR="007C5582">
        <w:rPr>
          <w:rFonts w:ascii="Tahoma" w:hAnsi="Tahoma" w:cs="Tahoma"/>
          <w:sz w:val="20"/>
        </w:rPr>
        <w:t xml:space="preserve">l environment with good command, </w:t>
      </w:r>
      <w:r w:rsidR="007C5582" w:rsidRPr="00DA7115">
        <w:rPr>
          <w:rFonts w:ascii="Tahoma" w:hAnsi="Tahoma" w:cs="Tahoma"/>
          <w:sz w:val="20"/>
        </w:rPr>
        <w:t xml:space="preserve">MS Office MS Excel, MS Word, </w:t>
      </w:r>
      <w:r w:rsidR="00150245">
        <w:rPr>
          <w:rFonts w:ascii="Tahoma" w:hAnsi="Tahoma" w:cs="Tahoma"/>
          <w:sz w:val="20"/>
        </w:rPr>
        <w:t>Tally,</w:t>
      </w:r>
      <w:r w:rsidR="007C5582">
        <w:rPr>
          <w:rFonts w:ascii="Tahoma" w:hAnsi="Tahoma" w:cs="Tahoma"/>
          <w:sz w:val="20"/>
        </w:rPr>
        <w:t xml:space="preserve"> Lotus SmartSuite </w:t>
      </w:r>
      <w:r w:rsidR="007C5582" w:rsidRPr="00DA7115">
        <w:rPr>
          <w:rFonts w:ascii="Tahoma" w:hAnsi="Tahoma" w:cs="Tahoma"/>
          <w:sz w:val="20"/>
        </w:rPr>
        <w:t>etc.</w:t>
      </w:r>
    </w:p>
    <w:p w:rsidR="007C5582" w:rsidRPr="007C5582" w:rsidRDefault="007C5582" w:rsidP="00495089">
      <w:pPr>
        <w:numPr>
          <w:ilvl w:val="0"/>
          <w:numId w:val="5"/>
        </w:numPr>
        <w:jc w:val="both"/>
        <w:rPr>
          <w:rFonts w:ascii="Tahoma" w:hAnsi="Tahoma" w:cs="Tahoma"/>
          <w:sz w:val="20"/>
        </w:rPr>
      </w:pPr>
      <w:r w:rsidRPr="007C5582">
        <w:rPr>
          <w:rFonts w:ascii="Tahoma" w:hAnsi="Tahoma" w:cs="Tahoma"/>
          <w:sz w:val="20"/>
        </w:rPr>
        <w:t>Core Team Member of SAP in Nirma Ltd (FI Module)</w:t>
      </w:r>
      <w:r>
        <w:rPr>
          <w:rFonts w:ascii="Tahoma" w:hAnsi="Tahoma" w:cs="Tahoma"/>
          <w:sz w:val="20"/>
        </w:rPr>
        <w:t xml:space="preserve"> and </w:t>
      </w:r>
      <w:r w:rsidRPr="007C5582">
        <w:rPr>
          <w:rFonts w:ascii="Tahoma" w:hAnsi="Tahoma" w:cs="Tahoma"/>
          <w:sz w:val="20"/>
        </w:rPr>
        <w:t xml:space="preserve">Practical experienced  of SAP  (FI &amp; SD) Module  </w:t>
      </w:r>
    </w:p>
    <w:p w:rsidR="007C5582" w:rsidRPr="007C5582" w:rsidRDefault="007C5582" w:rsidP="00495089">
      <w:pPr>
        <w:numPr>
          <w:ilvl w:val="0"/>
          <w:numId w:val="5"/>
        </w:numPr>
        <w:jc w:val="both"/>
        <w:rPr>
          <w:rFonts w:ascii="Tahoma" w:hAnsi="Tahoma" w:cs="Tahoma"/>
          <w:sz w:val="20"/>
        </w:rPr>
      </w:pPr>
      <w:r w:rsidRPr="007C5582">
        <w:rPr>
          <w:rFonts w:ascii="Tahoma" w:hAnsi="Tahoma" w:cs="Tahoma"/>
          <w:sz w:val="20"/>
        </w:rPr>
        <w:t>Diploma in Computer Science -Amola Computer Centre</w:t>
      </w:r>
      <w:r>
        <w:rPr>
          <w:rFonts w:ascii="Tahoma" w:hAnsi="Tahoma" w:cs="Tahoma"/>
          <w:sz w:val="20"/>
        </w:rPr>
        <w:t xml:space="preserve"> and </w:t>
      </w:r>
      <w:r w:rsidRPr="007C5582">
        <w:rPr>
          <w:rFonts w:ascii="Tahoma" w:hAnsi="Tahoma" w:cs="Tahoma"/>
          <w:sz w:val="20"/>
        </w:rPr>
        <w:t>Learn Oracle 8i in SSI.</w:t>
      </w:r>
    </w:p>
    <w:p w:rsidR="008A3142" w:rsidRPr="007C5582" w:rsidRDefault="008A3142" w:rsidP="00495089">
      <w:pPr>
        <w:numPr>
          <w:ilvl w:val="0"/>
          <w:numId w:val="5"/>
        </w:numPr>
        <w:jc w:val="both"/>
        <w:rPr>
          <w:rFonts w:ascii="Tahoma" w:hAnsi="Tahoma" w:cs="Tahoma"/>
        </w:rPr>
      </w:pPr>
      <w:r w:rsidRPr="007C5582">
        <w:rPr>
          <w:rFonts w:ascii="Tahoma" w:hAnsi="Tahoma" w:cs="Tahoma"/>
          <w:sz w:val="20"/>
        </w:rPr>
        <w:t xml:space="preserve">Prepared and presented PowerPoint presentations of various Accounting Standards for the benefit of </w:t>
      </w:r>
      <w:r w:rsidR="00602859" w:rsidRPr="007C5582">
        <w:rPr>
          <w:rFonts w:ascii="Tahoma" w:hAnsi="Tahoma" w:cs="Tahoma"/>
          <w:sz w:val="20"/>
        </w:rPr>
        <w:t>organizations</w:t>
      </w:r>
      <w:r w:rsidR="007C5582" w:rsidRPr="007C5582">
        <w:rPr>
          <w:rFonts w:ascii="Tahoma" w:hAnsi="Tahoma" w:cs="Tahoma"/>
          <w:sz w:val="20"/>
        </w:rPr>
        <w:t xml:space="preserve"> </w:t>
      </w:r>
    </w:p>
    <w:p w:rsidR="00102CF4" w:rsidRDefault="00102CF4">
      <w:pPr>
        <w:tabs>
          <w:tab w:val="left" w:pos="2178"/>
          <w:tab w:val="left" w:pos="6696"/>
          <w:tab w:val="left" w:pos="8639"/>
        </w:tabs>
        <w:rPr>
          <w:rFonts w:ascii="Verdana" w:hAnsi="Verdana" w:cs="Tunga"/>
          <w:sz w:val="18"/>
          <w:szCs w:val="18"/>
        </w:rPr>
      </w:pPr>
    </w:p>
    <w:p w:rsidR="00F30179" w:rsidRDefault="00F30179" w:rsidP="003E71D7">
      <w:pPr>
        <w:pStyle w:val="Heading5"/>
        <w:shd w:val="solid" w:color="C0C0C0" w:fill="auto"/>
        <w:rPr>
          <w:rFonts w:hAnsi="Verdana" w:cs="Tunga"/>
          <w:b w:val="0"/>
          <w:sz w:val="18"/>
          <w:szCs w:val="18"/>
        </w:rPr>
      </w:pPr>
      <w:r>
        <w:rPr>
          <w:rFonts w:hAnsi="Verdana" w:cs="Tunga"/>
          <w:sz w:val="18"/>
          <w:szCs w:val="18"/>
        </w:rPr>
        <w:t>Professional Synopsis</w:t>
      </w:r>
    </w:p>
    <w:p w:rsidR="00815677" w:rsidRDefault="00815677">
      <w:pPr>
        <w:rPr>
          <w:rFonts w:ascii="Verdana" w:hAnsi="Verdana" w:cs="Tunga"/>
          <w:sz w:val="18"/>
          <w:szCs w:val="18"/>
        </w:rPr>
      </w:pPr>
    </w:p>
    <w:tbl>
      <w:tblPr>
        <w:tblStyle w:val="TableGrid"/>
        <w:tblW w:w="0" w:type="auto"/>
        <w:tblLook w:val="04A0"/>
      </w:tblPr>
      <w:tblGrid>
        <w:gridCol w:w="3798"/>
        <w:gridCol w:w="2070"/>
        <w:gridCol w:w="2970"/>
      </w:tblGrid>
      <w:tr w:rsidR="00BA31BC" w:rsidRPr="00815677" w:rsidTr="00BA31BC">
        <w:trPr>
          <w:trHeight w:val="300"/>
        </w:trPr>
        <w:tc>
          <w:tcPr>
            <w:tcW w:w="3798" w:type="dxa"/>
            <w:hideMark/>
          </w:tcPr>
          <w:p w:rsidR="00BA31BC" w:rsidRPr="00815677" w:rsidRDefault="00BA31BC" w:rsidP="00815677">
            <w:pPr>
              <w:jc w:val="center"/>
              <w:rPr>
                <w:rFonts w:ascii="Verdana" w:hAnsi="Verdana" w:cs="Tunga"/>
                <w:b/>
                <w:sz w:val="18"/>
                <w:szCs w:val="18"/>
                <w:u w:val="single"/>
              </w:rPr>
            </w:pPr>
            <w:r w:rsidRPr="00815677">
              <w:rPr>
                <w:rFonts w:ascii="Verdana" w:hAnsi="Verdana" w:cs="Tunga"/>
                <w:b/>
                <w:sz w:val="18"/>
                <w:szCs w:val="18"/>
                <w:u w:val="single"/>
              </w:rPr>
              <w:t>Employer</w:t>
            </w:r>
          </w:p>
        </w:tc>
        <w:tc>
          <w:tcPr>
            <w:tcW w:w="2070" w:type="dxa"/>
            <w:hideMark/>
          </w:tcPr>
          <w:p w:rsidR="00BA31BC" w:rsidRPr="00815677" w:rsidRDefault="00BA31BC" w:rsidP="00815677">
            <w:pPr>
              <w:jc w:val="center"/>
              <w:rPr>
                <w:rFonts w:ascii="Verdana" w:hAnsi="Verdana" w:cs="Tunga"/>
                <w:b/>
                <w:sz w:val="18"/>
                <w:szCs w:val="18"/>
                <w:u w:val="single"/>
              </w:rPr>
            </w:pPr>
            <w:r w:rsidRPr="00815677">
              <w:rPr>
                <w:rFonts w:ascii="Verdana" w:hAnsi="Verdana" w:cs="Tunga"/>
                <w:b/>
                <w:sz w:val="18"/>
                <w:szCs w:val="18"/>
                <w:u w:val="single"/>
              </w:rPr>
              <w:t>Role</w:t>
            </w:r>
          </w:p>
        </w:tc>
        <w:tc>
          <w:tcPr>
            <w:tcW w:w="2970" w:type="dxa"/>
            <w:hideMark/>
          </w:tcPr>
          <w:p w:rsidR="00BA31BC" w:rsidRPr="00815677" w:rsidRDefault="00BA31BC" w:rsidP="00815677">
            <w:pPr>
              <w:jc w:val="center"/>
              <w:rPr>
                <w:rFonts w:ascii="Verdana" w:hAnsi="Verdana" w:cs="Tunga"/>
                <w:b/>
                <w:sz w:val="18"/>
                <w:szCs w:val="18"/>
                <w:u w:val="single"/>
              </w:rPr>
            </w:pPr>
            <w:r w:rsidRPr="00815677">
              <w:rPr>
                <w:rFonts w:ascii="Verdana" w:hAnsi="Verdana" w:cs="Tunga"/>
                <w:b/>
                <w:sz w:val="18"/>
                <w:szCs w:val="18"/>
                <w:u w:val="single"/>
              </w:rPr>
              <w:t>Period</w:t>
            </w:r>
          </w:p>
        </w:tc>
      </w:tr>
      <w:tr w:rsidR="00BA31BC" w:rsidRPr="00815677" w:rsidTr="00BA31BC">
        <w:trPr>
          <w:trHeight w:val="440"/>
        </w:trPr>
        <w:tc>
          <w:tcPr>
            <w:tcW w:w="3798" w:type="dxa"/>
            <w:hideMark/>
          </w:tcPr>
          <w:p w:rsidR="00BA31BC" w:rsidRPr="00815677" w:rsidRDefault="00BA31BC">
            <w:pPr>
              <w:rPr>
                <w:rFonts w:ascii="Verdana" w:hAnsi="Verdana" w:cs="Tunga"/>
                <w:sz w:val="18"/>
                <w:szCs w:val="18"/>
              </w:rPr>
            </w:pPr>
            <w:r w:rsidRPr="00815677">
              <w:rPr>
                <w:rFonts w:ascii="Verdana" w:hAnsi="Verdana" w:cs="Tunga"/>
                <w:sz w:val="18"/>
                <w:szCs w:val="18"/>
              </w:rPr>
              <w:t>Aculife HealthCare Private limited</w:t>
            </w:r>
            <w:r>
              <w:rPr>
                <w:rFonts w:ascii="Verdana" w:hAnsi="Verdana" w:cs="Tunga"/>
                <w:sz w:val="18"/>
                <w:szCs w:val="18"/>
              </w:rPr>
              <w:t xml:space="preserve">        (</w:t>
            </w:r>
            <w:r w:rsidR="00083331">
              <w:rPr>
                <w:rFonts w:ascii="Tahoma" w:hAnsi="Tahoma" w:cs="Tahoma"/>
                <w:sz w:val="20"/>
              </w:rPr>
              <w:t>A division of</w:t>
            </w:r>
            <w:r w:rsidR="00083331">
              <w:rPr>
                <w:rFonts w:ascii="Verdana" w:hAnsi="Verdana" w:cs="Tunga"/>
                <w:sz w:val="18"/>
                <w:szCs w:val="18"/>
              </w:rPr>
              <w:t xml:space="preserve"> Nirma Pvt. Ltd.</w:t>
            </w:r>
            <w:r>
              <w:rPr>
                <w:rFonts w:ascii="Verdana" w:hAnsi="Verdana" w:cs="Tunga"/>
                <w:sz w:val="18"/>
                <w:szCs w:val="18"/>
              </w:rPr>
              <w:t>)</w:t>
            </w:r>
          </w:p>
        </w:tc>
        <w:tc>
          <w:tcPr>
            <w:tcW w:w="2070" w:type="dxa"/>
            <w:hideMark/>
          </w:tcPr>
          <w:p w:rsidR="00BA31BC" w:rsidRPr="00815677" w:rsidRDefault="00BA31BC">
            <w:pPr>
              <w:rPr>
                <w:rFonts w:ascii="Verdana" w:hAnsi="Verdana" w:cs="Tunga"/>
                <w:sz w:val="18"/>
                <w:szCs w:val="18"/>
              </w:rPr>
            </w:pPr>
            <w:r>
              <w:rPr>
                <w:rFonts w:ascii="Verdana" w:hAnsi="Verdana" w:cs="Tunga"/>
                <w:sz w:val="18"/>
                <w:szCs w:val="18"/>
              </w:rPr>
              <w:t xml:space="preserve">Senior </w:t>
            </w:r>
            <w:r w:rsidRPr="00815677">
              <w:rPr>
                <w:rFonts w:ascii="Verdana" w:hAnsi="Verdana" w:cs="Tunga"/>
                <w:sz w:val="18"/>
                <w:szCs w:val="18"/>
              </w:rPr>
              <w:t>Manger</w:t>
            </w:r>
            <w:r>
              <w:rPr>
                <w:rFonts w:ascii="Verdana" w:hAnsi="Verdana" w:cs="Tunga"/>
                <w:sz w:val="18"/>
                <w:szCs w:val="18"/>
              </w:rPr>
              <w:t xml:space="preserve"> </w:t>
            </w:r>
          </w:p>
        </w:tc>
        <w:tc>
          <w:tcPr>
            <w:tcW w:w="2970" w:type="dxa"/>
            <w:hideMark/>
          </w:tcPr>
          <w:p w:rsidR="00BA31BC" w:rsidRPr="00815677" w:rsidRDefault="00BA31BC">
            <w:pPr>
              <w:rPr>
                <w:rFonts w:ascii="Verdana" w:hAnsi="Verdana" w:cs="Tunga"/>
                <w:sz w:val="18"/>
                <w:szCs w:val="18"/>
              </w:rPr>
            </w:pPr>
            <w:r w:rsidRPr="00815677">
              <w:rPr>
                <w:rFonts w:ascii="Verdana" w:hAnsi="Verdana" w:cs="Tunga"/>
                <w:sz w:val="18"/>
                <w:szCs w:val="18"/>
              </w:rPr>
              <w:t>Ma</w:t>
            </w:r>
            <w:r>
              <w:rPr>
                <w:rFonts w:ascii="Verdana" w:hAnsi="Verdana" w:cs="Tunga"/>
                <w:sz w:val="18"/>
                <w:szCs w:val="18"/>
              </w:rPr>
              <w:t>rch’</w:t>
            </w:r>
            <w:r w:rsidR="00083331">
              <w:rPr>
                <w:rFonts w:ascii="Verdana" w:hAnsi="Verdana" w:cs="Tunga"/>
                <w:sz w:val="18"/>
                <w:szCs w:val="18"/>
              </w:rPr>
              <w:t xml:space="preserve">2008 to </w:t>
            </w:r>
            <w:r>
              <w:rPr>
                <w:rFonts w:ascii="Verdana" w:hAnsi="Verdana" w:cs="Tunga"/>
                <w:sz w:val="18"/>
                <w:szCs w:val="18"/>
              </w:rPr>
              <w:t xml:space="preserve">till Date </w:t>
            </w:r>
          </w:p>
        </w:tc>
      </w:tr>
      <w:tr w:rsidR="00BA31BC" w:rsidRPr="00815677" w:rsidTr="00BA31BC">
        <w:trPr>
          <w:trHeight w:val="323"/>
        </w:trPr>
        <w:tc>
          <w:tcPr>
            <w:tcW w:w="3798" w:type="dxa"/>
            <w:hideMark/>
          </w:tcPr>
          <w:p w:rsidR="00BA31BC" w:rsidRPr="00815677" w:rsidRDefault="00BA31BC">
            <w:pPr>
              <w:rPr>
                <w:rFonts w:ascii="Verdana" w:hAnsi="Verdana" w:cs="Tunga"/>
                <w:sz w:val="18"/>
                <w:szCs w:val="18"/>
              </w:rPr>
            </w:pPr>
            <w:r w:rsidRPr="00BA31BC">
              <w:rPr>
                <w:rFonts w:ascii="Verdana" w:hAnsi="Verdana" w:cs="Tunga"/>
                <w:sz w:val="18"/>
                <w:szCs w:val="18"/>
              </w:rPr>
              <w:t xml:space="preserve">Claris </w:t>
            </w:r>
            <w:r w:rsidR="00750C2C" w:rsidRPr="00BA31BC">
              <w:rPr>
                <w:rFonts w:ascii="Verdana" w:hAnsi="Verdana" w:cs="Tunga"/>
                <w:sz w:val="18"/>
                <w:szCs w:val="18"/>
              </w:rPr>
              <w:t>Life sciences</w:t>
            </w:r>
          </w:p>
        </w:tc>
        <w:tc>
          <w:tcPr>
            <w:tcW w:w="2070" w:type="dxa"/>
            <w:hideMark/>
          </w:tcPr>
          <w:p w:rsidR="00BA31BC" w:rsidRPr="00815677" w:rsidRDefault="00BA31BC">
            <w:pPr>
              <w:rPr>
                <w:rFonts w:ascii="Verdana" w:hAnsi="Verdana" w:cs="Tunga"/>
                <w:sz w:val="18"/>
                <w:szCs w:val="18"/>
              </w:rPr>
            </w:pPr>
            <w:r>
              <w:rPr>
                <w:rFonts w:ascii="Verdana" w:hAnsi="Verdana" w:cs="Tunga"/>
                <w:sz w:val="18"/>
                <w:szCs w:val="18"/>
              </w:rPr>
              <w:t>Senior Executive</w:t>
            </w:r>
          </w:p>
        </w:tc>
        <w:tc>
          <w:tcPr>
            <w:tcW w:w="2970" w:type="dxa"/>
            <w:hideMark/>
          </w:tcPr>
          <w:p w:rsidR="00BA31BC" w:rsidRPr="00815677" w:rsidRDefault="00750C2C">
            <w:pPr>
              <w:rPr>
                <w:rFonts w:ascii="Verdana" w:hAnsi="Verdana" w:cs="Tunga"/>
                <w:sz w:val="18"/>
                <w:szCs w:val="18"/>
              </w:rPr>
            </w:pPr>
            <w:r>
              <w:rPr>
                <w:rFonts w:ascii="Verdana" w:hAnsi="Verdana" w:cs="Tunga"/>
                <w:sz w:val="18"/>
                <w:szCs w:val="18"/>
              </w:rPr>
              <w:t>Augu</w:t>
            </w:r>
            <w:r w:rsidR="00BA31BC">
              <w:rPr>
                <w:rFonts w:ascii="Verdana" w:hAnsi="Verdana" w:cs="Tunga"/>
                <w:sz w:val="18"/>
                <w:szCs w:val="18"/>
              </w:rPr>
              <w:t>st’2004</w:t>
            </w:r>
            <w:r w:rsidR="00BA31BC" w:rsidRPr="00815677">
              <w:rPr>
                <w:rFonts w:ascii="Verdana" w:hAnsi="Verdana" w:cs="Tunga"/>
                <w:sz w:val="18"/>
                <w:szCs w:val="18"/>
              </w:rPr>
              <w:t xml:space="preserve"> to </w:t>
            </w:r>
            <w:r w:rsidR="00BA31BC">
              <w:rPr>
                <w:rFonts w:ascii="Verdana" w:hAnsi="Verdana" w:cs="Tunga"/>
                <w:sz w:val="18"/>
                <w:szCs w:val="18"/>
              </w:rPr>
              <w:t xml:space="preserve">February’2008 </w:t>
            </w:r>
          </w:p>
        </w:tc>
      </w:tr>
      <w:tr w:rsidR="00BA31BC" w:rsidRPr="00815677" w:rsidTr="00BA31BC">
        <w:trPr>
          <w:trHeight w:val="197"/>
        </w:trPr>
        <w:tc>
          <w:tcPr>
            <w:tcW w:w="3798" w:type="dxa"/>
            <w:hideMark/>
          </w:tcPr>
          <w:p w:rsidR="00BA31BC" w:rsidRPr="00815677" w:rsidRDefault="00BA31BC" w:rsidP="00083331">
            <w:pPr>
              <w:rPr>
                <w:rFonts w:ascii="Verdana" w:hAnsi="Verdana" w:cs="Tunga"/>
                <w:sz w:val="18"/>
                <w:szCs w:val="18"/>
              </w:rPr>
            </w:pPr>
            <w:r w:rsidRPr="00BA31BC">
              <w:rPr>
                <w:rFonts w:ascii="Verdana" w:hAnsi="Verdana" w:cs="Tunga"/>
                <w:sz w:val="18"/>
                <w:szCs w:val="18"/>
              </w:rPr>
              <w:t>Nefron Ltd</w:t>
            </w:r>
            <w:r w:rsidR="00083331">
              <w:rPr>
                <w:rFonts w:ascii="Verdana" w:hAnsi="Verdana" w:cs="Tunga"/>
                <w:sz w:val="18"/>
                <w:szCs w:val="18"/>
              </w:rPr>
              <w:t xml:space="preserve"> (</w:t>
            </w:r>
            <w:r w:rsidR="00083331">
              <w:rPr>
                <w:rFonts w:ascii="Tahoma" w:hAnsi="Tahoma" w:cs="Tahoma"/>
                <w:sz w:val="20"/>
              </w:rPr>
              <w:t>A division of</w:t>
            </w:r>
            <w:r w:rsidRPr="00BA31BC">
              <w:rPr>
                <w:rFonts w:ascii="Verdana" w:hAnsi="Verdana" w:cs="Tunga"/>
                <w:sz w:val="18"/>
                <w:szCs w:val="18"/>
              </w:rPr>
              <w:t xml:space="preserve"> Claris</w:t>
            </w:r>
            <w:r w:rsidR="00083331">
              <w:rPr>
                <w:rFonts w:ascii="Verdana" w:hAnsi="Verdana" w:cs="Tunga"/>
                <w:sz w:val="18"/>
                <w:szCs w:val="18"/>
              </w:rPr>
              <w:t xml:space="preserve"> Lifescientces Ltd.</w:t>
            </w:r>
            <w:r w:rsidRPr="00BA31BC">
              <w:rPr>
                <w:rFonts w:ascii="Verdana" w:hAnsi="Verdana" w:cs="Tunga"/>
                <w:sz w:val="18"/>
                <w:szCs w:val="18"/>
              </w:rPr>
              <w:t>)</w:t>
            </w:r>
          </w:p>
        </w:tc>
        <w:tc>
          <w:tcPr>
            <w:tcW w:w="2070" w:type="dxa"/>
            <w:hideMark/>
          </w:tcPr>
          <w:p w:rsidR="00BA31BC" w:rsidRPr="00815677" w:rsidRDefault="00BA31BC">
            <w:pPr>
              <w:rPr>
                <w:rFonts w:ascii="Verdana" w:hAnsi="Verdana" w:cs="Tunga"/>
                <w:sz w:val="18"/>
                <w:szCs w:val="18"/>
              </w:rPr>
            </w:pPr>
            <w:r>
              <w:rPr>
                <w:rFonts w:ascii="Verdana" w:hAnsi="Verdana" w:cs="Tunga"/>
                <w:sz w:val="18"/>
                <w:szCs w:val="18"/>
              </w:rPr>
              <w:t>Executive</w:t>
            </w:r>
          </w:p>
        </w:tc>
        <w:tc>
          <w:tcPr>
            <w:tcW w:w="2970" w:type="dxa"/>
            <w:hideMark/>
          </w:tcPr>
          <w:p w:rsidR="00BA31BC" w:rsidRPr="00815677" w:rsidRDefault="00750C2C">
            <w:pPr>
              <w:rPr>
                <w:rFonts w:ascii="Verdana" w:hAnsi="Verdana" w:cs="Tunga"/>
                <w:sz w:val="18"/>
                <w:szCs w:val="18"/>
              </w:rPr>
            </w:pPr>
            <w:r>
              <w:rPr>
                <w:rFonts w:ascii="Verdana" w:hAnsi="Verdana" w:cs="Tunga"/>
                <w:sz w:val="18"/>
                <w:szCs w:val="18"/>
              </w:rPr>
              <w:t>Augu</w:t>
            </w:r>
            <w:r w:rsidR="00BA31BC">
              <w:rPr>
                <w:rFonts w:ascii="Verdana" w:hAnsi="Verdana" w:cs="Tunga"/>
                <w:sz w:val="18"/>
                <w:szCs w:val="18"/>
              </w:rPr>
              <w:t>st’01 to July’2004</w:t>
            </w:r>
          </w:p>
        </w:tc>
      </w:tr>
      <w:tr w:rsidR="00BA31BC" w:rsidRPr="00815677" w:rsidTr="00BA31BC">
        <w:trPr>
          <w:trHeight w:val="242"/>
        </w:trPr>
        <w:tc>
          <w:tcPr>
            <w:tcW w:w="3798" w:type="dxa"/>
            <w:hideMark/>
          </w:tcPr>
          <w:p w:rsidR="00BA31BC" w:rsidRPr="00815677" w:rsidRDefault="00BA31BC">
            <w:pPr>
              <w:rPr>
                <w:rFonts w:ascii="Verdana" w:hAnsi="Verdana" w:cs="Tunga"/>
                <w:sz w:val="18"/>
                <w:szCs w:val="18"/>
              </w:rPr>
            </w:pPr>
            <w:r w:rsidRPr="00BA31BC">
              <w:rPr>
                <w:rFonts w:ascii="Verdana" w:hAnsi="Verdana" w:cs="Tunga"/>
                <w:sz w:val="18"/>
                <w:szCs w:val="18"/>
              </w:rPr>
              <w:t>Core Healthcare Ltd</w:t>
            </w:r>
          </w:p>
        </w:tc>
        <w:tc>
          <w:tcPr>
            <w:tcW w:w="2070" w:type="dxa"/>
            <w:hideMark/>
          </w:tcPr>
          <w:p w:rsidR="00BA31BC" w:rsidRPr="00815677" w:rsidRDefault="00BA31BC">
            <w:pPr>
              <w:rPr>
                <w:rFonts w:ascii="Verdana" w:hAnsi="Verdana" w:cs="Tunga"/>
                <w:sz w:val="18"/>
                <w:szCs w:val="18"/>
              </w:rPr>
            </w:pPr>
            <w:r>
              <w:rPr>
                <w:rFonts w:ascii="Verdana" w:hAnsi="Verdana" w:cs="Tunga"/>
                <w:sz w:val="18"/>
                <w:szCs w:val="18"/>
              </w:rPr>
              <w:t xml:space="preserve">Executive </w:t>
            </w:r>
          </w:p>
        </w:tc>
        <w:tc>
          <w:tcPr>
            <w:tcW w:w="2970" w:type="dxa"/>
            <w:hideMark/>
          </w:tcPr>
          <w:p w:rsidR="00BA31BC" w:rsidRPr="00815677" w:rsidRDefault="00BA31BC" w:rsidP="00815677">
            <w:pPr>
              <w:rPr>
                <w:rFonts w:ascii="Verdana" w:hAnsi="Verdana" w:cs="Tunga"/>
                <w:sz w:val="18"/>
                <w:szCs w:val="18"/>
              </w:rPr>
            </w:pPr>
            <w:r>
              <w:rPr>
                <w:rFonts w:ascii="Verdana" w:hAnsi="Verdana" w:cs="Tunga"/>
                <w:sz w:val="18"/>
                <w:szCs w:val="18"/>
              </w:rPr>
              <w:t>March'1993 to July ’2001</w:t>
            </w:r>
          </w:p>
        </w:tc>
      </w:tr>
    </w:tbl>
    <w:p w:rsidR="00815677" w:rsidRDefault="00815677">
      <w:pPr>
        <w:rPr>
          <w:rFonts w:ascii="Verdana" w:hAnsi="Verdana" w:cs="Tunga"/>
          <w:sz w:val="18"/>
          <w:szCs w:val="18"/>
        </w:rPr>
      </w:pPr>
    </w:p>
    <w:p w:rsidR="00F30179" w:rsidRDefault="00F30179">
      <w:pPr>
        <w:pBdr>
          <w:left w:val="single" w:sz="4" w:space="4" w:color="000000"/>
          <w:bottom w:val="single" w:sz="4" w:space="1" w:color="000000"/>
          <w:right w:val="single" w:sz="4" w:space="4" w:color="000000"/>
        </w:pBdr>
        <w:shd w:val="solid" w:color="C0C0C0" w:fill="auto"/>
        <w:tabs>
          <w:tab w:val="left" w:pos="2178"/>
          <w:tab w:val="left" w:pos="6696"/>
          <w:tab w:val="left" w:pos="8639"/>
        </w:tabs>
        <w:jc w:val="center"/>
        <w:rPr>
          <w:rFonts w:ascii="Verdana" w:hAnsi="Verdana" w:cs="Tunga"/>
          <w:b/>
          <w:sz w:val="18"/>
          <w:szCs w:val="18"/>
        </w:rPr>
      </w:pPr>
      <w:r>
        <w:rPr>
          <w:rFonts w:ascii="Verdana" w:hAnsi="Verdana" w:cs="Tunga"/>
          <w:b/>
          <w:sz w:val="18"/>
          <w:szCs w:val="18"/>
        </w:rPr>
        <w:t>Academic Qualification</w:t>
      </w:r>
    </w:p>
    <w:p w:rsidR="00F30179" w:rsidRDefault="00C72433" w:rsidP="00495089">
      <w:pPr>
        <w:numPr>
          <w:ilvl w:val="0"/>
          <w:numId w:val="3"/>
        </w:numPr>
        <w:jc w:val="both"/>
        <w:rPr>
          <w:rFonts w:ascii="Trebuchet MS" w:hAnsi="Trebuchet MS"/>
          <w:sz w:val="20"/>
        </w:rPr>
      </w:pPr>
      <w:r>
        <w:rPr>
          <w:rFonts w:ascii="Trebuchet MS" w:hAnsi="Trebuchet MS"/>
          <w:sz w:val="20"/>
        </w:rPr>
        <w:t>Bachelor</w:t>
      </w:r>
      <w:r w:rsidR="00A5232C">
        <w:rPr>
          <w:rFonts w:ascii="Trebuchet MS" w:hAnsi="Trebuchet MS"/>
          <w:sz w:val="20"/>
        </w:rPr>
        <w:t xml:space="preserve"> of Commerce </w:t>
      </w:r>
      <w:r w:rsidR="00F30179" w:rsidRPr="00EE258B">
        <w:rPr>
          <w:rFonts w:ascii="Trebuchet MS" w:hAnsi="Trebuchet MS"/>
          <w:sz w:val="20"/>
        </w:rPr>
        <w:t xml:space="preserve">from </w:t>
      </w:r>
      <w:r w:rsidR="00A5232C">
        <w:rPr>
          <w:rFonts w:ascii="Trebuchet MS" w:hAnsi="Trebuchet MS"/>
          <w:sz w:val="20"/>
        </w:rPr>
        <w:t xml:space="preserve">Navgujarat </w:t>
      </w:r>
      <w:r w:rsidR="00F977CF">
        <w:rPr>
          <w:rFonts w:ascii="Trebuchet MS" w:hAnsi="Trebuchet MS"/>
          <w:sz w:val="20"/>
        </w:rPr>
        <w:t>Commerce</w:t>
      </w:r>
      <w:r w:rsidR="00A5232C">
        <w:rPr>
          <w:rFonts w:ascii="Trebuchet MS" w:hAnsi="Trebuchet MS"/>
          <w:sz w:val="20"/>
        </w:rPr>
        <w:t xml:space="preserve"> Collage</w:t>
      </w:r>
      <w:r w:rsidR="00F30179" w:rsidRPr="00EE258B">
        <w:rPr>
          <w:rFonts w:ascii="Trebuchet MS" w:hAnsi="Trebuchet MS"/>
          <w:sz w:val="20"/>
        </w:rPr>
        <w:t xml:space="preserve">, </w:t>
      </w:r>
      <w:r w:rsidR="00A5232C">
        <w:rPr>
          <w:rFonts w:ascii="Trebuchet MS" w:hAnsi="Trebuchet MS"/>
          <w:sz w:val="20"/>
        </w:rPr>
        <w:t>Gujarat</w:t>
      </w:r>
      <w:r w:rsidR="00F30179" w:rsidRPr="00EE258B">
        <w:rPr>
          <w:rFonts w:ascii="Trebuchet MS" w:hAnsi="Trebuchet MS"/>
          <w:sz w:val="20"/>
        </w:rPr>
        <w:t xml:space="preserve"> Univ</w:t>
      </w:r>
      <w:r w:rsidR="00A5232C">
        <w:rPr>
          <w:rFonts w:ascii="Trebuchet MS" w:hAnsi="Trebuchet MS"/>
          <w:sz w:val="20"/>
        </w:rPr>
        <w:t>ersity in year 1992</w:t>
      </w:r>
    </w:p>
    <w:p w:rsidR="00A5232C" w:rsidRDefault="00A5232C" w:rsidP="00495089">
      <w:pPr>
        <w:numPr>
          <w:ilvl w:val="0"/>
          <w:numId w:val="3"/>
        </w:numPr>
        <w:jc w:val="both"/>
        <w:rPr>
          <w:rFonts w:ascii="Trebuchet MS" w:hAnsi="Trebuchet MS"/>
          <w:sz w:val="20"/>
        </w:rPr>
      </w:pPr>
      <w:r>
        <w:rPr>
          <w:rFonts w:ascii="Trebuchet MS" w:hAnsi="Trebuchet MS"/>
          <w:sz w:val="20"/>
        </w:rPr>
        <w:t xml:space="preserve">LLB </w:t>
      </w:r>
      <w:r w:rsidRPr="00EE258B">
        <w:rPr>
          <w:rFonts w:ascii="Trebuchet MS" w:hAnsi="Trebuchet MS"/>
          <w:sz w:val="20"/>
        </w:rPr>
        <w:t xml:space="preserve">from </w:t>
      </w:r>
      <w:r>
        <w:rPr>
          <w:rFonts w:ascii="Trebuchet MS" w:hAnsi="Trebuchet MS"/>
          <w:sz w:val="20"/>
        </w:rPr>
        <w:t>L.A.SHAH LAW Collage</w:t>
      </w:r>
      <w:r w:rsidRPr="00EE258B">
        <w:rPr>
          <w:rFonts w:ascii="Trebuchet MS" w:hAnsi="Trebuchet MS"/>
          <w:sz w:val="20"/>
        </w:rPr>
        <w:t xml:space="preserve">, </w:t>
      </w:r>
      <w:r>
        <w:rPr>
          <w:rFonts w:ascii="Trebuchet MS" w:hAnsi="Trebuchet MS"/>
          <w:sz w:val="20"/>
        </w:rPr>
        <w:t>Gujarat</w:t>
      </w:r>
      <w:r w:rsidRPr="00EE258B">
        <w:rPr>
          <w:rFonts w:ascii="Trebuchet MS" w:hAnsi="Trebuchet MS"/>
          <w:sz w:val="20"/>
        </w:rPr>
        <w:t xml:space="preserve"> Univ</w:t>
      </w:r>
      <w:r>
        <w:rPr>
          <w:rFonts w:ascii="Trebuchet MS" w:hAnsi="Trebuchet MS"/>
          <w:sz w:val="20"/>
        </w:rPr>
        <w:t>ersity in year 1994</w:t>
      </w:r>
    </w:p>
    <w:p w:rsidR="003E71D7" w:rsidRDefault="003E71D7" w:rsidP="003E71D7">
      <w:pPr>
        <w:ind w:left="720"/>
        <w:jc w:val="both"/>
        <w:rPr>
          <w:rFonts w:ascii="Trebuchet MS" w:hAnsi="Trebuchet MS"/>
          <w:sz w:val="20"/>
        </w:rPr>
      </w:pPr>
    </w:p>
    <w:p w:rsidR="00D76BB1" w:rsidRDefault="00E56B49" w:rsidP="00E56B49">
      <w:pPr>
        <w:pBdr>
          <w:left w:val="single" w:sz="4" w:space="4" w:color="000000"/>
          <w:bottom w:val="single" w:sz="4" w:space="1" w:color="000000"/>
          <w:right w:val="single" w:sz="4" w:space="4" w:color="000000"/>
        </w:pBdr>
        <w:shd w:val="solid" w:color="C0C0C0" w:fill="auto"/>
        <w:tabs>
          <w:tab w:val="left" w:pos="2178"/>
          <w:tab w:val="left" w:pos="6696"/>
          <w:tab w:val="left" w:pos="8639"/>
        </w:tabs>
        <w:jc w:val="center"/>
        <w:rPr>
          <w:rFonts w:ascii="Verdana" w:hAnsi="Verdana" w:cs="Tunga"/>
          <w:b/>
          <w:sz w:val="18"/>
          <w:szCs w:val="18"/>
        </w:rPr>
      </w:pPr>
      <w:r>
        <w:rPr>
          <w:rFonts w:ascii="Verdana" w:hAnsi="Verdana" w:cs="Tunga"/>
          <w:b/>
          <w:sz w:val="18"/>
          <w:szCs w:val="18"/>
        </w:rPr>
        <w:t>Professional Experience Summary</w:t>
      </w:r>
    </w:p>
    <w:p w:rsidR="00A6485D" w:rsidRDefault="00A6485D" w:rsidP="00083331">
      <w:pPr>
        <w:rPr>
          <w:rFonts w:ascii="Verdana" w:hAnsi="Verdana" w:cs="Tunga"/>
          <w:b/>
          <w:sz w:val="18"/>
          <w:szCs w:val="18"/>
          <w:u w:val="single"/>
        </w:rPr>
      </w:pPr>
    </w:p>
    <w:p w:rsidR="00083331" w:rsidRDefault="00083331" w:rsidP="00083331">
      <w:pPr>
        <w:rPr>
          <w:rFonts w:ascii="Tahoma" w:hAnsi="Tahoma" w:cs="Tahoma"/>
          <w:sz w:val="20"/>
        </w:rPr>
      </w:pPr>
      <w:r w:rsidRPr="00F977CF">
        <w:rPr>
          <w:rFonts w:ascii="Verdana" w:hAnsi="Verdana" w:cs="Tunga"/>
          <w:b/>
          <w:sz w:val="18"/>
          <w:szCs w:val="18"/>
          <w:u w:val="single"/>
        </w:rPr>
        <w:t>Aculife HealthCare Private limited</w:t>
      </w:r>
      <w:r>
        <w:rPr>
          <w:rFonts w:ascii="Verdana" w:hAnsi="Verdana" w:cs="Tunga"/>
          <w:sz w:val="18"/>
          <w:szCs w:val="18"/>
        </w:rPr>
        <w:t xml:space="preserve">  </w:t>
      </w:r>
      <w:r>
        <w:rPr>
          <w:rFonts w:ascii="Verdana" w:hAnsi="Verdana" w:cs="Tunga"/>
          <w:sz w:val="18"/>
          <w:szCs w:val="18"/>
        </w:rPr>
        <w:tab/>
      </w:r>
      <w:r>
        <w:rPr>
          <w:rFonts w:ascii="Verdana" w:hAnsi="Verdana" w:cs="Tunga"/>
          <w:sz w:val="18"/>
          <w:szCs w:val="18"/>
        </w:rPr>
        <w:tab/>
      </w:r>
      <w:r>
        <w:rPr>
          <w:rFonts w:ascii="Tahoma" w:hAnsi="Tahoma" w:cs="Tahoma"/>
          <w:sz w:val="20"/>
        </w:rPr>
        <w:tab/>
      </w:r>
      <w:r>
        <w:rPr>
          <w:rFonts w:ascii="Tahoma" w:hAnsi="Tahoma" w:cs="Tahoma"/>
          <w:sz w:val="20"/>
        </w:rPr>
        <w:tab/>
      </w:r>
      <w:r>
        <w:rPr>
          <w:rFonts w:ascii="Tahoma" w:hAnsi="Tahoma" w:cs="Tahoma"/>
          <w:sz w:val="20"/>
        </w:rPr>
        <w:tab/>
        <w:t>March ’08 – till date</w:t>
      </w:r>
    </w:p>
    <w:p w:rsidR="00597A32" w:rsidRDefault="00083331" w:rsidP="00083331">
      <w:pPr>
        <w:tabs>
          <w:tab w:val="left" w:pos="0"/>
        </w:tabs>
        <w:ind w:left="720"/>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r w:rsidRPr="00083331">
        <w:rPr>
          <w:rFonts w:ascii="Tahoma" w:hAnsi="Tahoma" w:cs="Tahoma"/>
          <w:sz w:val="20"/>
        </w:rPr>
        <w:t>Senior Manger Account</w:t>
      </w:r>
    </w:p>
    <w:p w:rsidR="00597A32" w:rsidRDefault="00597A32" w:rsidP="00597A32">
      <w:pPr>
        <w:tabs>
          <w:tab w:val="left" w:pos="0"/>
        </w:tabs>
        <w:jc w:val="both"/>
        <w:rPr>
          <w:rFonts w:ascii="Tahoma" w:hAnsi="Tahoma" w:cs="Tahoma"/>
          <w:sz w:val="20"/>
        </w:rPr>
      </w:pPr>
    </w:p>
    <w:p w:rsidR="00A90CDD" w:rsidRDefault="00597A32" w:rsidP="00A90CDD">
      <w:pPr>
        <w:pStyle w:val="Heading2"/>
        <w:shd w:val="clear" w:color="auto" w:fill="FFFDF7"/>
        <w:spacing w:after="75"/>
        <w:rPr>
          <w:rFonts w:ascii="Georgia" w:hAnsi="Georgia"/>
          <w:color w:val="301313"/>
          <w:sz w:val="34"/>
          <w:szCs w:val="34"/>
        </w:rPr>
      </w:pPr>
      <w:r w:rsidRPr="00A90CDD">
        <w:rPr>
          <w:rFonts w:ascii="Tahoma" w:hAnsi="Tahoma" w:cs="Tahoma"/>
          <w:b w:val="0"/>
          <w:i w:val="0"/>
          <w:sz w:val="20"/>
        </w:rPr>
        <w:t>Aculife Healthcare Private Ltd a multi pharmaceuticals products healthcare manufacturing company having its branch office in Mexico and Brazil.</w:t>
      </w:r>
      <w:r w:rsidR="00A90CDD" w:rsidRPr="00A90CDD">
        <w:rPr>
          <w:rFonts w:ascii="Tahoma" w:hAnsi="Tahoma" w:cs="Tahoma"/>
          <w:b w:val="0"/>
          <w:i w:val="0"/>
          <w:sz w:val="20"/>
        </w:rPr>
        <w:t xml:space="preserve"> It’s </w:t>
      </w:r>
      <w:r w:rsidR="00CA1E72">
        <w:rPr>
          <w:rFonts w:ascii="Tahoma" w:hAnsi="Tahoma" w:cs="Tahoma"/>
          <w:b w:val="0"/>
          <w:i w:val="0"/>
          <w:sz w:val="20"/>
        </w:rPr>
        <w:t>a</w:t>
      </w:r>
      <w:r w:rsidR="00A90CDD" w:rsidRPr="00A90CDD">
        <w:rPr>
          <w:rFonts w:ascii="Tahoma" w:hAnsi="Tahoma" w:cs="Tahoma"/>
          <w:b w:val="0"/>
          <w:i w:val="0"/>
          <w:sz w:val="20"/>
        </w:rPr>
        <w:t xml:space="preserve"> division of Nirma Pvt. Ltd turn over worth 110 billion</w:t>
      </w:r>
      <w:r w:rsidR="00A90CDD">
        <w:rPr>
          <w:rFonts w:ascii="Tahoma" w:hAnsi="Tahoma" w:cs="Tahoma"/>
          <w:b w:val="0"/>
          <w:i w:val="0"/>
          <w:sz w:val="20"/>
        </w:rPr>
        <w:t xml:space="preserve"> USD </w:t>
      </w:r>
    </w:p>
    <w:p w:rsidR="00083331" w:rsidRPr="00083331" w:rsidRDefault="00083331" w:rsidP="00597A32">
      <w:pPr>
        <w:tabs>
          <w:tab w:val="left" w:pos="0"/>
        </w:tabs>
        <w:jc w:val="both"/>
        <w:rPr>
          <w:rFonts w:ascii="Tahoma" w:hAnsi="Tahoma" w:cs="Tahoma"/>
          <w:sz w:val="20"/>
        </w:rPr>
      </w:pPr>
      <w:r w:rsidRPr="00083331">
        <w:rPr>
          <w:rFonts w:ascii="Tahoma" w:hAnsi="Tahoma" w:cs="Tahoma"/>
          <w:sz w:val="20"/>
        </w:rPr>
        <w:t xml:space="preserve"> </w:t>
      </w:r>
    </w:p>
    <w:p w:rsidR="008834DB" w:rsidRDefault="00603B9C" w:rsidP="008834DB">
      <w:pPr>
        <w:tabs>
          <w:tab w:val="left" w:pos="0"/>
        </w:tabs>
        <w:jc w:val="both"/>
        <w:rPr>
          <w:rFonts w:ascii="Tahoma" w:hAnsi="Tahoma" w:cs="Tahoma"/>
          <w:sz w:val="20"/>
        </w:rPr>
      </w:pPr>
      <w:r>
        <w:rPr>
          <w:rFonts w:ascii="Verdana" w:hAnsi="Verdana" w:cs="Tunga"/>
          <w:b/>
          <w:sz w:val="18"/>
          <w:szCs w:val="18"/>
        </w:rPr>
        <w:t>Responsibilities Handled</w:t>
      </w:r>
    </w:p>
    <w:p w:rsidR="008834DB" w:rsidRDefault="008834DB" w:rsidP="00495089">
      <w:pPr>
        <w:pStyle w:val="ListParagraph"/>
        <w:numPr>
          <w:ilvl w:val="0"/>
          <w:numId w:val="4"/>
        </w:numPr>
        <w:rPr>
          <w:rFonts w:ascii="Tahoma" w:hAnsi="Tahoma" w:cs="Tahoma"/>
          <w:sz w:val="20"/>
          <w:szCs w:val="20"/>
        </w:rPr>
      </w:pPr>
      <w:r w:rsidRPr="008834DB">
        <w:rPr>
          <w:rFonts w:ascii="Tahoma" w:hAnsi="Tahoma" w:cs="Tahoma"/>
          <w:sz w:val="20"/>
          <w:szCs w:val="20"/>
        </w:rPr>
        <w:t xml:space="preserve">Account  receivable, </w:t>
      </w:r>
      <w:r w:rsidR="00A6485D">
        <w:rPr>
          <w:rFonts w:ascii="Tahoma" w:hAnsi="Tahoma" w:cs="Tahoma"/>
          <w:sz w:val="20"/>
          <w:szCs w:val="20"/>
        </w:rPr>
        <w:t xml:space="preserve"> legal (</w:t>
      </w:r>
      <w:r w:rsidRPr="008834DB">
        <w:rPr>
          <w:rFonts w:ascii="Tahoma" w:hAnsi="Tahoma" w:cs="Tahoma"/>
          <w:sz w:val="20"/>
          <w:szCs w:val="20"/>
        </w:rPr>
        <w:t>related A/R</w:t>
      </w:r>
      <w:r w:rsidR="00A6485D">
        <w:rPr>
          <w:rFonts w:ascii="Tahoma" w:hAnsi="Tahoma" w:cs="Tahoma"/>
          <w:sz w:val="20"/>
          <w:szCs w:val="20"/>
        </w:rPr>
        <w:t>)</w:t>
      </w:r>
      <w:r w:rsidRPr="008834DB">
        <w:rPr>
          <w:rFonts w:ascii="Tahoma" w:hAnsi="Tahoma" w:cs="Tahoma"/>
          <w:sz w:val="20"/>
          <w:szCs w:val="20"/>
        </w:rPr>
        <w:t xml:space="preserve"> and asset accounting</w:t>
      </w:r>
    </w:p>
    <w:p w:rsidR="00556F4A" w:rsidRPr="00556F4A" w:rsidRDefault="00556F4A" w:rsidP="00495089">
      <w:pPr>
        <w:numPr>
          <w:ilvl w:val="0"/>
          <w:numId w:val="4"/>
        </w:numPr>
        <w:jc w:val="both"/>
        <w:rPr>
          <w:rFonts w:ascii="Tahoma" w:hAnsi="Tahoma" w:cs="Tahoma"/>
          <w:sz w:val="20"/>
        </w:rPr>
      </w:pPr>
      <w:r>
        <w:rPr>
          <w:rFonts w:ascii="Tahoma" w:hAnsi="Tahoma" w:cs="Tahoma"/>
          <w:sz w:val="20"/>
        </w:rPr>
        <w:t>S</w:t>
      </w:r>
      <w:r w:rsidRPr="00DA7115">
        <w:rPr>
          <w:rFonts w:ascii="Tahoma" w:hAnsi="Tahoma" w:cs="Tahoma"/>
          <w:sz w:val="20"/>
        </w:rPr>
        <w:t xml:space="preserve">ubmission of monthly analysis reports to the Board of Directors. </w:t>
      </w:r>
    </w:p>
    <w:p w:rsidR="008834DB" w:rsidRPr="008834DB" w:rsidRDefault="008834DB" w:rsidP="00495089">
      <w:pPr>
        <w:pStyle w:val="ListParagraph"/>
        <w:numPr>
          <w:ilvl w:val="0"/>
          <w:numId w:val="4"/>
        </w:numPr>
        <w:rPr>
          <w:rFonts w:ascii="Tahoma" w:hAnsi="Tahoma" w:cs="Tahoma"/>
          <w:sz w:val="20"/>
          <w:szCs w:val="20"/>
        </w:rPr>
      </w:pPr>
      <w:r w:rsidRPr="008834DB">
        <w:rPr>
          <w:rFonts w:ascii="Tahoma" w:hAnsi="Tahoma" w:cs="Tahoma"/>
          <w:sz w:val="20"/>
          <w:szCs w:val="20"/>
        </w:rPr>
        <w:t>Maintenance of proper books of accounts as per statutory requirements.</w:t>
      </w:r>
    </w:p>
    <w:p w:rsidR="008834DB" w:rsidRPr="008834DB" w:rsidRDefault="008834DB" w:rsidP="00495089">
      <w:pPr>
        <w:pStyle w:val="ListParagraph"/>
        <w:numPr>
          <w:ilvl w:val="0"/>
          <w:numId w:val="4"/>
        </w:numPr>
        <w:rPr>
          <w:rFonts w:ascii="Tahoma" w:hAnsi="Tahoma" w:cs="Tahoma"/>
          <w:sz w:val="20"/>
          <w:szCs w:val="20"/>
        </w:rPr>
      </w:pPr>
      <w:r w:rsidRPr="008834DB">
        <w:rPr>
          <w:rFonts w:ascii="Tahoma" w:hAnsi="Tahoma" w:cs="Tahoma"/>
          <w:sz w:val="20"/>
          <w:szCs w:val="20"/>
        </w:rPr>
        <w:t xml:space="preserve"> </w:t>
      </w:r>
      <w:r w:rsidR="00246F0E">
        <w:rPr>
          <w:rFonts w:ascii="Tahoma" w:hAnsi="Tahoma" w:cs="Tahoma"/>
          <w:sz w:val="20"/>
          <w:szCs w:val="20"/>
        </w:rPr>
        <w:t>Facilitate</w:t>
      </w:r>
      <w:r w:rsidRPr="008834DB">
        <w:rPr>
          <w:rFonts w:ascii="Tahoma" w:hAnsi="Tahoma" w:cs="Tahoma"/>
          <w:sz w:val="20"/>
          <w:szCs w:val="20"/>
        </w:rPr>
        <w:t xml:space="preserve"> Internal &amp; External Auditors for finalization of books of accounts</w:t>
      </w:r>
    </w:p>
    <w:p w:rsidR="008834DB" w:rsidRPr="008834DB" w:rsidRDefault="008834DB" w:rsidP="00495089">
      <w:pPr>
        <w:pStyle w:val="ListParagraph"/>
        <w:numPr>
          <w:ilvl w:val="0"/>
          <w:numId w:val="4"/>
        </w:numPr>
        <w:rPr>
          <w:rFonts w:ascii="Tahoma" w:hAnsi="Tahoma" w:cs="Tahoma"/>
          <w:sz w:val="20"/>
          <w:szCs w:val="20"/>
        </w:rPr>
      </w:pPr>
      <w:r w:rsidRPr="008834DB">
        <w:rPr>
          <w:rFonts w:ascii="Tahoma" w:hAnsi="Tahoma" w:cs="Tahoma"/>
          <w:sz w:val="20"/>
          <w:szCs w:val="20"/>
        </w:rPr>
        <w:t xml:space="preserve">Meet the tender authority to understand the issue and </w:t>
      </w:r>
      <w:r w:rsidR="00F977CF" w:rsidRPr="008834DB">
        <w:rPr>
          <w:rFonts w:ascii="Tahoma" w:hAnsi="Tahoma" w:cs="Tahoma"/>
          <w:sz w:val="20"/>
          <w:szCs w:val="20"/>
        </w:rPr>
        <w:t>reconciliation of</w:t>
      </w:r>
      <w:r w:rsidRPr="008834DB">
        <w:rPr>
          <w:rFonts w:ascii="Tahoma" w:hAnsi="Tahoma" w:cs="Tahoma"/>
          <w:sz w:val="20"/>
          <w:szCs w:val="20"/>
        </w:rPr>
        <w:t xml:space="preserve"> accounts to release the fund in time.</w:t>
      </w:r>
    </w:p>
    <w:p w:rsidR="008834DB" w:rsidRDefault="008834DB" w:rsidP="00495089">
      <w:pPr>
        <w:pStyle w:val="ListParagraph"/>
        <w:numPr>
          <w:ilvl w:val="0"/>
          <w:numId w:val="4"/>
        </w:numPr>
        <w:rPr>
          <w:rFonts w:ascii="Tahoma" w:hAnsi="Tahoma" w:cs="Tahoma"/>
          <w:sz w:val="20"/>
          <w:szCs w:val="20"/>
        </w:rPr>
      </w:pPr>
      <w:r w:rsidRPr="008834DB">
        <w:rPr>
          <w:rFonts w:ascii="Tahoma" w:hAnsi="Tahoma" w:cs="Tahoma"/>
          <w:sz w:val="20"/>
          <w:szCs w:val="20"/>
        </w:rPr>
        <w:t>Visit the Distributors, Carry forwarding agents and Consignee agents for resolve the problems and audit the records, stocks as per management instruction.</w:t>
      </w:r>
    </w:p>
    <w:p w:rsidR="00246F0E" w:rsidRPr="00246F0E" w:rsidRDefault="00246F0E" w:rsidP="00495089">
      <w:pPr>
        <w:numPr>
          <w:ilvl w:val="0"/>
          <w:numId w:val="4"/>
        </w:numPr>
        <w:spacing w:before="100" w:beforeAutospacing="1" w:after="100" w:afterAutospacing="1"/>
        <w:rPr>
          <w:rFonts w:ascii="Tahoma" w:hAnsi="Tahoma" w:cs="Tahoma"/>
          <w:sz w:val="20"/>
        </w:rPr>
      </w:pPr>
      <w:r w:rsidRPr="00246F0E">
        <w:rPr>
          <w:rFonts w:ascii="Tahoma" w:hAnsi="Tahoma" w:cs="Tahoma"/>
          <w:sz w:val="20"/>
        </w:rPr>
        <w:t>Supervise the A/R department – staff of 4</w:t>
      </w:r>
    </w:p>
    <w:p w:rsidR="00246F0E" w:rsidRPr="00246F0E" w:rsidRDefault="00246F0E" w:rsidP="00495089">
      <w:pPr>
        <w:numPr>
          <w:ilvl w:val="0"/>
          <w:numId w:val="4"/>
        </w:numPr>
        <w:spacing w:before="100" w:beforeAutospacing="1" w:after="100" w:afterAutospacing="1"/>
        <w:rPr>
          <w:rFonts w:ascii="Tahoma" w:hAnsi="Tahoma" w:cs="Tahoma"/>
          <w:sz w:val="20"/>
        </w:rPr>
      </w:pPr>
      <w:r w:rsidRPr="00246F0E">
        <w:rPr>
          <w:rFonts w:ascii="Tahoma" w:hAnsi="Tahoma" w:cs="Tahoma"/>
          <w:sz w:val="20"/>
        </w:rPr>
        <w:t>Revenue Recognition Monthly/Quarterly</w:t>
      </w:r>
    </w:p>
    <w:p w:rsidR="00246F0E" w:rsidRPr="00246F0E" w:rsidRDefault="00246F0E" w:rsidP="00495089">
      <w:pPr>
        <w:numPr>
          <w:ilvl w:val="0"/>
          <w:numId w:val="4"/>
        </w:numPr>
        <w:spacing w:before="100" w:beforeAutospacing="1" w:after="100" w:afterAutospacing="1"/>
        <w:rPr>
          <w:rFonts w:ascii="Tahoma" w:hAnsi="Tahoma" w:cs="Tahoma"/>
          <w:sz w:val="20"/>
        </w:rPr>
      </w:pPr>
      <w:r w:rsidRPr="00246F0E">
        <w:rPr>
          <w:rFonts w:ascii="Tahoma" w:hAnsi="Tahoma" w:cs="Tahoma"/>
          <w:sz w:val="20"/>
        </w:rPr>
        <w:t>Develop and maintain effective business relations with customers</w:t>
      </w:r>
    </w:p>
    <w:p w:rsidR="00246F0E" w:rsidRPr="00246F0E" w:rsidRDefault="00246F0E" w:rsidP="00495089">
      <w:pPr>
        <w:numPr>
          <w:ilvl w:val="0"/>
          <w:numId w:val="4"/>
        </w:numPr>
        <w:spacing w:before="100" w:beforeAutospacing="1" w:after="100" w:afterAutospacing="1"/>
        <w:rPr>
          <w:rFonts w:ascii="Tahoma" w:hAnsi="Tahoma" w:cs="Tahoma"/>
          <w:sz w:val="20"/>
        </w:rPr>
      </w:pPr>
      <w:r w:rsidRPr="00246F0E">
        <w:rPr>
          <w:rFonts w:ascii="Tahoma" w:hAnsi="Tahoma" w:cs="Tahoma"/>
          <w:sz w:val="20"/>
        </w:rPr>
        <w:t>Assess collections and billing processes and procedures and implement changes</w:t>
      </w:r>
    </w:p>
    <w:p w:rsidR="00246F0E" w:rsidRPr="00246F0E" w:rsidRDefault="00246F0E" w:rsidP="00495089">
      <w:pPr>
        <w:numPr>
          <w:ilvl w:val="0"/>
          <w:numId w:val="4"/>
        </w:numPr>
        <w:spacing w:before="100" w:beforeAutospacing="1" w:after="100" w:afterAutospacing="1"/>
        <w:rPr>
          <w:rFonts w:ascii="Tahoma" w:hAnsi="Tahoma" w:cs="Tahoma"/>
          <w:sz w:val="20"/>
        </w:rPr>
      </w:pPr>
      <w:r w:rsidRPr="00246F0E">
        <w:rPr>
          <w:rFonts w:ascii="Tahoma" w:hAnsi="Tahoma" w:cs="Tahoma"/>
          <w:sz w:val="20"/>
        </w:rPr>
        <w:t>Develop policies for billing, collections and cash applications</w:t>
      </w:r>
    </w:p>
    <w:p w:rsidR="00246F0E" w:rsidRPr="00246F0E" w:rsidRDefault="00246F0E" w:rsidP="00495089">
      <w:pPr>
        <w:numPr>
          <w:ilvl w:val="0"/>
          <w:numId w:val="4"/>
        </w:numPr>
        <w:spacing w:before="100" w:beforeAutospacing="1" w:after="100" w:afterAutospacing="1"/>
        <w:rPr>
          <w:rFonts w:ascii="Tahoma" w:hAnsi="Tahoma" w:cs="Tahoma"/>
          <w:sz w:val="20"/>
        </w:rPr>
      </w:pPr>
      <w:r w:rsidRPr="00246F0E">
        <w:rPr>
          <w:rFonts w:ascii="Tahoma" w:hAnsi="Tahoma" w:cs="Tahoma"/>
          <w:sz w:val="20"/>
        </w:rPr>
        <w:t>Liaise with contract administration, sales, legal and operations departments</w:t>
      </w:r>
    </w:p>
    <w:p w:rsidR="00246F0E" w:rsidRPr="00246F0E" w:rsidRDefault="00246F0E" w:rsidP="00495089">
      <w:pPr>
        <w:numPr>
          <w:ilvl w:val="0"/>
          <w:numId w:val="4"/>
        </w:numPr>
        <w:spacing w:before="100" w:beforeAutospacing="1" w:after="100" w:afterAutospacing="1"/>
        <w:rPr>
          <w:rFonts w:ascii="Tahoma" w:hAnsi="Tahoma" w:cs="Tahoma"/>
          <w:sz w:val="20"/>
        </w:rPr>
      </w:pPr>
      <w:r w:rsidRPr="00246F0E">
        <w:rPr>
          <w:rFonts w:ascii="Tahoma" w:hAnsi="Tahoma" w:cs="Tahoma"/>
          <w:sz w:val="20"/>
        </w:rPr>
        <w:t>Prepare ad hoc reports for all department as required</w:t>
      </w:r>
    </w:p>
    <w:p w:rsidR="00246F0E" w:rsidRPr="00246F0E" w:rsidRDefault="00246F0E" w:rsidP="00495089">
      <w:pPr>
        <w:numPr>
          <w:ilvl w:val="0"/>
          <w:numId w:val="4"/>
        </w:numPr>
        <w:spacing w:before="100" w:beforeAutospacing="1" w:after="100" w:afterAutospacing="1"/>
        <w:rPr>
          <w:rFonts w:ascii="Tahoma" w:hAnsi="Tahoma" w:cs="Tahoma"/>
          <w:sz w:val="20"/>
        </w:rPr>
      </w:pPr>
      <w:r w:rsidRPr="00246F0E">
        <w:rPr>
          <w:rFonts w:ascii="Tahoma" w:hAnsi="Tahoma" w:cs="Tahoma"/>
          <w:sz w:val="20"/>
        </w:rPr>
        <w:t>Work on special projects as needed</w:t>
      </w:r>
    </w:p>
    <w:p w:rsidR="00246F0E" w:rsidRPr="00246F0E" w:rsidRDefault="00246F0E" w:rsidP="00495089">
      <w:pPr>
        <w:numPr>
          <w:ilvl w:val="0"/>
          <w:numId w:val="4"/>
        </w:numPr>
        <w:spacing w:before="100" w:beforeAutospacing="1" w:after="100" w:afterAutospacing="1"/>
        <w:rPr>
          <w:rFonts w:ascii="Tahoma" w:hAnsi="Tahoma" w:cs="Tahoma"/>
          <w:sz w:val="20"/>
        </w:rPr>
      </w:pPr>
      <w:r w:rsidRPr="00246F0E">
        <w:rPr>
          <w:rFonts w:ascii="Tahoma" w:hAnsi="Tahoma" w:cs="Tahoma"/>
          <w:sz w:val="20"/>
        </w:rPr>
        <w:t>Provide support for month, quarter and year-end close</w:t>
      </w:r>
    </w:p>
    <w:p w:rsidR="00246F0E" w:rsidRPr="00246F0E" w:rsidRDefault="00246F0E" w:rsidP="00495089">
      <w:pPr>
        <w:numPr>
          <w:ilvl w:val="0"/>
          <w:numId w:val="4"/>
        </w:numPr>
        <w:spacing w:before="100" w:beforeAutospacing="1" w:after="100" w:afterAutospacing="1"/>
        <w:rPr>
          <w:rFonts w:ascii="Tahoma" w:hAnsi="Tahoma" w:cs="Tahoma"/>
          <w:sz w:val="20"/>
        </w:rPr>
      </w:pPr>
      <w:r w:rsidRPr="00246F0E">
        <w:rPr>
          <w:rFonts w:ascii="Tahoma" w:hAnsi="Tahoma" w:cs="Tahoma"/>
          <w:sz w:val="20"/>
        </w:rPr>
        <w:t>Reconcile Collection Accounts</w:t>
      </w:r>
    </w:p>
    <w:p w:rsidR="007F058C" w:rsidRPr="007F058C" w:rsidRDefault="007F058C" w:rsidP="00495089">
      <w:pPr>
        <w:numPr>
          <w:ilvl w:val="0"/>
          <w:numId w:val="4"/>
        </w:numPr>
        <w:spacing w:before="100" w:beforeAutospacing="1" w:after="100" w:afterAutospacing="1"/>
        <w:rPr>
          <w:rFonts w:ascii="Tahoma" w:hAnsi="Tahoma" w:cs="Tahoma"/>
          <w:sz w:val="20"/>
        </w:rPr>
      </w:pPr>
      <w:r w:rsidRPr="007F058C">
        <w:rPr>
          <w:rFonts w:ascii="Tahoma" w:hAnsi="Tahoma" w:cs="Tahoma"/>
          <w:sz w:val="20"/>
        </w:rPr>
        <w:t>Analyze Bad Debt /review A/R Aging</w:t>
      </w:r>
    </w:p>
    <w:p w:rsidR="007F058C" w:rsidRPr="007F058C" w:rsidRDefault="007F058C" w:rsidP="00495089">
      <w:pPr>
        <w:numPr>
          <w:ilvl w:val="0"/>
          <w:numId w:val="4"/>
        </w:numPr>
        <w:spacing w:before="100" w:beforeAutospacing="1" w:after="100" w:afterAutospacing="1"/>
        <w:rPr>
          <w:rFonts w:ascii="Tahoma" w:hAnsi="Tahoma" w:cs="Tahoma"/>
          <w:sz w:val="20"/>
        </w:rPr>
      </w:pPr>
      <w:r w:rsidRPr="007F058C">
        <w:rPr>
          <w:rFonts w:ascii="Tahoma" w:hAnsi="Tahoma" w:cs="Tahoma"/>
          <w:sz w:val="20"/>
        </w:rPr>
        <w:t>Train and supervise a/r clerks</w:t>
      </w:r>
    </w:p>
    <w:p w:rsidR="007F058C" w:rsidRPr="007F058C" w:rsidRDefault="007F058C" w:rsidP="00495089">
      <w:pPr>
        <w:numPr>
          <w:ilvl w:val="0"/>
          <w:numId w:val="4"/>
        </w:numPr>
        <w:spacing w:before="100" w:beforeAutospacing="1" w:after="100" w:afterAutospacing="1"/>
        <w:rPr>
          <w:rFonts w:ascii="Tahoma" w:hAnsi="Tahoma" w:cs="Tahoma"/>
          <w:sz w:val="20"/>
        </w:rPr>
      </w:pPr>
      <w:r w:rsidRPr="007F058C">
        <w:rPr>
          <w:rFonts w:ascii="Tahoma" w:hAnsi="Tahoma" w:cs="Tahoma"/>
          <w:sz w:val="20"/>
        </w:rPr>
        <w:t>Assist a/r system implementation/integration conversion</w:t>
      </w:r>
    </w:p>
    <w:p w:rsidR="00246F0E" w:rsidRPr="007F058C" w:rsidRDefault="00246F0E" w:rsidP="007F058C">
      <w:pPr>
        <w:rPr>
          <w:rFonts w:ascii="Tahoma" w:hAnsi="Tahoma" w:cs="Tahoma"/>
          <w:sz w:val="20"/>
        </w:rPr>
      </w:pPr>
    </w:p>
    <w:p w:rsidR="008A3142" w:rsidRDefault="008A3142" w:rsidP="008A3142"/>
    <w:p w:rsidR="008A3142" w:rsidRDefault="008A3142" w:rsidP="008A3142">
      <w:pPr>
        <w:rPr>
          <w:rFonts w:ascii="Tahoma" w:hAnsi="Tahoma" w:cs="Tahoma"/>
          <w:sz w:val="20"/>
        </w:rPr>
      </w:pPr>
      <w:r w:rsidRPr="00F977CF">
        <w:rPr>
          <w:rFonts w:ascii="Tahoma" w:hAnsi="Tahoma" w:cs="Tahoma"/>
          <w:b/>
          <w:sz w:val="20"/>
          <w:u w:val="single"/>
        </w:rPr>
        <w:t>Claris Lifesciences Ltd</w:t>
      </w:r>
      <w:r w:rsidRPr="008A3142">
        <w:rPr>
          <w:rFonts w:ascii="Tahoma" w:hAnsi="Tahoma" w:cs="Tahoma"/>
          <w:sz w:val="20"/>
        </w:rPr>
        <w:t xml:space="preserve"> </w:t>
      </w:r>
      <w:r w:rsidRPr="008A3142">
        <w:rPr>
          <w:rFonts w:ascii="Tahoma" w:hAnsi="Tahoma" w:cs="Tahoma"/>
          <w:sz w:val="20"/>
        </w:rPr>
        <w:tab/>
      </w:r>
      <w:r w:rsidRPr="008A3142">
        <w:rPr>
          <w:rFonts w:ascii="Tahoma" w:hAnsi="Tahoma" w:cs="Tahoma"/>
          <w:sz w:val="20"/>
        </w:rPr>
        <w:tab/>
      </w:r>
      <w:r w:rsidRPr="008A3142">
        <w:rPr>
          <w:rFonts w:ascii="Tahoma" w:hAnsi="Tahoma" w:cs="Tahoma"/>
          <w:sz w:val="20"/>
        </w:rPr>
        <w:tab/>
      </w:r>
      <w:r w:rsidRPr="008A3142">
        <w:rPr>
          <w:rFonts w:ascii="Tahoma" w:hAnsi="Tahoma" w:cs="Tahoma"/>
          <w:sz w:val="20"/>
        </w:rPr>
        <w:tab/>
      </w:r>
      <w:r w:rsidR="0025232B">
        <w:rPr>
          <w:rFonts w:ascii="Tahoma" w:hAnsi="Tahoma" w:cs="Tahoma"/>
          <w:sz w:val="20"/>
        </w:rPr>
        <w:tab/>
      </w:r>
      <w:r w:rsidRPr="008A3142">
        <w:rPr>
          <w:rFonts w:ascii="Tahoma" w:hAnsi="Tahoma" w:cs="Tahoma"/>
          <w:sz w:val="20"/>
        </w:rPr>
        <w:t>August’04 to February’08</w:t>
      </w:r>
    </w:p>
    <w:p w:rsidR="008A3142" w:rsidRPr="00083331" w:rsidRDefault="008A3142" w:rsidP="008A3142">
      <w:pPr>
        <w:tabs>
          <w:tab w:val="left" w:pos="0"/>
        </w:tabs>
        <w:ind w:left="720"/>
        <w:jc w:val="both"/>
        <w:rPr>
          <w:rFonts w:ascii="Tahoma" w:hAnsi="Tahoma" w:cs="Tahoma"/>
          <w:sz w:val="20"/>
        </w:rPr>
      </w:pPr>
    </w:p>
    <w:p w:rsidR="00597A32" w:rsidRPr="00DE7BD5" w:rsidRDefault="00597A32" w:rsidP="00DE7BD5">
      <w:pPr>
        <w:tabs>
          <w:tab w:val="left" w:pos="0"/>
        </w:tabs>
        <w:jc w:val="both"/>
        <w:rPr>
          <w:rFonts w:ascii="Tahoma" w:hAnsi="Tahoma" w:cs="Tahoma"/>
          <w:sz w:val="20"/>
        </w:rPr>
      </w:pPr>
      <w:r w:rsidRPr="00DE7BD5">
        <w:rPr>
          <w:rFonts w:ascii="Tahoma" w:hAnsi="Tahoma" w:cs="Tahoma"/>
          <w:sz w:val="20"/>
        </w:rPr>
        <w:t xml:space="preserve">Claris Lifesciences Ltd a multinational and multi products pharmaceutical company having accreditation from MHRA </w:t>
      </w:r>
    </w:p>
    <w:p w:rsidR="00597A32" w:rsidRPr="008A3142" w:rsidRDefault="00597A32" w:rsidP="008A3142">
      <w:pPr>
        <w:rPr>
          <w:rFonts w:ascii="Tahoma" w:hAnsi="Tahoma" w:cs="Tahoma"/>
          <w:sz w:val="20"/>
        </w:rPr>
      </w:pPr>
    </w:p>
    <w:p w:rsidR="008A3142" w:rsidRPr="008A3142" w:rsidRDefault="00603B9C" w:rsidP="00603B9C">
      <w:pPr>
        <w:rPr>
          <w:rFonts w:ascii="Tahoma" w:hAnsi="Tahoma" w:cs="Tahoma"/>
          <w:sz w:val="20"/>
        </w:rPr>
      </w:pPr>
      <w:r>
        <w:rPr>
          <w:rFonts w:ascii="Verdana" w:hAnsi="Verdana" w:cs="Tunga"/>
          <w:b/>
          <w:sz w:val="18"/>
          <w:szCs w:val="18"/>
        </w:rPr>
        <w:t>Responsibilities Handled</w:t>
      </w:r>
    </w:p>
    <w:p w:rsidR="008A3142" w:rsidRPr="0025232B" w:rsidRDefault="00F977CF" w:rsidP="00495089">
      <w:pPr>
        <w:pStyle w:val="ListParagraph"/>
        <w:numPr>
          <w:ilvl w:val="0"/>
          <w:numId w:val="4"/>
        </w:numPr>
        <w:rPr>
          <w:rFonts w:ascii="Tahoma" w:hAnsi="Tahoma" w:cs="Tahoma"/>
          <w:sz w:val="20"/>
          <w:szCs w:val="20"/>
        </w:rPr>
      </w:pPr>
      <w:r>
        <w:rPr>
          <w:rFonts w:ascii="Tahoma" w:hAnsi="Tahoma" w:cs="Tahoma"/>
          <w:sz w:val="20"/>
          <w:szCs w:val="20"/>
        </w:rPr>
        <w:t xml:space="preserve">Maintenance </w:t>
      </w:r>
      <w:r w:rsidRPr="0025232B">
        <w:rPr>
          <w:rFonts w:ascii="Tahoma" w:hAnsi="Tahoma" w:cs="Tahoma"/>
          <w:sz w:val="20"/>
          <w:szCs w:val="20"/>
        </w:rPr>
        <w:t>proper</w:t>
      </w:r>
      <w:r w:rsidR="008A3142" w:rsidRPr="0025232B">
        <w:rPr>
          <w:rFonts w:ascii="Tahoma" w:hAnsi="Tahoma" w:cs="Tahoma"/>
          <w:sz w:val="20"/>
          <w:szCs w:val="20"/>
        </w:rPr>
        <w:t xml:space="preserve"> books of accounts as per statutory requirements.</w:t>
      </w:r>
    </w:p>
    <w:p w:rsidR="008A3142" w:rsidRPr="0025232B" w:rsidRDefault="007F058C" w:rsidP="00495089">
      <w:pPr>
        <w:pStyle w:val="ListParagraph"/>
        <w:numPr>
          <w:ilvl w:val="0"/>
          <w:numId w:val="4"/>
        </w:numPr>
        <w:rPr>
          <w:rFonts w:ascii="Tahoma" w:hAnsi="Tahoma" w:cs="Tahoma"/>
          <w:sz w:val="20"/>
          <w:szCs w:val="20"/>
        </w:rPr>
      </w:pPr>
      <w:r>
        <w:rPr>
          <w:rFonts w:ascii="Tahoma" w:hAnsi="Tahoma" w:cs="Tahoma"/>
          <w:sz w:val="20"/>
          <w:szCs w:val="20"/>
        </w:rPr>
        <w:t>Facilitate</w:t>
      </w:r>
      <w:r w:rsidR="008A3142" w:rsidRPr="0025232B">
        <w:rPr>
          <w:rFonts w:ascii="Tahoma" w:hAnsi="Tahoma" w:cs="Tahoma"/>
          <w:sz w:val="20"/>
          <w:szCs w:val="20"/>
        </w:rPr>
        <w:t xml:space="preserve"> </w:t>
      </w:r>
      <w:r w:rsidR="00F977CF" w:rsidRPr="0025232B">
        <w:rPr>
          <w:rFonts w:ascii="Tahoma" w:hAnsi="Tahoma" w:cs="Tahoma"/>
          <w:sz w:val="20"/>
          <w:szCs w:val="20"/>
        </w:rPr>
        <w:t>Internal &amp;</w:t>
      </w:r>
      <w:r w:rsidR="008A3142" w:rsidRPr="0025232B">
        <w:rPr>
          <w:rFonts w:ascii="Tahoma" w:hAnsi="Tahoma" w:cs="Tahoma"/>
          <w:sz w:val="20"/>
          <w:szCs w:val="20"/>
        </w:rPr>
        <w:t xml:space="preserve"> External auditors for finalization of books of accounts. Preparation of Profit &amp; Loss accounts and Balance Sheet.</w:t>
      </w:r>
    </w:p>
    <w:p w:rsidR="00A45AF3" w:rsidRDefault="00A45AF3" w:rsidP="00A45AF3">
      <w:pPr>
        <w:pStyle w:val="ListParagraph"/>
        <w:ind w:left="360"/>
        <w:rPr>
          <w:rFonts w:ascii="Tahoma" w:hAnsi="Tahoma" w:cs="Tahoma"/>
          <w:sz w:val="20"/>
          <w:szCs w:val="20"/>
        </w:rPr>
      </w:pPr>
    </w:p>
    <w:p w:rsidR="00A45AF3" w:rsidRDefault="00A45AF3" w:rsidP="00A45AF3">
      <w:pPr>
        <w:pStyle w:val="ListParagraph"/>
        <w:ind w:left="360"/>
        <w:rPr>
          <w:rFonts w:ascii="Tahoma" w:hAnsi="Tahoma" w:cs="Tahoma"/>
          <w:sz w:val="20"/>
          <w:szCs w:val="20"/>
        </w:rPr>
      </w:pPr>
      <w:r>
        <w:rPr>
          <w:rFonts w:ascii="Tahoma" w:hAnsi="Tahoma" w:cs="Tahoma"/>
          <w:sz w:val="20"/>
          <w:szCs w:val="20"/>
        </w:rPr>
        <w:t>From January 2005 to July 2006 deputed to Core Healthcare Limited for looking the overall accounts due to demerger process with Nirma Limited</w:t>
      </w:r>
    </w:p>
    <w:p w:rsidR="00A45AF3" w:rsidRDefault="00A45AF3" w:rsidP="00A45AF3">
      <w:pPr>
        <w:pStyle w:val="ListParagraph"/>
        <w:ind w:left="360"/>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8A3142">
        <w:rPr>
          <w:rFonts w:ascii="Tahoma" w:hAnsi="Tahoma" w:cs="Tahoma"/>
          <w:sz w:val="20"/>
        </w:rPr>
        <w:t>August’0</w:t>
      </w:r>
      <w:r>
        <w:rPr>
          <w:rFonts w:ascii="Tahoma" w:hAnsi="Tahoma" w:cs="Tahoma"/>
          <w:sz w:val="20"/>
        </w:rPr>
        <w:t>6</w:t>
      </w:r>
      <w:r w:rsidRPr="008A3142">
        <w:rPr>
          <w:rFonts w:ascii="Tahoma" w:hAnsi="Tahoma" w:cs="Tahoma"/>
          <w:sz w:val="20"/>
        </w:rPr>
        <w:t xml:space="preserve"> to February’08</w:t>
      </w:r>
    </w:p>
    <w:p w:rsidR="00A45AF3" w:rsidRDefault="00A45AF3" w:rsidP="00A45AF3">
      <w:pPr>
        <w:pStyle w:val="ListParagraph"/>
        <w:numPr>
          <w:ilvl w:val="0"/>
          <w:numId w:val="4"/>
        </w:numPr>
        <w:rPr>
          <w:rFonts w:ascii="Tahoma" w:hAnsi="Tahoma" w:cs="Tahoma"/>
          <w:sz w:val="20"/>
          <w:szCs w:val="20"/>
        </w:rPr>
      </w:pPr>
      <w:r>
        <w:rPr>
          <w:rFonts w:ascii="Tahoma" w:hAnsi="Tahoma" w:cs="Tahoma"/>
          <w:sz w:val="20"/>
          <w:szCs w:val="20"/>
        </w:rPr>
        <w:t>Account  receivable,(</w:t>
      </w:r>
      <w:r w:rsidRPr="008834DB">
        <w:rPr>
          <w:rFonts w:ascii="Tahoma" w:hAnsi="Tahoma" w:cs="Tahoma"/>
          <w:sz w:val="20"/>
          <w:szCs w:val="20"/>
        </w:rPr>
        <w:t>related A/R</w:t>
      </w:r>
      <w:r>
        <w:rPr>
          <w:rFonts w:ascii="Tahoma" w:hAnsi="Tahoma" w:cs="Tahoma"/>
          <w:sz w:val="20"/>
          <w:szCs w:val="20"/>
        </w:rPr>
        <w:t>)</w:t>
      </w:r>
      <w:r w:rsidRPr="008834DB">
        <w:rPr>
          <w:rFonts w:ascii="Tahoma" w:hAnsi="Tahoma" w:cs="Tahoma"/>
          <w:sz w:val="20"/>
          <w:szCs w:val="20"/>
        </w:rPr>
        <w:t xml:space="preserve"> </w:t>
      </w:r>
    </w:p>
    <w:p w:rsidR="00A45AF3" w:rsidRPr="00556F4A" w:rsidRDefault="00A45AF3" w:rsidP="00A45AF3">
      <w:pPr>
        <w:numPr>
          <w:ilvl w:val="0"/>
          <w:numId w:val="4"/>
        </w:numPr>
        <w:jc w:val="both"/>
        <w:rPr>
          <w:rFonts w:ascii="Tahoma" w:hAnsi="Tahoma" w:cs="Tahoma"/>
          <w:sz w:val="20"/>
        </w:rPr>
      </w:pPr>
      <w:r>
        <w:rPr>
          <w:rFonts w:ascii="Tahoma" w:hAnsi="Tahoma" w:cs="Tahoma"/>
          <w:sz w:val="20"/>
        </w:rPr>
        <w:t>S</w:t>
      </w:r>
      <w:r w:rsidRPr="00DA7115">
        <w:rPr>
          <w:rFonts w:ascii="Tahoma" w:hAnsi="Tahoma" w:cs="Tahoma"/>
          <w:sz w:val="20"/>
        </w:rPr>
        <w:t xml:space="preserve">ubmission of monthly analysis reports to the Board of Directors. </w:t>
      </w:r>
    </w:p>
    <w:p w:rsidR="00A45AF3" w:rsidRPr="008834DB" w:rsidRDefault="00A45AF3" w:rsidP="00A45AF3">
      <w:pPr>
        <w:pStyle w:val="ListParagraph"/>
        <w:numPr>
          <w:ilvl w:val="0"/>
          <w:numId w:val="4"/>
        </w:numPr>
        <w:rPr>
          <w:rFonts w:ascii="Tahoma" w:hAnsi="Tahoma" w:cs="Tahoma"/>
          <w:sz w:val="20"/>
          <w:szCs w:val="20"/>
        </w:rPr>
      </w:pPr>
      <w:r w:rsidRPr="008834DB">
        <w:rPr>
          <w:rFonts w:ascii="Tahoma" w:hAnsi="Tahoma" w:cs="Tahoma"/>
          <w:sz w:val="20"/>
          <w:szCs w:val="20"/>
        </w:rPr>
        <w:t>Maintenance of proper books of accounts as per statutory requirements.</w:t>
      </w:r>
    </w:p>
    <w:p w:rsidR="00A45AF3" w:rsidRPr="008834DB" w:rsidRDefault="00A45AF3" w:rsidP="00A45AF3">
      <w:pPr>
        <w:pStyle w:val="ListParagraph"/>
        <w:numPr>
          <w:ilvl w:val="0"/>
          <w:numId w:val="4"/>
        </w:numPr>
        <w:rPr>
          <w:rFonts w:ascii="Tahoma" w:hAnsi="Tahoma" w:cs="Tahoma"/>
          <w:sz w:val="20"/>
          <w:szCs w:val="20"/>
        </w:rPr>
      </w:pPr>
      <w:r>
        <w:rPr>
          <w:rFonts w:ascii="Tahoma" w:hAnsi="Tahoma" w:cs="Tahoma"/>
          <w:sz w:val="20"/>
          <w:szCs w:val="20"/>
        </w:rPr>
        <w:t>Facilitate</w:t>
      </w:r>
      <w:r w:rsidRPr="008834DB">
        <w:rPr>
          <w:rFonts w:ascii="Tahoma" w:hAnsi="Tahoma" w:cs="Tahoma"/>
          <w:sz w:val="20"/>
          <w:szCs w:val="20"/>
        </w:rPr>
        <w:t xml:space="preserve"> Internal &amp; External Auditors for finalization of books of accounts</w:t>
      </w:r>
    </w:p>
    <w:p w:rsidR="00A45AF3" w:rsidRPr="00246F0E" w:rsidRDefault="00A45AF3" w:rsidP="00A45AF3">
      <w:pPr>
        <w:numPr>
          <w:ilvl w:val="0"/>
          <w:numId w:val="4"/>
        </w:numPr>
        <w:spacing w:before="100" w:beforeAutospacing="1" w:after="100" w:afterAutospacing="1"/>
        <w:rPr>
          <w:rFonts w:ascii="Tahoma" w:hAnsi="Tahoma" w:cs="Tahoma"/>
          <w:sz w:val="20"/>
        </w:rPr>
      </w:pPr>
      <w:r w:rsidRPr="00246F0E">
        <w:rPr>
          <w:rFonts w:ascii="Tahoma" w:hAnsi="Tahoma" w:cs="Tahoma"/>
          <w:sz w:val="20"/>
        </w:rPr>
        <w:lastRenderedPageBreak/>
        <w:t xml:space="preserve">Supervise the A/R department – staff of </w:t>
      </w:r>
      <w:r>
        <w:rPr>
          <w:rFonts w:ascii="Tahoma" w:hAnsi="Tahoma" w:cs="Tahoma"/>
          <w:sz w:val="20"/>
        </w:rPr>
        <w:t>3</w:t>
      </w:r>
    </w:p>
    <w:p w:rsidR="00A45AF3" w:rsidRPr="00246F0E" w:rsidRDefault="00A45AF3" w:rsidP="00A45AF3">
      <w:pPr>
        <w:numPr>
          <w:ilvl w:val="0"/>
          <w:numId w:val="4"/>
        </w:numPr>
        <w:spacing w:before="100" w:beforeAutospacing="1" w:after="100" w:afterAutospacing="1"/>
        <w:rPr>
          <w:rFonts w:ascii="Tahoma" w:hAnsi="Tahoma" w:cs="Tahoma"/>
          <w:sz w:val="20"/>
        </w:rPr>
      </w:pPr>
      <w:r w:rsidRPr="00246F0E">
        <w:rPr>
          <w:rFonts w:ascii="Tahoma" w:hAnsi="Tahoma" w:cs="Tahoma"/>
          <w:sz w:val="20"/>
        </w:rPr>
        <w:t>Revenue Recognition Monthly/Quarterly</w:t>
      </w:r>
    </w:p>
    <w:p w:rsidR="00A45AF3" w:rsidRPr="00246F0E" w:rsidRDefault="00A45AF3" w:rsidP="00A45AF3">
      <w:pPr>
        <w:numPr>
          <w:ilvl w:val="0"/>
          <w:numId w:val="4"/>
        </w:numPr>
        <w:spacing w:before="100" w:beforeAutospacing="1" w:after="100" w:afterAutospacing="1"/>
        <w:rPr>
          <w:rFonts w:ascii="Tahoma" w:hAnsi="Tahoma" w:cs="Tahoma"/>
          <w:sz w:val="20"/>
        </w:rPr>
      </w:pPr>
      <w:r w:rsidRPr="00246F0E">
        <w:rPr>
          <w:rFonts w:ascii="Tahoma" w:hAnsi="Tahoma" w:cs="Tahoma"/>
          <w:sz w:val="20"/>
        </w:rPr>
        <w:t>Develop and maintain effective business relations with customers</w:t>
      </w:r>
    </w:p>
    <w:p w:rsidR="00A45AF3" w:rsidRPr="00246F0E" w:rsidRDefault="00A45AF3" w:rsidP="00A45AF3">
      <w:pPr>
        <w:numPr>
          <w:ilvl w:val="0"/>
          <w:numId w:val="4"/>
        </w:numPr>
        <w:spacing w:before="100" w:beforeAutospacing="1" w:after="100" w:afterAutospacing="1"/>
        <w:rPr>
          <w:rFonts w:ascii="Tahoma" w:hAnsi="Tahoma" w:cs="Tahoma"/>
          <w:sz w:val="20"/>
        </w:rPr>
      </w:pPr>
      <w:r w:rsidRPr="00246F0E">
        <w:rPr>
          <w:rFonts w:ascii="Tahoma" w:hAnsi="Tahoma" w:cs="Tahoma"/>
          <w:sz w:val="20"/>
        </w:rPr>
        <w:t>Assess collections and billing processes and procedures and implement changes</w:t>
      </w:r>
    </w:p>
    <w:p w:rsidR="00A45AF3" w:rsidRPr="00246F0E" w:rsidRDefault="00A45AF3" w:rsidP="00A45AF3">
      <w:pPr>
        <w:numPr>
          <w:ilvl w:val="0"/>
          <w:numId w:val="4"/>
        </w:numPr>
        <w:spacing w:before="100" w:beforeAutospacing="1" w:after="100" w:afterAutospacing="1"/>
        <w:rPr>
          <w:rFonts w:ascii="Tahoma" w:hAnsi="Tahoma" w:cs="Tahoma"/>
          <w:sz w:val="20"/>
        </w:rPr>
      </w:pPr>
      <w:r w:rsidRPr="00246F0E">
        <w:rPr>
          <w:rFonts w:ascii="Tahoma" w:hAnsi="Tahoma" w:cs="Tahoma"/>
          <w:sz w:val="20"/>
        </w:rPr>
        <w:t>Prepare ad hoc reports for all department as required</w:t>
      </w:r>
    </w:p>
    <w:p w:rsidR="00A45AF3" w:rsidRPr="00246F0E" w:rsidRDefault="00A45AF3" w:rsidP="00A45AF3">
      <w:pPr>
        <w:numPr>
          <w:ilvl w:val="0"/>
          <w:numId w:val="4"/>
        </w:numPr>
        <w:spacing w:before="100" w:beforeAutospacing="1" w:after="100" w:afterAutospacing="1"/>
        <w:rPr>
          <w:rFonts w:ascii="Tahoma" w:hAnsi="Tahoma" w:cs="Tahoma"/>
          <w:sz w:val="20"/>
        </w:rPr>
      </w:pPr>
      <w:r w:rsidRPr="00246F0E">
        <w:rPr>
          <w:rFonts w:ascii="Tahoma" w:hAnsi="Tahoma" w:cs="Tahoma"/>
          <w:sz w:val="20"/>
        </w:rPr>
        <w:t>Work on special projects as needed</w:t>
      </w:r>
    </w:p>
    <w:p w:rsidR="00A45AF3" w:rsidRPr="00246F0E" w:rsidRDefault="00A45AF3" w:rsidP="00A45AF3">
      <w:pPr>
        <w:numPr>
          <w:ilvl w:val="0"/>
          <w:numId w:val="4"/>
        </w:numPr>
        <w:spacing w:before="100" w:beforeAutospacing="1" w:after="100" w:afterAutospacing="1"/>
        <w:rPr>
          <w:rFonts w:ascii="Tahoma" w:hAnsi="Tahoma" w:cs="Tahoma"/>
          <w:sz w:val="20"/>
        </w:rPr>
      </w:pPr>
      <w:r w:rsidRPr="00246F0E">
        <w:rPr>
          <w:rFonts w:ascii="Tahoma" w:hAnsi="Tahoma" w:cs="Tahoma"/>
          <w:sz w:val="20"/>
        </w:rPr>
        <w:t>Provide support for month, quarter and year-end close</w:t>
      </w:r>
    </w:p>
    <w:p w:rsidR="00A45AF3" w:rsidRPr="00246F0E" w:rsidRDefault="00A45AF3" w:rsidP="00A45AF3">
      <w:pPr>
        <w:numPr>
          <w:ilvl w:val="0"/>
          <w:numId w:val="4"/>
        </w:numPr>
        <w:spacing w:before="100" w:beforeAutospacing="1" w:after="100" w:afterAutospacing="1"/>
        <w:rPr>
          <w:rFonts w:ascii="Tahoma" w:hAnsi="Tahoma" w:cs="Tahoma"/>
          <w:sz w:val="20"/>
        </w:rPr>
      </w:pPr>
      <w:r w:rsidRPr="00246F0E">
        <w:rPr>
          <w:rFonts w:ascii="Tahoma" w:hAnsi="Tahoma" w:cs="Tahoma"/>
          <w:sz w:val="20"/>
        </w:rPr>
        <w:t>Reconcile Collection Accounts</w:t>
      </w:r>
    </w:p>
    <w:p w:rsidR="00A45AF3" w:rsidRPr="007F058C" w:rsidRDefault="00A45AF3" w:rsidP="00A45AF3">
      <w:pPr>
        <w:numPr>
          <w:ilvl w:val="0"/>
          <w:numId w:val="4"/>
        </w:numPr>
        <w:spacing w:before="100" w:beforeAutospacing="1" w:after="100" w:afterAutospacing="1"/>
        <w:rPr>
          <w:rFonts w:ascii="Tahoma" w:hAnsi="Tahoma" w:cs="Tahoma"/>
          <w:sz w:val="20"/>
        </w:rPr>
      </w:pPr>
      <w:r w:rsidRPr="007F058C">
        <w:rPr>
          <w:rFonts w:ascii="Tahoma" w:hAnsi="Tahoma" w:cs="Tahoma"/>
          <w:sz w:val="20"/>
        </w:rPr>
        <w:t>Analyze Bad Debt /review A/R Aging</w:t>
      </w:r>
    </w:p>
    <w:p w:rsidR="00A45AF3" w:rsidRPr="007F058C" w:rsidRDefault="00A45AF3" w:rsidP="00A45AF3">
      <w:pPr>
        <w:numPr>
          <w:ilvl w:val="0"/>
          <w:numId w:val="4"/>
        </w:numPr>
        <w:spacing w:before="100" w:beforeAutospacing="1" w:after="100" w:afterAutospacing="1"/>
        <w:rPr>
          <w:rFonts w:ascii="Tahoma" w:hAnsi="Tahoma" w:cs="Tahoma"/>
          <w:sz w:val="20"/>
        </w:rPr>
      </w:pPr>
      <w:r w:rsidRPr="007F058C">
        <w:rPr>
          <w:rFonts w:ascii="Tahoma" w:hAnsi="Tahoma" w:cs="Tahoma"/>
          <w:sz w:val="20"/>
        </w:rPr>
        <w:t>Train and supervise a/r clerks</w:t>
      </w:r>
    </w:p>
    <w:p w:rsidR="00A45AF3" w:rsidRPr="007F058C" w:rsidRDefault="00A45AF3" w:rsidP="00A45AF3">
      <w:pPr>
        <w:numPr>
          <w:ilvl w:val="0"/>
          <w:numId w:val="4"/>
        </w:numPr>
        <w:spacing w:before="100" w:beforeAutospacing="1" w:after="100" w:afterAutospacing="1"/>
        <w:rPr>
          <w:rFonts w:ascii="Tahoma" w:hAnsi="Tahoma" w:cs="Tahoma"/>
          <w:sz w:val="20"/>
        </w:rPr>
      </w:pPr>
      <w:r w:rsidRPr="007F058C">
        <w:rPr>
          <w:rFonts w:ascii="Tahoma" w:hAnsi="Tahoma" w:cs="Tahoma"/>
          <w:sz w:val="20"/>
        </w:rPr>
        <w:t>Assist a/r system implementation/integration conversion</w:t>
      </w:r>
    </w:p>
    <w:p w:rsidR="007F058C" w:rsidRDefault="008A3142" w:rsidP="00495089">
      <w:pPr>
        <w:pStyle w:val="ListParagraph"/>
        <w:numPr>
          <w:ilvl w:val="0"/>
          <w:numId w:val="4"/>
        </w:numPr>
        <w:rPr>
          <w:rFonts w:ascii="Tahoma" w:hAnsi="Tahoma" w:cs="Tahoma"/>
          <w:sz w:val="20"/>
          <w:szCs w:val="20"/>
        </w:rPr>
      </w:pPr>
      <w:r w:rsidRPr="0025232B">
        <w:rPr>
          <w:rFonts w:ascii="Tahoma" w:hAnsi="Tahoma" w:cs="Tahoma"/>
          <w:sz w:val="20"/>
          <w:szCs w:val="20"/>
        </w:rPr>
        <w:t>Preparation of MIS Reports, Costing Records, Interest calculations etc</w:t>
      </w:r>
    </w:p>
    <w:p w:rsidR="008A3142" w:rsidRPr="0025232B" w:rsidRDefault="008A3142" w:rsidP="007F058C">
      <w:pPr>
        <w:pStyle w:val="ListParagraph"/>
        <w:ind w:left="360"/>
        <w:rPr>
          <w:rFonts w:ascii="Tahoma" w:hAnsi="Tahoma" w:cs="Tahoma"/>
          <w:sz w:val="20"/>
          <w:szCs w:val="20"/>
        </w:rPr>
      </w:pPr>
    </w:p>
    <w:p w:rsidR="008A3142" w:rsidRPr="008A3142" w:rsidRDefault="008A3142" w:rsidP="008A3142">
      <w:pPr>
        <w:ind w:left="720"/>
        <w:rPr>
          <w:rFonts w:ascii="Tahoma" w:hAnsi="Tahoma" w:cs="Tahoma"/>
          <w:sz w:val="20"/>
        </w:rPr>
      </w:pPr>
    </w:p>
    <w:p w:rsidR="008A3142" w:rsidRDefault="00F977CF" w:rsidP="0025232B">
      <w:pPr>
        <w:tabs>
          <w:tab w:val="left" w:pos="720"/>
        </w:tabs>
        <w:jc w:val="both"/>
        <w:rPr>
          <w:rFonts w:ascii="Tahoma" w:hAnsi="Tahoma" w:cs="Tahoma"/>
          <w:sz w:val="20"/>
        </w:rPr>
      </w:pPr>
      <w:r w:rsidRPr="00F977CF">
        <w:rPr>
          <w:rFonts w:ascii="Tahoma" w:hAnsi="Tahoma" w:cs="Tahoma"/>
          <w:b/>
          <w:sz w:val="20"/>
          <w:u w:val="single"/>
        </w:rPr>
        <w:t>Nefron Ltd</w:t>
      </w:r>
      <w:r>
        <w:rPr>
          <w:rFonts w:ascii="Tahoma" w:hAnsi="Tahoma" w:cs="Tahoma"/>
          <w:sz w:val="20"/>
        </w:rPr>
        <w:tab/>
      </w:r>
      <w:r>
        <w:rPr>
          <w:rFonts w:ascii="Tahoma" w:hAnsi="Tahoma" w:cs="Tahoma"/>
          <w:sz w:val="20"/>
        </w:rPr>
        <w:tab/>
      </w:r>
      <w:r w:rsidR="0025232B">
        <w:rPr>
          <w:rFonts w:ascii="Tahoma" w:hAnsi="Tahoma" w:cs="Tahoma"/>
          <w:sz w:val="20"/>
        </w:rPr>
        <w:tab/>
      </w:r>
      <w:r w:rsidR="0025232B">
        <w:rPr>
          <w:rFonts w:ascii="Tahoma" w:hAnsi="Tahoma" w:cs="Tahoma"/>
          <w:sz w:val="20"/>
        </w:rPr>
        <w:tab/>
      </w:r>
      <w:r w:rsidR="0025232B">
        <w:rPr>
          <w:rFonts w:ascii="Tahoma" w:hAnsi="Tahoma" w:cs="Tahoma"/>
          <w:sz w:val="20"/>
        </w:rPr>
        <w:tab/>
      </w:r>
      <w:r w:rsidR="0025232B">
        <w:rPr>
          <w:rFonts w:ascii="Tahoma" w:hAnsi="Tahoma" w:cs="Tahoma"/>
          <w:sz w:val="20"/>
        </w:rPr>
        <w:tab/>
      </w:r>
      <w:r w:rsidR="0025232B">
        <w:rPr>
          <w:rFonts w:ascii="Tahoma" w:hAnsi="Tahoma" w:cs="Tahoma"/>
          <w:sz w:val="20"/>
        </w:rPr>
        <w:tab/>
      </w:r>
      <w:r w:rsidR="0025232B">
        <w:rPr>
          <w:rFonts w:ascii="Tahoma" w:hAnsi="Tahoma" w:cs="Tahoma"/>
          <w:sz w:val="20"/>
        </w:rPr>
        <w:tab/>
        <w:t>August’01 to July’04</w:t>
      </w:r>
    </w:p>
    <w:p w:rsidR="0025232B" w:rsidRPr="008A3142" w:rsidRDefault="0025232B" w:rsidP="0025232B">
      <w:pPr>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r w:rsidRPr="008A3142">
        <w:rPr>
          <w:rFonts w:ascii="Tahoma" w:hAnsi="Tahoma" w:cs="Tahoma"/>
          <w:sz w:val="20"/>
        </w:rPr>
        <w:t>Executive A</w:t>
      </w:r>
      <w:r w:rsidRPr="00083331">
        <w:rPr>
          <w:rFonts w:ascii="Tahoma" w:hAnsi="Tahoma" w:cs="Tahoma"/>
          <w:sz w:val="20"/>
        </w:rPr>
        <w:t>ccount</w:t>
      </w:r>
    </w:p>
    <w:p w:rsidR="006013EF" w:rsidRDefault="006013EF" w:rsidP="008A3142">
      <w:pPr>
        <w:ind w:left="360"/>
        <w:rPr>
          <w:rFonts w:ascii="Tahoma" w:hAnsi="Tahoma" w:cs="Tahoma"/>
          <w:sz w:val="20"/>
        </w:rPr>
      </w:pPr>
    </w:p>
    <w:p w:rsidR="00597A32" w:rsidRPr="00DE7BD5" w:rsidRDefault="00597A32" w:rsidP="00DE7BD5">
      <w:pPr>
        <w:tabs>
          <w:tab w:val="left" w:pos="0"/>
        </w:tabs>
        <w:jc w:val="both"/>
        <w:rPr>
          <w:rFonts w:ascii="Tahoma" w:hAnsi="Tahoma" w:cs="Tahoma"/>
          <w:sz w:val="20"/>
        </w:rPr>
      </w:pPr>
      <w:r w:rsidRPr="00DE7BD5">
        <w:rPr>
          <w:rFonts w:ascii="Tahoma" w:hAnsi="Tahoma" w:cs="Tahoma"/>
          <w:sz w:val="20"/>
        </w:rPr>
        <w:t xml:space="preserve">Nefron Limited is a division of </w:t>
      </w:r>
      <w:r w:rsidR="00A90CDD" w:rsidRPr="00DE7BD5">
        <w:rPr>
          <w:rFonts w:ascii="Tahoma" w:hAnsi="Tahoma" w:cs="Tahoma"/>
          <w:sz w:val="20"/>
        </w:rPr>
        <w:t>“Claris</w:t>
      </w:r>
      <w:r w:rsidRPr="00DE7BD5">
        <w:rPr>
          <w:rFonts w:ascii="Tahoma" w:hAnsi="Tahoma" w:cs="Tahoma"/>
          <w:sz w:val="20"/>
        </w:rPr>
        <w:t xml:space="preserve"> Lifesciences Ltd</w:t>
      </w:r>
      <w:r w:rsidR="00A90CDD" w:rsidRPr="00DE7BD5">
        <w:rPr>
          <w:rFonts w:ascii="Tahoma" w:hAnsi="Tahoma" w:cs="Tahoma"/>
          <w:sz w:val="20"/>
        </w:rPr>
        <w:t>”,</w:t>
      </w:r>
      <w:r w:rsidRPr="00DE7BD5">
        <w:rPr>
          <w:rFonts w:ascii="Tahoma" w:hAnsi="Tahoma" w:cs="Tahoma"/>
          <w:sz w:val="20"/>
        </w:rPr>
        <w:t xml:space="preserve"> chain of </w:t>
      </w:r>
      <w:r w:rsidR="00A90CDD" w:rsidRPr="00DE7BD5">
        <w:rPr>
          <w:rFonts w:ascii="Tahoma" w:hAnsi="Tahoma" w:cs="Tahoma"/>
          <w:sz w:val="20"/>
        </w:rPr>
        <w:t>Dialysis</w:t>
      </w:r>
      <w:r w:rsidRPr="00DE7BD5">
        <w:rPr>
          <w:rFonts w:ascii="Tahoma" w:hAnsi="Tahoma" w:cs="Tahoma"/>
          <w:sz w:val="20"/>
        </w:rPr>
        <w:t xml:space="preserve"> Centre having </w:t>
      </w:r>
      <w:r w:rsidR="00A90CDD" w:rsidRPr="00DE7BD5">
        <w:rPr>
          <w:rFonts w:ascii="Tahoma" w:hAnsi="Tahoma" w:cs="Tahoma"/>
          <w:sz w:val="20"/>
        </w:rPr>
        <w:t>Dialysis</w:t>
      </w:r>
      <w:r w:rsidRPr="00DE7BD5">
        <w:rPr>
          <w:rFonts w:ascii="Tahoma" w:hAnsi="Tahoma" w:cs="Tahoma"/>
          <w:sz w:val="20"/>
        </w:rPr>
        <w:t xml:space="preserve"> Centre all over </w:t>
      </w:r>
      <w:r w:rsidR="00A90CDD" w:rsidRPr="00DE7BD5">
        <w:rPr>
          <w:rFonts w:ascii="Tahoma" w:hAnsi="Tahoma" w:cs="Tahoma"/>
          <w:sz w:val="20"/>
        </w:rPr>
        <w:t>India</w:t>
      </w:r>
      <w:r w:rsidRPr="00DE7BD5">
        <w:rPr>
          <w:rFonts w:ascii="Tahoma" w:hAnsi="Tahoma" w:cs="Tahoma"/>
          <w:sz w:val="20"/>
        </w:rPr>
        <w:t xml:space="preserve">. </w:t>
      </w:r>
      <w:r w:rsidR="00A90CDD" w:rsidRPr="00DE7BD5">
        <w:rPr>
          <w:rFonts w:ascii="Tahoma" w:hAnsi="Tahoma" w:cs="Tahoma"/>
          <w:sz w:val="20"/>
        </w:rPr>
        <w:t>Exclusive</w:t>
      </w:r>
      <w:r w:rsidRPr="00DE7BD5">
        <w:rPr>
          <w:rFonts w:ascii="Tahoma" w:hAnsi="Tahoma" w:cs="Tahoma"/>
          <w:sz w:val="20"/>
        </w:rPr>
        <w:t xml:space="preserve"> Dialysis Centre in Andhra Pradesh and Gujarat.</w:t>
      </w:r>
    </w:p>
    <w:p w:rsidR="00597A32" w:rsidRDefault="00597A32" w:rsidP="008A3142">
      <w:pPr>
        <w:ind w:left="360"/>
        <w:rPr>
          <w:rFonts w:ascii="Tahoma" w:hAnsi="Tahoma" w:cs="Tahoma"/>
          <w:sz w:val="20"/>
        </w:rPr>
      </w:pPr>
    </w:p>
    <w:p w:rsidR="008A3142" w:rsidRPr="008A3142" w:rsidRDefault="008A3142" w:rsidP="008A3142">
      <w:pPr>
        <w:ind w:left="360"/>
        <w:rPr>
          <w:rFonts w:ascii="Tahoma" w:hAnsi="Tahoma" w:cs="Tahoma"/>
          <w:sz w:val="20"/>
        </w:rPr>
      </w:pPr>
      <w:r w:rsidRPr="008A3142">
        <w:rPr>
          <w:rFonts w:ascii="Tahoma" w:hAnsi="Tahoma" w:cs="Tahoma"/>
          <w:sz w:val="20"/>
        </w:rPr>
        <w:t xml:space="preserve">  </w:t>
      </w:r>
      <w:r w:rsidR="00603B9C">
        <w:rPr>
          <w:rFonts w:ascii="Verdana" w:hAnsi="Verdana" w:cs="Tunga"/>
          <w:b/>
          <w:sz w:val="18"/>
          <w:szCs w:val="18"/>
        </w:rPr>
        <w:t>Responsibilities Handled</w:t>
      </w:r>
    </w:p>
    <w:p w:rsidR="008A3142" w:rsidRPr="0025232B" w:rsidRDefault="008A3142" w:rsidP="00495089">
      <w:pPr>
        <w:pStyle w:val="ListParagraph"/>
        <w:numPr>
          <w:ilvl w:val="0"/>
          <w:numId w:val="4"/>
        </w:numPr>
        <w:rPr>
          <w:rFonts w:ascii="Tahoma" w:hAnsi="Tahoma" w:cs="Tahoma"/>
          <w:sz w:val="20"/>
          <w:szCs w:val="20"/>
        </w:rPr>
      </w:pPr>
      <w:r w:rsidRPr="0025232B">
        <w:rPr>
          <w:rFonts w:ascii="Tahoma" w:hAnsi="Tahoma" w:cs="Tahoma"/>
          <w:sz w:val="20"/>
          <w:szCs w:val="20"/>
        </w:rPr>
        <w:t>Maintenance of proper books of accounts as per statutory requirements.</w:t>
      </w:r>
    </w:p>
    <w:p w:rsidR="00DE7BD5" w:rsidRDefault="007F058C" w:rsidP="00495089">
      <w:pPr>
        <w:pStyle w:val="ListParagraph"/>
        <w:numPr>
          <w:ilvl w:val="0"/>
          <w:numId w:val="4"/>
        </w:numPr>
        <w:rPr>
          <w:rFonts w:ascii="Tahoma" w:hAnsi="Tahoma" w:cs="Tahoma"/>
          <w:sz w:val="20"/>
          <w:szCs w:val="20"/>
        </w:rPr>
      </w:pPr>
      <w:r>
        <w:rPr>
          <w:rFonts w:ascii="Tahoma" w:hAnsi="Tahoma" w:cs="Tahoma"/>
          <w:sz w:val="20"/>
          <w:szCs w:val="20"/>
        </w:rPr>
        <w:t>Facilitate</w:t>
      </w:r>
      <w:r w:rsidR="008A3142" w:rsidRPr="0025232B">
        <w:rPr>
          <w:rFonts w:ascii="Tahoma" w:hAnsi="Tahoma" w:cs="Tahoma"/>
          <w:sz w:val="20"/>
          <w:szCs w:val="20"/>
        </w:rPr>
        <w:t xml:space="preserve"> Internal &amp; External auditors for finalization of books of accounts. </w:t>
      </w:r>
    </w:p>
    <w:p w:rsidR="008A3142" w:rsidRPr="0025232B" w:rsidRDefault="008A3142" w:rsidP="00495089">
      <w:pPr>
        <w:pStyle w:val="ListParagraph"/>
        <w:numPr>
          <w:ilvl w:val="0"/>
          <w:numId w:val="4"/>
        </w:numPr>
        <w:rPr>
          <w:rFonts w:ascii="Tahoma" w:hAnsi="Tahoma" w:cs="Tahoma"/>
          <w:sz w:val="20"/>
          <w:szCs w:val="20"/>
        </w:rPr>
      </w:pPr>
      <w:r w:rsidRPr="0025232B">
        <w:rPr>
          <w:rFonts w:ascii="Tahoma" w:hAnsi="Tahoma" w:cs="Tahoma"/>
          <w:sz w:val="20"/>
          <w:szCs w:val="20"/>
        </w:rPr>
        <w:t>Preparation of Profit &amp; Loss accounts and Balance Sheet.</w:t>
      </w:r>
    </w:p>
    <w:p w:rsidR="008A3142" w:rsidRPr="0025232B" w:rsidRDefault="008A3142" w:rsidP="00495089">
      <w:pPr>
        <w:pStyle w:val="ListParagraph"/>
        <w:numPr>
          <w:ilvl w:val="0"/>
          <w:numId w:val="4"/>
        </w:numPr>
        <w:rPr>
          <w:rFonts w:ascii="Tahoma" w:hAnsi="Tahoma" w:cs="Tahoma"/>
          <w:sz w:val="20"/>
          <w:szCs w:val="20"/>
        </w:rPr>
      </w:pPr>
      <w:r w:rsidRPr="0025232B">
        <w:rPr>
          <w:rFonts w:ascii="Tahoma" w:hAnsi="Tahoma" w:cs="Tahoma"/>
          <w:sz w:val="20"/>
          <w:szCs w:val="20"/>
        </w:rPr>
        <w:t>Preparation of MIS Reports, Costing Records.</w:t>
      </w:r>
    </w:p>
    <w:p w:rsidR="008A3142" w:rsidRPr="0025232B" w:rsidRDefault="008A3142" w:rsidP="00495089">
      <w:pPr>
        <w:pStyle w:val="ListParagraph"/>
        <w:numPr>
          <w:ilvl w:val="0"/>
          <w:numId w:val="4"/>
        </w:numPr>
        <w:rPr>
          <w:rFonts w:ascii="Tahoma" w:hAnsi="Tahoma" w:cs="Tahoma"/>
          <w:sz w:val="20"/>
          <w:szCs w:val="20"/>
        </w:rPr>
      </w:pPr>
      <w:r w:rsidRPr="0025232B">
        <w:rPr>
          <w:rFonts w:ascii="Tahoma" w:hAnsi="Tahoma" w:cs="Tahoma"/>
          <w:sz w:val="20"/>
          <w:szCs w:val="20"/>
        </w:rPr>
        <w:t xml:space="preserve">Maintenance of the </w:t>
      </w:r>
      <w:r w:rsidR="00F977CF" w:rsidRPr="0025232B">
        <w:rPr>
          <w:rFonts w:ascii="Tahoma" w:hAnsi="Tahoma" w:cs="Tahoma"/>
          <w:sz w:val="20"/>
          <w:szCs w:val="20"/>
        </w:rPr>
        <w:t>Cash flow</w:t>
      </w:r>
      <w:r w:rsidRPr="0025232B">
        <w:rPr>
          <w:rFonts w:ascii="Tahoma" w:hAnsi="Tahoma" w:cs="Tahoma"/>
          <w:sz w:val="20"/>
          <w:szCs w:val="20"/>
        </w:rPr>
        <w:t>.</w:t>
      </w:r>
    </w:p>
    <w:p w:rsidR="008A3142" w:rsidRDefault="008A3142" w:rsidP="008A3142">
      <w:pPr>
        <w:ind w:left="720"/>
        <w:rPr>
          <w:rFonts w:ascii="Tahoma" w:hAnsi="Tahoma" w:cs="Tahoma"/>
          <w:sz w:val="20"/>
        </w:rPr>
      </w:pPr>
    </w:p>
    <w:p w:rsidR="007F058C" w:rsidRPr="008A3142" w:rsidRDefault="007F058C" w:rsidP="008A3142">
      <w:pPr>
        <w:ind w:left="720"/>
        <w:rPr>
          <w:rFonts w:ascii="Tahoma" w:hAnsi="Tahoma" w:cs="Tahoma"/>
          <w:sz w:val="20"/>
        </w:rPr>
      </w:pPr>
    </w:p>
    <w:p w:rsidR="008A3142" w:rsidRPr="008A3142" w:rsidRDefault="008A3142" w:rsidP="00833D5D">
      <w:pPr>
        <w:rPr>
          <w:rFonts w:ascii="Tahoma" w:hAnsi="Tahoma" w:cs="Tahoma"/>
          <w:sz w:val="20"/>
        </w:rPr>
      </w:pPr>
      <w:r w:rsidRPr="008A3142">
        <w:rPr>
          <w:rFonts w:ascii="Tahoma" w:hAnsi="Tahoma" w:cs="Tahoma"/>
          <w:sz w:val="20"/>
        </w:rPr>
        <w:t xml:space="preserve">  </w:t>
      </w:r>
      <w:r w:rsidR="0025232B" w:rsidRPr="00F977CF">
        <w:rPr>
          <w:rFonts w:ascii="Tahoma" w:hAnsi="Tahoma" w:cs="Tahoma"/>
          <w:b/>
          <w:sz w:val="20"/>
          <w:u w:val="single"/>
        </w:rPr>
        <w:t>Core Healthcare Ltd.</w:t>
      </w:r>
      <w:r w:rsidR="0025232B">
        <w:rPr>
          <w:rFonts w:ascii="Tahoma" w:hAnsi="Tahoma" w:cs="Tahoma"/>
          <w:sz w:val="20"/>
        </w:rPr>
        <w:tab/>
      </w:r>
      <w:r w:rsidR="0025232B">
        <w:rPr>
          <w:rFonts w:ascii="Tahoma" w:hAnsi="Tahoma" w:cs="Tahoma"/>
          <w:sz w:val="20"/>
        </w:rPr>
        <w:tab/>
      </w:r>
      <w:r w:rsidR="00B9792A">
        <w:rPr>
          <w:rFonts w:ascii="Tahoma" w:hAnsi="Tahoma" w:cs="Tahoma"/>
          <w:sz w:val="20"/>
        </w:rPr>
        <w:tab/>
      </w:r>
      <w:r w:rsidR="00B9792A">
        <w:rPr>
          <w:rFonts w:ascii="Tahoma" w:hAnsi="Tahoma" w:cs="Tahoma"/>
          <w:sz w:val="20"/>
        </w:rPr>
        <w:tab/>
      </w:r>
      <w:r w:rsidR="00B9792A">
        <w:rPr>
          <w:rFonts w:ascii="Tahoma" w:hAnsi="Tahoma" w:cs="Tahoma"/>
          <w:sz w:val="20"/>
        </w:rPr>
        <w:tab/>
      </w:r>
      <w:r w:rsidR="00B9792A">
        <w:rPr>
          <w:rFonts w:ascii="Tahoma" w:hAnsi="Tahoma" w:cs="Tahoma"/>
          <w:sz w:val="20"/>
        </w:rPr>
        <w:tab/>
      </w:r>
      <w:r w:rsidR="00B9792A">
        <w:rPr>
          <w:rFonts w:ascii="Verdana" w:hAnsi="Verdana" w:cs="Tunga"/>
          <w:sz w:val="18"/>
          <w:szCs w:val="18"/>
        </w:rPr>
        <w:t>March'93 to July ’01</w:t>
      </w:r>
    </w:p>
    <w:p w:rsidR="0025232B" w:rsidRDefault="0025232B" w:rsidP="0025232B">
      <w:pPr>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r w:rsidRPr="008A3142">
        <w:rPr>
          <w:rFonts w:ascii="Tahoma" w:hAnsi="Tahoma" w:cs="Tahoma"/>
          <w:sz w:val="20"/>
        </w:rPr>
        <w:t>Executive A</w:t>
      </w:r>
      <w:r w:rsidRPr="00083331">
        <w:rPr>
          <w:rFonts w:ascii="Tahoma" w:hAnsi="Tahoma" w:cs="Tahoma"/>
          <w:sz w:val="20"/>
        </w:rPr>
        <w:t>ccount</w:t>
      </w:r>
    </w:p>
    <w:p w:rsidR="00597A32" w:rsidRDefault="00597A32" w:rsidP="0025232B">
      <w:pPr>
        <w:jc w:val="both"/>
        <w:rPr>
          <w:rFonts w:ascii="Tahoma" w:hAnsi="Tahoma" w:cs="Tahoma"/>
          <w:sz w:val="20"/>
        </w:rPr>
      </w:pPr>
    </w:p>
    <w:p w:rsidR="00597A32" w:rsidRDefault="00597A32" w:rsidP="0025232B">
      <w:pPr>
        <w:jc w:val="both"/>
        <w:rPr>
          <w:rFonts w:ascii="Tahoma" w:hAnsi="Tahoma" w:cs="Tahoma"/>
          <w:sz w:val="20"/>
        </w:rPr>
      </w:pPr>
      <w:r w:rsidRPr="00DE7BD5">
        <w:rPr>
          <w:rFonts w:ascii="Tahoma" w:hAnsi="Tahoma" w:cs="Tahoma"/>
          <w:sz w:val="20"/>
        </w:rPr>
        <w:t xml:space="preserve">Core Healthcare Ltd a multi pharmaceuticals products healthcare </w:t>
      </w:r>
      <w:r w:rsidR="00A90CDD" w:rsidRPr="00DE7BD5">
        <w:rPr>
          <w:rFonts w:ascii="Tahoma" w:hAnsi="Tahoma" w:cs="Tahoma"/>
          <w:sz w:val="20"/>
        </w:rPr>
        <w:t>manufacturing ISO</w:t>
      </w:r>
      <w:r w:rsidRPr="00DE7BD5">
        <w:rPr>
          <w:rFonts w:ascii="Tahoma" w:hAnsi="Tahoma" w:cs="Tahoma"/>
          <w:sz w:val="20"/>
        </w:rPr>
        <w:t xml:space="preserve"> 9001 certified company.</w:t>
      </w:r>
    </w:p>
    <w:p w:rsidR="00597A32" w:rsidRPr="008A3142" w:rsidRDefault="00597A32" w:rsidP="0025232B">
      <w:pPr>
        <w:jc w:val="both"/>
        <w:rPr>
          <w:rFonts w:ascii="Tahoma" w:hAnsi="Tahoma" w:cs="Tahoma"/>
          <w:sz w:val="20"/>
        </w:rPr>
      </w:pPr>
    </w:p>
    <w:p w:rsidR="007F058C" w:rsidRDefault="00603B9C" w:rsidP="00603B9C">
      <w:pPr>
        <w:jc w:val="both"/>
        <w:rPr>
          <w:rFonts w:ascii="Tahoma" w:hAnsi="Tahoma" w:cs="Tahoma"/>
          <w:sz w:val="20"/>
        </w:rPr>
      </w:pPr>
      <w:r>
        <w:rPr>
          <w:rFonts w:ascii="Verdana" w:hAnsi="Verdana" w:cs="Tunga"/>
          <w:b/>
          <w:sz w:val="18"/>
          <w:szCs w:val="18"/>
        </w:rPr>
        <w:t>Responsibilities Handled</w:t>
      </w:r>
      <w:r w:rsidR="0025232B">
        <w:rPr>
          <w:rFonts w:ascii="Tahoma" w:hAnsi="Tahoma" w:cs="Tahoma"/>
          <w:sz w:val="20"/>
        </w:rPr>
        <w:t xml:space="preserve"> </w:t>
      </w:r>
    </w:p>
    <w:p w:rsidR="00E95903" w:rsidRDefault="0025232B" w:rsidP="00603B9C">
      <w:pPr>
        <w:jc w:val="both"/>
        <w:rPr>
          <w:rFonts w:ascii="Tahoma" w:hAnsi="Tahoma" w:cs="Tahoma"/>
          <w:sz w:val="20"/>
        </w:rPr>
      </w:pPr>
      <w:r>
        <w:rPr>
          <w:rFonts w:ascii="Tahoma" w:hAnsi="Tahoma" w:cs="Tahoma"/>
          <w:sz w:val="20"/>
        </w:rPr>
        <w:t xml:space="preserve">  </w:t>
      </w:r>
    </w:p>
    <w:p w:rsidR="00853318" w:rsidRDefault="00853318" w:rsidP="00853318">
      <w:pPr>
        <w:pStyle w:val="ListParagraph"/>
        <w:numPr>
          <w:ilvl w:val="0"/>
          <w:numId w:val="4"/>
        </w:numPr>
        <w:rPr>
          <w:rFonts w:ascii="Tahoma" w:hAnsi="Tahoma" w:cs="Tahoma"/>
          <w:sz w:val="20"/>
          <w:szCs w:val="20"/>
        </w:rPr>
      </w:pPr>
      <w:r>
        <w:rPr>
          <w:rFonts w:ascii="Tahoma" w:hAnsi="Tahoma" w:cs="Tahoma"/>
          <w:sz w:val="20"/>
          <w:szCs w:val="20"/>
        </w:rPr>
        <w:t>Join as a Trainee</w:t>
      </w:r>
      <w:r w:rsidR="00CB7999">
        <w:rPr>
          <w:rFonts w:ascii="Tahoma" w:hAnsi="Tahoma" w:cs="Tahoma"/>
          <w:sz w:val="20"/>
          <w:szCs w:val="20"/>
        </w:rPr>
        <w:t xml:space="preserve"> , get the training for three months in various department , after completion of training posted in Marketing Support Department ,where collect the Head office Primary Sales data from System and </w:t>
      </w:r>
      <w:r w:rsidR="00A90CDD">
        <w:rPr>
          <w:rFonts w:ascii="Tahoma" w:hAnsi="Tahoma" w:cs="Tahoma"/>
          <w:sz w:val="20"/>
          <w:szCs w:val="20"/>
        </w:rPr>
        <w:t>Secondary</w:t>
      </w:r>
      <w:r w:rsidR="00CB7999">
        <w:rPr>
          <w:rFonts w:ascii="Tahoma" w:hAnsi="Tahoma" w:cs="Tahoma"/>
          <w:sz w:val="20"/>
          <w:szCs w:val="20"/>
        </w:rPr>
        <w:t xml:space="preserve"> Sales data from Distributor and </w:t>
      </w:r>
      <w:r>
        <w:rPr>
          <w:rFonts w:ascii="Tahoma" w:hAnsi="Tahoma" w:cs="Tahoma"/>
          <w:sz w:val="20"/>
          <w:szCs w:val="20"/>
        </w:rPr>
        <w:t xml:space="preserve"> maintain the data for sales , Head office </w:t>
      </w:r>
      <w:r w:rsidR="00A90CDD">
        <w:rPr>
          <w:rFonts w:ascii="Tahoma" w:hAnsi="Tahoma" w:cs="Tahoma"/>
          <w:sz w:val="20"/>
          <w:szCs w:val="20"/>
        </w:rPr>
        <w:t>Primary</w:t>
      </w:r>
      <w:r>
        <w:rPr>
          <w:rFonts w:ascii="Tahoma" w:hAnsi="Tahoma" w:cs="Tahoma"/>
          <w:sz w:val="20"/>
          <w:szCs w:val="20"/>
        </w:rPr>
        <w:t xml:space="preserve"> Sales , Field Primary Sales</w:t>
      </w:r>
    </w:p>
    <w:p w:rsidR="00853318" w:rsidRDefault="00853318" w:rsidP="00853318">
      <w:pPr>
        <w:pStyle w:val="ListParagraph"/>
        <w:numPr>
          <w:ilvl w:val="0"/>
          <w:numId w:val="4"/>
        </w:numPr>
        <w:rPr>
          <w:rFonts w:ascii="Tahoma" w:hAnsi="Tahoma" w:cs="Tahoma"/>
          <w:sz w:val="20"/>
          <w:szCs w:val="20"/>
        </w:rPr>
      </w:pPr>
      <w:r>
        <w:rPr>
          <w:rFonts w:ascii="Tahoma" w:hAnsi="Tahoma" w:cs="Tahoma"/>
          <w:sz w:val="20"/>
          <w:szCs w:val="20"/>
        </w:rPr>
        <w:t xml:space="preserve">Marketing Expense Voucher </w:t>
      </w:r>
      <w:r w:rsidR="00282C6D">
        <w:rPr>
          <w:rFonts w:ascii="Tahoma" w:hAnsi="Tahoma" w:cs="Tahoma"/>
          <w:sz w:val="20"/>
          <w:szCs w:val="20"/>
        </w:rPr>
        <w:t>Auditing up to payment.</w:t>
      </w:r>
    </w:p>
    <w:p w:rsidR="00CB7999" w:rsidRDefault="00853318" w:rsidP="00853318">
      <w:pPr>
        <w:pStyle w:val="ListParagraph"/>
        <w:numPr>
          <w:ilvl w:val="0"/>
          <w:numId w:val="4"/>
        </w:numPr>
        <w:rPr>
          <w:rFonts w:ascii="Tahoma" w:hAnsi="Tahoma" w:cs="Tahoma"/>
          <w:sz w:val="20"/>
          <w:szCs w:val="20"/>
        </w:rPr>
      </w:pPr>
      <w:r>
        <w:rPr>
          <w:rFonts w:ascii="Tahoma" w:hAnsi="Tahoma" w:cs="Tahoma"/>
          <w:sz w:val="20"/>
          <w:szCs w:val="20"/>
        </w:rPr>
        <w:t xml:space="preserve">Prepare the data for Field Incentive </w:t>
      </w:r>
    </w:p>
    <w:p w:rsidR="00853318" w:rsidRDefault="00CB7999" w:rsidP="00853318">
      <w:pPr>
        <w:pStyle w:val="ListParagraph"/>
        <w:numPr>
          <w:ilvl w:val="0"/>
          <w:numId w:val="4"/>
        </w:numPr>
        <w:rPr>
          <w:rFonts w:ascii="Tahoma" w:hAnsi="Tahoma" w:cs="Tahoma"/>
          <w:sz w:val="20"/>
          <w:szCs w:val="20"/>
        </w:rPr>
      </w:pPr>
      <w:r>
        <w:rPr>
          <w:rFonts w:ascii="Tahoma" w:hAnsi="Tahoma" w:cs="Tahoma"/>
          <w:sz w:val="20"/>
          <w:szCs w:val="20"/>
        </w:rPr>
        <w:t>Provide the H.O.P and F.P.S. s</w:t>
      </w:r>
      <w:r w:rsidR="00853318">
        <w:rPr>
          <w:rFonts w:ascii="Tahoma" w:hAnsi="Tahoma" w:cs="Tahoma"/>
          <w:sz w:val="20"/>
          <w:szCs w:val="20"/>
        </w:rPr>
        <w:t xml:space="preserve">ales data like Region Wise, </w:t>
      </w:r>
      <w:r w:rsidR="00A90CDD">
        <w:rPr>
          <w:rFonts w:ascii="Tahoma" w:hAnsi="Tahoma" w:cs="Tahoma"/>
          <w:sz w:val="20"/>
          <w:szCs w:val="20"/>
        </w:rPr>
        <w:t>Territory</w:t>
      </w:r>
      <w:r w:rsidR="00853318">
        <w:rPr>
          <w:rFonts w:ascii="Tahoma" w:hAnsi="Tahoma" w:cs="Tahoma"/>
          <w:sz w:val="20"/>
          <w:szCs w:val="20"/>
        </w:rPr>
        <w:t xml:space="preserve"> wise Sales , </w:t>
      </w:r>
      <w:r w:rsidR="00A90CDD">
        <w:rPr>
          <w:rFonts w:ascii="Tahoma" w:hAnsi="Tahoma" w:cs="Tahoma"/>
          <w:sz w:val="20"/>
          <w:szCs w:val="20"/>
        </w:rPr>
        <w:t>Target</w:t>
      </w:r>
      <w:r w:rsidR="00853318">
        <w:rPr>
          <w:rFonts w:ascii="Tahoma" w:hAnsi="Tahoma" w:cs="Tahoma"/>
          <w:sz w:val="20"/>
          <w:szCs w:val="20"/>
        </w:rPr>
        <w:t xml:space="preserve"> V/s </w:t>
      </w:r>
      <w:r w:rsidR="00A90CDD">
        <w:rPr>
          <w:rFonts w:ascii="Tahoma" w:hAnsi="Tahoma" w:cs="Tahoma"/>
          <w:sz w:val="20"/>
          <w:szCs w:val="20"/>
        </w:rPr>
        <w:t>Actual</w:t>
      </w:r>
      <w:r w:rsidR="00853318">
        <w:rPr>
          <w:rFonts w:ascii="Tahoma" w:hAnsi="Tahoma" w:cs="Tahoma"/>
          <w:sz w:val="20"/>
          <w:szCs w:val="20"/>
        </w:rPr>
        <w:t xml:space="preserve"> </w:t>
      </w:r>
      <w:r>
        <w:rPr>
          <w:rFonts w:ascii="Tahoma" w:hAnsi="Tahoma" w:cs="Tahoma"/>
          <w:sz w:val="20"/>
          <w:szCs w:val="20"/>
        </w:rPr>
        <w:t>Sales to Management</w:t>
      </w:r>
    </w:p>
    <w:p w:rsidR="00853318" w:rsidRDefault="00853318" w:rsidP="00853318">
      <w:pPr>
        <w:pStyle w:val="ListParagraph"/>
        <w:numPr>
          <w:ilvl w:val="0"/>
          <w:numId w:val="4"/>
        </w:numPr>
        <w:rPr>
          <w:rFonts w:ascii="Tahoma" w:hAnsi="Tahoma" w:cs="Tahoma"/>
          <w:sz w:val="20"/>
          <w:szCs w:val="20"/>
        </w:rPr>
      </w:pPr>
      <w:r>
        <w:rPr>
          <w:rFonts w:ascii="Tahoma" w:hAnsi="Tahoma" w:cs="Tahoma"/>
          <w:sz w:val="20"/>
          <w:szCs w:val="20"/>
        </w:rPr>
        <w:t>After two years transfer to Corporate account looking after following step by step</w:t>
      </w:r>
    </w:p>
    <w:p w:rsidR="00853318" w:rsidRDefault="00A90CDD" w:rsidP="00853318">
      <w:pPr>
        <w:pStyle w:val="ListParagraph"/>
        <w:numPr>
          <w:ilvl w:val="1"/>
          <w:numId w:val="4"/>
        </w:numPr>
        <w:rPr>
          <w:rFonts w:ascii="Tahoma" w:hAnsi="Tahoma" w:cs="Tahoma"/>
          <w:sz w:val="20"/>
          <w:szCs w:val="20"/>
        </w:rPr>
      </w:pPr>
      <w:r>
        <w:rPr>
          <w:rFonts w:ascii="Tahoma" w:hAnsi="Tahoma" w:cs="Tahoma"/>
          <w:sz w:val="20"/>
          <w:szCs w:val="20"/>
        </w:rPr>
        <w:t>Capitalization</w:t>
      </w:r>
      <w:r w:rsidR="00853318">
        <w:rPr>
          <w:rFonts w:ascii="Tahoma" w:hAnsi="Tahoma" w:cs="Tahoma"/>
          <w:sz w:val="20"/>
          <w:szCs w:val="20"/>
        </w:rPr>
        <w:t xml:space="preserve"> accounting</w:t>
      </w:r>
    </w:p>
    <w:p w:rsidR="00853318" w:rsidRDefault="00282C6D" w:rsidP="00853318">
      <w:pPr>
        <w:pStyle w:val="ListParagraph"/>
        <w:numPr>
          <w:ilvl w:val="1"/>
          <w:numId w:val="4"/>
        </w:numPr>
        <w:rPr>
          <w:rFonts w:ascii="Tahoma" w:hAnsi="Tahoma" w:cs="Tahoma"/>
          <w:sz w:val="20"/>
          <w:szCs w:val="20"/>
        </w:rPr>
      </w:pPr>
      <w:r>
        <w:rPr>
          <w:rFonts w:ascii="Tahoma" w:hAnsi="Tahoma" w:cs="Tahoma"/>
          <w:sz w:val="20"/>
          <w:szCs w:val="20"/>
        </w:rPr>
        <w:t>Payment Voucher accounting</w:t>
      </w:r>
    </w:p>
    <w:p w:rsidR="00853318" w:rsidRDefault="00853318" w:rsidP="00853318">
      <w:pPr>
        <w:pStyle w:val="ListParagraph"/>
        <w:numPr>
          <w:ilvl w:val="1"/>
          <w:numId w:val="4"/>
        </w:numPr>
        <w:rPr>
          <w:rFonts w:ascii="Tahoma" w:hAnsi="Tahoma" w:cs="Tahoma"/>
          <w:sz w:val="20"/>
          <w:szCs w:val="20"/>
        </w:rPr>
      </w:pPr>
      <w:r>
        <w:rPr>
          <w:rFonts w:ascii="Tahoma" w:hAnsi="Tahoma" w:cs="Tahoma"/>
          <w:sz w:val="20"/>
          <w:szCs w:val="20"/>
        </w:rPr>
        <w:t>Cheque Printing</w:t>
      </w:r>
    </w:p>
    <w:p w:rsidR="00853318" w:rsidRDefault="00853318" w:rsidP="00853318">
      <w:pPr>
        <w:pStyle w:val="ListParagraph"/>
        <w:numPr>
          <w:ilvl w:val="1"/>
          <w:numId w:val="4"/>
        </w:numPr>
        <w:rPr>
          <w:rFonts w:ascii="Tahoma" w:hAnsi="Tahoma" w:cs="Tahoma"/>
          <w:sz w:val="20"/>
          <w:szCs w:val="20"/>
        </w:rPr>
      </w:pPr>
      <w:r>
        <w:rPr>
          <w:rFonts w:ascii="Tahoma" w:hAnsi="Tahoma" w:cs="Tahoma"/>
          <w:sz w:val="20"/>
          <w:szCs w:val="20"/>
        </w:rPr>
        <w:t xml:space="preserve">Develop Bank Reconciliation </w:t>
      </w:r>
      <w:r w:rsidR="00A90CDD">
        <w:rPr>
          <w:rFonts w:ascii="Tahoma" w:hAnsi="Tahoma" w:cs="Tahoma"/>
          <w:sz w:val="20"/>
          <w:szCs w:val="20"/>
        </w:rPr>
        <w:t>programmed</w:t>
      </w:r>
      <w:r>
        <w:rPr>
          <w:rFonts w:ascii="Tahoma" w:hAnsi="Tahoma" w:cs="Tahoma"/>
          <w:sz w:val="20"/>
          <w:szCs w:val="20"/>
        </w:rPr>
        <w:t xml:space="preserve"> through IT department Help</w:t>
      </w:r>
    </w:p>
    <w:p w:rsidR="00853318" w:rsidRDefault="00282C6D" w:rsidP="00853318">
      <w:pPr>
        <w:pStyle w:val="ListParagraph"/>
        <w:numPr>
          <w:ilvl w:val="1"/>
          <w:numId w:val="4"/>
        </w:numPr>
        <w:rPr>
          <w:rFonts w:ascii="Tahoma" w:hAnsi="Tahoma" w:cs="Tahoma"/>
          <w:sz w:val="20"/>
          <w:szCs w:val="20"/>
        </w:rPr>
      </w:pPr>
      <w:r>
        <w:rPr>
          <w:rFonts w:ascii="Tahoma" w:hAnsi="Tahoma" w:cs="Tahoma"/>
          <w:sz w:val="20"/>
          <w:szCs w:val="20"/>
        </w:rPr>
        <w:t>Expense Voucher accounting</w:t>
      </w:r>
    </w:p>
    <w:p w:rsidR="00282C6D" w:rsidRDefault="00282C6D" w:rsidP="00853318">
      <w:pPr>
        <w:pStyle w:val="ListParagraph"/>
        <w:numPr>
          <w:ilvl w:val="1"/>
          <w:numId w:val="4"/>
        </w:numPr>
        <w:rPr>
          <w:rFonts w:ascii="Tahoma" w:hAnsi="Tahoma" w:cs="Tahoma"/>
          <w:sz w:val="20"/>
          <w:szCs w:val="20"/>
        </w:rPr>
      </w:pPr>
      <w:r>
        <w:rPr>
          <w:rFonts w:ascii="Tahoma" w:hAnsi="Tahoma" w:cs="Tahoma"/>
          <w:sz w:val="20"/>
          <w:szCs w:val="20"/>
        </w:rPr>
        <w:t>Export Sales Invoice accounting</w:t>
      </w:r>
    </w:p>
    <w:p w:rsidR="00853318" w:rsidRDefault="00282C6D" w:rsidP="00853318">
      <w:pPr>
        <w:pStyle w:val="ListParagraph"/>
        <w:numPr>
          <w:ilvl w:val="1"/>
          <w:numId w:val="4"/>
        </w:numPr>
        <w:rPr>
          <w:rFonts w:ascii="Tahoma" w:hAnsi="Tahoma" w:cs="Tahoma"/>
          <w:sz w:val="20"/>
          <w:szCs w:val="20"/>
        </w:rPr>
      </w:pPr>
      <w:r>
        <w:rPr>
          <w:rFonts w:ascii="Tahoma" w:hAnsi="Tahoma" w:cs="Tahoma"/>
          <w:sz w:val="20"/>
          <w:szCs w:val="20"/>
        </w:rPr>
        <w:t xml:space="preserve">Preparation of </w:t>
      </w:r>
      <w:r w:rsidR="00853318">
        <w:rPr>
          <w:rFonts w:ascii="Tahoma" w:hAnsi="Tahoma" w:cs="Tahoma"/>
          <w:sz w:val="20"/>
          <w:szCs w:val="20"/>
        </w:rPr>
        <w:t>F.O.B Register</w:t>
      </w:r>
    </w:p>
    <w:p w:rsidR="00853318" w:rsidRDefault="00853318" w:rsidP="00853318">
      <w:pPr>
        <w:pStyle w:val="ListParagraph"/>
        <w:numPr>
          <w:ilvl w:val="1"/>
          <w:numId w:val="4"/>
        </w:numPr>
        <w:rPr>
          <w:rFonts w:ascii="Tahoma" w:hAnsi="Tahoma" w:cs="Tahoma"/>
          <w:sz w:val="20"/>
          <w:szCs w:val="20"/>
        </w:rPr>
      </w:pPr>
      <w:r>
        <w:rPr>
          <w:rFonts w:ascii="Tahoma" w:hAnsi="Tahoma" w:cs="Tahoma"/>
          <w:sz w:val="20"/>
          <w:szCs w:val="20"/>
        </w:rPr>
        <w:t xml:space="preserve">Journal Voucher </w:t>
      </w:r>
      <w:r w:rsidR="00282C6D">
        <w:rPr>
          <w:rFonts w:ascii="Tahoma" w:hAnsi="Tahoma" w:cs="Tahoma"/>
          <w:sz w:val="20"/>
          <w:szCs w:val="20"/>
        </w:rPr>
        <w:t>accounting</w:t>
      </w:r>
    </w:p>
    <w:p w:rsidR="00853318" w:rsidRPr="0025232B" w:rsidRDefault="00853318" w:rsidP="00853318">
      <w:pPr>
        <w:pStyle w:val="ListParagraph"/>
        <w:numPr>
          <w:ilvl w:val="0"/>
          <w:numId w:val="4"/>
        </w:numPr>
        <w:rPr>
          <w:rFonts w:ascii="Tahoma" w:hAnsi="Tahoma" w:cs="Tahoma"/>
          <w:sz w:val="20"/>
          <w:szCs w:val="20"/>
        </w:rPr>
      </w:pPr>
      <w:r>
        <w:rPr>
          <w:rFonts w:ascii="Tahoma" w:hAnsi="Tahoma" w:cs="Tahoma"/>
          <w:sz w:val="20"/>
          <w:szCs w:val="20"/>
        </w:rPr>
        <w:lastRenderedPageBreak/>
        <w:t>Facilitate</w:t>
      </w:r>
      <w:r w:rsidRPr="0025232B">
        <w:rPr>
          <w:rFonts w:ascii="Tahoma" w:hAnsi="Tahoma" w:cs="Tahoma"/>
          <w:sz w:val="20"/>
          <w:szCs w:val="20"/>
        </w:rPr>
        <w:t xml:space="preserve"> Internal &amp; External auditors for fin</w:t>
      </w:r>
      <w:r w:rsidR="00282C6D">
        <w:rPr>
          <w:rFonts w:ascii="Tahoma" w:hAnsi="Tahoma" w:cs="Tahoma"/>
          <w:sz w:val="20"/>
          <w:szCs w:val="20"/>
        </w:rPr>
        <w:t>alization of books of accounts.</w:t>
      </w:r>
    </w:p>
    <w:p w:rsidR="00853318" w:rsidRDefault="00853318" w:rsidP="006D74A5">
      <w:pPr>
        <w:pStyle w:val="ListParagraph"/>
        <w:ind w:left="6480"/>
        <w:rPr>
          <w:rFonts w:ascii="Tahoma" w:hAnsi="Tahoma" w:cs="Tahoma"/>
          <w:sz w:val="20"/>
          <w:szCs w:val="20"/>
        </w:rPr>
      </w:pPr>
    </w:p>
    <w:p w:rsidR="00597A32" w:rsidRDefault="00597A32" w:rsidP="006D74A5">
      <w:pPr>
        <w:pStyle w:val="ListParagraph"/>
        <w:ind w:left="6480"/>
        <w:rPr>
          <w:rFonts w:ascii="Tahoma" w:hAnsi="Tahoma" w:cs="Tahoma"/>
          <w:sz w:val="20"/>
          <w:szCs w:val="20"/>
        </w:rPr>
      </w:pPr>
    </w:p>
    <w:p w:rsidR="006D74A5" w:rsidRDefault="006D74A5" w:rsidP="006D74A5">
      <w:pPr>
        <w:pStyle w:val="ListParagraph"/>
        <w:ind w:left="6480"/>
        <w:rPr>
          <w:rFonts w:ascii="Verdana" w:hAnsi="Verdana" w:cs="Tunga"/>
          <w:sz w:val="18"/>
          <w:szCs w:val="18"/>
        </w:rPr>
      </w:pPr>
      <w:r>
        <w:rPr>
          <w:rFonts w:ascii="Verdana" w:hAnsi="Verdana" w:cs="Tunga"/>
          <w:sz w:val="18"/>
          <w:szCs w:val="18"/>
        </w:rPr>
        <w:t>January ‘05 to July ’06</w:t>
      </w:r>
    </w:p>
    <w:p w:rsidR="006D74A5" w:rsidRDefault="006D74A5" w:rsidP="006D74A5">
      <w:pPr>
        <w:pStyle w:val="ListParagraph"/>
        <w:ind w:left="6480"/>
        <w:rPr>
          <w:rFonts w:ascii="Verdana" w:hAnsi="Verdana" w:cs="Tunga"/>
          <w:sz w:val="18"/>
          <w:szCs w:val="18"/>
        </w:rPr>
      </w:pPr>
    </w:p>
    <w:p w:rsidR="006D74A5" w:rsidRDefault="006D74A5" w:rsidP="006D74A5">
      <w:pPr>
        <w:pStyle w:val="ListParagraph"/>
        <w:ind w:left="360"/>
        <w:rPr>
          <w:rFonts w:ascii="Tahoma" w:hAnsi="Tahoma" w:cs="Tahoma"/>
          <w:sz w:val="20"/>
          <w:szCs w:val="20"/>
        </w:rPr>
      </w:pPr>
      <w:r>
        <w:rPr>
          <w:rFonts w:ascii="Tahoma" w:hAnsi="Tahoma" w:cs="Tahoma"/>
          <w:sz w:val="20"/>
          <w:szCs w:val="20"/>
        </w:rPr>
        <w:t>From January 2005 to July 2006 deputed to Core Healthcare Limited for looking the overall accounts due to demerger process with Nirma Limited</w:t>
      </w:r>
    </w:p>
    <w:p w:rsidR="00853318" w:rsidRDefault="00853318" w:rsidP="00603B9C">
      <w:pPr>
        <w:jc w:val="both"/>
        <w:rPr>
          <w:rFonts w:ascii="Tahoma" w:hAnsi="Tahoma" w:cs="Tahoma"/>
          <w:sz w:val="20"/>
        </w:rPr>
      </w:pPr>
    </w:p>
    <w:p w:rsidR="006013EF" w:rsidRDefault="006013EF" w:rsidP="006D74A5">
      <w:pPr>
        <w:pStyle w:val="ListParagraph"/>
        <w:numPr>
          <w:ilvl w:val="0"/>
          <w:numId w:val="4"/>
        </w:numPr>
        <w:rPr>
          <w:rFonts w:ascii="Tahoma" w:hAnsi="Tahoma" w:cs="Tahoma"/>
          <w:sz w:val="20"/>
          <w:szCs w:val="20"/>
        </w:rPr>
      </w:pPr>
      <w:r>
        <w:rPr>
          <w:rFonts w:ascii="Tahoma" w:hAnsi="Tahoma" w:cs="Tahoma"/>
          <w:sz w:val="20"/>
          <w:szCs w:val="20"/>
        </w:rPr>
        <w:t xml:space="preserve">Validate the system and provide the </w:t>
      </w:r>
      <w:r w:rsidR="00A90CDD">
        <w:rPr>
          <w:rFonts w:ascii="Tahoma" w:hAnsi="Tahoma" w:cs="Tahoma"/>
          <w:sz w:val="20"/>
          <w:szCs w:val="20"/>
        </w:rPr>
        <w:t>guidance</w:t>
      </w:r>
      <w:r>
        <w:rPr>
          <w:rFonts w:ascii="Tahoma" w:hAnsi="Tahoma" w:cs="Tahoma"/>
          <w:sz w:val="20"/>
          <w:szCs w:val="20"/>
        </w:rPr>
        <w:t xml:space="preserve"> to correct the all data and reports to IT department and with the help of IT department correct the all data and reports.</w:t>
      </w:r>
    </w:p>
    <w:p w:rsidR="006D74A5" w:rsidRDefault="006D74A5" w:rsidP="006D74A5">
      <w:pPr>
        <w:pStyle w:val="ListParagraph"/>
        <w:numPr>
          <w:ilvl w:val="0"/>
          <w:numId w:val="4"/>
        </w:numPr>
        <w:rPr>
          <w:rFonts w:ascii="Tahoma" w:hAnsi="Tahoma" w:cs="Tahoma"/>
          <w:sz w:val="20"/>
          <w:szCs w:val="20"/>
        </w:rPr>
      </w:pPr>
      <w:r>
        <w:rPr>
          <w:rFonts w:ascii="Tahoma" w:hAnsi="Tahoma" w:cs="Tahoma"/>
          <w:sz w:val="20"/>
          <w:szCs w:val="20"/>
        </w:rPr>
        <w:t>Prepare Profit &amp; Loss account and Balance Sheet as on Date 30-11-2004 as per requirement of Demerge the Company with Nirma Limited</w:t>
      </w:r>
      <w:r w:rsidR="006013EF">
        <w:rPr>
          <w:rFonts w:ascii="Tahoma" w:hAnsi="Tahoma" w:cs="Tahoma"/>
          <w:sz w:val="20"/>
          <w:szCs w:val="20"/>
        </w:rPr>
        <w:t>.</w:t>
      </w:r>
    </w:p>
    <w:p w:rsidR="006D74A5" w:rsidRDefault="00FC683F" w:rsidP="006D74A5">
      <w:pPr>
        <w:pStyle w:val="ListParagraph"/>
        <w:numPr>
          <w:ilvl w:val="0"/>
          <w:numId w:val="4"/>
        </w:numPr>
        <w:rPr>
          <w:rFonts w:ascii="Tahoma" w:hAnsi="Tahoma" w:cs="Tahoma"/>
          <w:sz w:val="20"/>
          <w:szCs w:val="20"/>
        </w:rPr>
      </w:pPr>
      <w:r>
        <w:rPr>
          <w:rFonts w:ascii="Tahoma" w:hAnsi="Tahoma" w:cs="Tahoma"/>
          <w:sz w:val="20"/>
          <w:szCs w:val="20"/>
        </w:rPr>
        <w:t>Co-</w:t>
      </w:r>
      <w:r w:rsidR="00A90CDD">
        <w:rPr>
          <w:rFonts w:ascii="Tahoma" w:hAnsi="Tahoma" w:cs="Tahoma"/>
          <w:sz w:val="20"/>
          <w:szCs w:val="20"/>
        </w:rPr>
        <w:t>ordination</w:t>
      </w:r>
      <w:r>
        <w:rPr>
          <w:rFonts w:ascii="Tahoma" w:hAnsi="Tahoma" w:cs="Tahoma"/>
          <w:sz w:val="20"/>
          <w:szCs w:val="20"/>
        </w:rPr>
        <w:t xml:space="preserve"> with the External and Internal agencies appointed by Nirma Limited to verify and provide the correct information to process the Demerger process up to finalization.</w:t>
      </w:r>
    </w:p>
    <w:p w:rsidR="006D74A5" w:rsidRDefault="006D74A5" w:rsidP="006D74A5">
      <w:pPr>
        <w:pStyle w:val="ListParagraph"/>
        <w:numPr>
          <w:ilvl w:val="0"/>
          <w:numId w:val="4"/>
        </w:numPr>
        <w:rPr>
          <w:rFonts w:ascii="Tahoma" w:hAnsi="Tahoma" w:cs="Tahoma"/>
          <w:sz w:val="20"/>
          <w:szCs w:val="20"/>
        </w:rPr>
      </w:pPr>
      <w:r w:rsidRPr="0025232B">
        <w:rPr>
          <w:rFonts w:ascii="Tahoma" w:hAnsi="Tahoma" w:cs="Tahoma"/>
          <w:sz w:val="20"/>
          <w:szCs w:val="20"/>
        </w:rPr>
        <w:t>Maintenance of proper books of accounts as per statutory requirements.</w:t>
      </w:r>
    </w:p>
    <w:p w:rsidR="006D74A5" w:rsidRPr="0025232B" w:rsidRDefault="006013EF" w:rsidP="006D74A5">
      <w:pPr>
        <w:pStyle w:val="ListParagraph"/>
        <w:numPr>
          <w:ilvl w:val="0"/>
          <w:numId w:val="4"/>
        </w:numPr>
        <w:rPr>
          <w:rFonts w:ascii="Tahoma" w:hAnsi="Tahoma" w:cs="Tahoma"/>
          <w:sz w:val="20"/>
          <w:szCs w:val="20"/>
        </w:rPr>
      </w:pPr>
      <w:r>
        <w:rPr>
          <w:rFonts w:ascii="Tahoma" w:hAnsi="Tahoma" w:cs="Tahoma"/>
          <w:sz w:val="20"/>
          <w:szCs w:val="20"/>
        </w:rPr>
        <w:t xml:space="preserve">Handle </w:t>
      </w:r>
      <w:r w:rsidR="00A90CDD">
        <w:rPr>
          <w:rFonts w:ascii="Tahoma" w:hAnsi="Tahoma" w:cs="Tahoma"/>
          <w:sz w:val="20"/>
          <w:szCs w:val="20"/>
        </w:rPr>
        <w:t xml:space="preserve">the </w:t>
      </w:r>
      <w:r w:rsidR="00A90CDD" w:rsidRPr="0025232B">
        <w:rPr>
          <w:rFonts w:ascii="Tahoma" w:hAnsi="Tahoma" w:cs="Tahoma"/>
          <w:sz w:val="20"/>
          <w:szCs w:val="20"/>
        </w:rPr>
        <w:t>Internal</w:t>
      </w:r>
      <w:r w:rsidR="006D74A5" w:rsidRPr="0025232B">
        <w:rPr>
          <w:rFonts w:ascii="Tahoma" w:hAnsi="Tahoma" w:cs="Tahoma"/>
          <w:sz w:val="20"/>
          <w:szCs w:val="20"/>
        </w:rPr>
        <w:t xml:space="preserve"> &amp; External auditors for finalization of books of accounts. Preparation of Profit &amp; Loss accounts and Balance Sheet.</w:t>
      </w:r>
    </w:p>
    <w:p w:rsidR="006D74A5" w:rsidRPr="0025232B" w:rsidRDefault="006D74A5" w:rsidP="006D74A5">
      <w:pPr>
        <w:pStyle w:val="ListParagraph"/>
        <w:numPr>
          <w:ilvl w:val="0"/>
          <w:numId w:val="4"/>
        </w:numPr>
        <w:rPr>
          <w:rFonts w:ascii="Tahoma" w:hAnsi="Tahoma" w:cs="Tahoma"/>
          <w:sz w:val="20"/>
          <w:szCs w:val="20"/>
        </w:rPr>
      </w:pPr>
      <w:r w:rsidRPr="0025232B">
        <w:rPr>
          <w:rFonts w:ascii="Tahoma" w:hAnsi="Tahoma" w:cs="Tahoma"/>
          <w:sz w:val="20"/>
          <w:szCs w:val="20"/>
        </w:rPr>
        <w:t>Preparation of MIS Reports</w:t>
      </w:r>
      <w:r w:rsidR="006013EF">
        <w:rPr>
          <w:rFonts w:ascii="Tahoma" w:hAnsi="Tahoma" w:cs="Tahoma"/>
          <w:sz w:val="20"/>
          <w:szCs w:val="20"/>
        </w:rPr>
        <w:t xml:space="preserve"> for Management.</w:t>
      </w:r>
    </w:p>
    <w:p w:rsidR="006D74A5" w:rsidRPr="0025232B" w:rsidRDefault="006D74A5" w:rsidP="00CB7999">
      <w:pPr>
        <w:pStyle w:val="ListParagraph"/>
        <w:ind w:left="360"/>
        <w:rPr>
          <w:rFonts w:ascii="Tahoma" w:hAnsi="Tahoma" w:cs="Tahoma"/>
          <w:sz w:val="20"/>
          <w:szCs w:val="20"/>
        </w:rPr>
      </w:pPr>
    </w:p>
    <w:p w:rsidR="00E95903" w:rsidRDefault="00F977CF" w:rsidP="00E95903">
      <w:pPr>
        <w:pBdr>
          <w:left w:val="single" w:sz="4" w:space="4" w:color="000000"/>
          <w:bottom w:val="single" w:sz="4" w:space="1" w:color="000000"/>
          <w:right w:val="single" w:sz="4" w:space="4" w:color="000000"/>
        </w:pBdr>
        <w:shd w:val="solid" w:color="C0C0C0" w:fill="auto"/>
        <w:tabs>
          <w:tab w:val="left" w:pos="2178"/>
          <w:tab w:val="left" w:pos="6696"/>
          <w:tab w:val="left" w:pos="8639"/>
        </w:tabs>
        <w:jc w:val="center"/>
        <w:rPr>
          <w:rFonts w:ascii="Verdana" w:hAnsi="Verdana" w:cs="Tunga"/>
          <w:b/>
          <w:sz w:val="18"/>
          <w:szCs w:val="18"/>
        </w:rPr>
      </w:pPr>
      <w:r>
        <w:rPr>
          <w:rFonts w:ascii="Verdana" w:hAnsi="Verdana" w:cs="Tunga"/>
          <w:b/>
          <w:sz w:val="18"/>
          <w:szCs w:val="18"/>
        </w:rPr>
        <w:t>Achievements</w:t>
      </w:r>
    </w:p>
    <w:p w:rsidR="008A3142" w:rsidRPr="008A3142" w:rsidRDefault="008A3142" w:rsidP="0025232B">
      <w:pPr>
        <w:rPr>
          <w:rFonts w:ascii="Tahoma" w:hAnsi="Tahoma" w:cs="Tahoma"/>
          <w:sz w:val="20"/>
        </w:rPr>
      </w:pPr>
    </w:p>
    <w:p w:rsidR="008A3142" w:rsidRPr="0025232B" w:rsidRDefault="008A3142" w:rsidP="00495089">
      <w:pPr>
        <w:pStyle w:val="ListParagraph"/>
        <w:numPr>
          <w:ilvl w:val="0"/>
          <w:numId w:val="4"/>
        </w:numPr>
        <w:rPr>
          <w:rFonts w:ascii="Tahoma" w:hAnsi="Tahoma" w:cs="Tahoma"/>
          <w:sz w:val="20"/>
          <w:szCs w:val="20"/>
        </w:rPr>
      </w:pPr>
      <w:r w:rsidRPr="0025232B">
        <w:rPr>
          <w:rFonts w:ascii="Tahoma" w:hAnsi="Tahoma" w:cs="Tahoma"/>
          <w:sz w:val="20"/>
          <w:szCs w:val="20"/>
        </w:rPr>
        <w:t>Go-live the SAP In Nirma Ltd  (Healthcare Division)</w:t>
      </w:r>
    </w:p>
    <w:p w:rsidR="008A3142" w:rsidRPr="0025232B" w:rsidRDefault="008A3142" w:rsidP="00495089">
      <w:pPr>
        <w:pStyle w:val="ListParagraph"/>
        <w:numPr>
          <w:ilvl w:val="0"/>
          <w:numId w:val="4"/>
        </w:numPr>
        <w:rPr>
          <w:rFonts w:ascii="Tahoma" w:hAnsi="Tahoma" w:cs="Tahoma"/>
          <w:sz w:val="20"/>
          <w:szCs w:val="20"/>
        </w:rPr>
      </w:pPr>
      <w:r w:rsidRPr="0025232B">
        <w:rPr>
          <w:rFonts w:ascii="Tahoma" w:hAnsi="Tahoma" w:cs="Tahoma"/>
          <w:sz w:val="20"/>
          <w:szCs w:val="20"/>
        </w:rPr>
        <w:t>Switchover the  Asset Register in SAP Asset module from Excel</w:t>
      </w:r>
    </w:p>
    <w:p w:rsidR="008A3142" w:rsidRPr="0025232B" w:rsidRDefault="008A3142" w:rsidP="00495089">
      <w:pPr>
        <w:pStyle w:val="ListParagraph"/>
        <w:numPr>
          <w:ilvl w:val="0"/>
          <w:numId w:val="4"/>
        </w:numPr>
        <w:rPr>
          <w:rFonts w:ascii="Tahoma" w:hAnsi="Tahoma" w:cs="Tahoma"/>
          <w:sz w:val="20"/>
          <w:szCs w:val="20"/>
        </w:rPr>
      </w:pPr>
      <w:r w:rsidRPr="0025232B">
        <w:rPr>
          <w:rFonts w:ascii="Tahoma" w:hAnsi="Tahoma" w:cs="Tahoma"/>
          <w:sz w:val="20"/>
          <w:szCs w:val="20"/>
        </w:rPr>
        <w:t>Switchover the Legacy system in SAP.</w:t>
      </w:r>
    </w:p>
    <w:p w:rsidR="008A3142" w:rsidRPr="0025232B" w:rsidRDefault="008A3142" w:rsidP="00495089">
      <w:pPr>
        <w:pStyle w:val="ListParagraph"/>
        <w:numPr>
          <w:ilvl w:val="0"/>
          <w:numId w:val="4"/>
        </w:numPr>
        <w:rPr>
          <w:rFonts w:ascii="Tahoma" w:hAnsi="Tahoma" w:cs="Tahoma"/>
          <w:sz w:val="20"/>
          <w:szCs w:val="20"/>
        </w:rPr>
      </w:pPr>
      <w:r w:rsidRPr="0025232B">
        <w:rPr>
          <w:rFonts w:ascii="Tahoma" w:hAnsi="Tahoma" w:cs="Tahoma"/>
          <w:sz w:val="20"/>
          <w:szCs w:val="20"/>
        </w:rPr>
        <w:t>Developed programmed for incentive statement based on secondary sales.</w:t>
      </w:r>
    </w:p>
    <w:p w:rsidR="008A3142" w:rsidRPr="0025232B" w:rsidRDefault="008A3142" w:rsidP="00495089">
      <w:pPr>
        <w:pStyle w:val="ListParagraph"/>
        <w:numPr>
          <w:ilvl w:val="0"/>
          <w:numId w:val="4"/>
        </w:numPr>
        <w:rPr>
          <w:rFonts w:ascii="Tahoma" w:hAnsi="Tahoma" w:cs="Tahoma"/>
          <w:sz w:val="20"/>
          <w:szCs w:val="20"/>
        </w:rPr>
      </w:pPr>
      <w:r w:rsidRPr="0025232B">
        <w:rPr>
          <w:rFonts w:ascii="Tahoma" w:hAnsi="Tahoma" w:cs="Tahoma"/>
          <w:sz w:val="20"/>
          <w:szCs w:val="20"/>
        </w:rPr>
        <w:t>Developed programmed for Bank Reconciliation.</w:t>
      </w:r>
    </w:p>
    <w:p w:rsidR="008A3142" w:rsidRPr="0025232B" w:rsidRDefault="008A3142" w:rsidP="00495089">
      <w:pPr>
        <w:pStyle w:val="ListParagraph"/>
        <w:numPr>
          <w:ilvl w:val="0"/>
          <w:numId w:val="4"/>
        </w:numPr>
        <w:rPr>
          <w:rFonts w:ascii="Tahoma" w:hAnsi="Tahoma" w:cs="Tahoma"/>
          <w:sz w:val="20"/>
          <w:szCs w:val="20"/>
        </w:rPr>
      </w:pPr>
      <w:r w:rsidRPr="0025232B">
        <w:rPr>
          <w:rFonts w:ascii="Tahoma" w:hAnsi="Tahoma" w:cs="Tahoma"/>
          <w:sz w:val="20"/>
          <w:szCs w:val="20"/>
        </w:rPr>
        <w:t xml:space="preserve">Received award for initiative in implementing innovative banking and accounting ideas, leading to cost reduction in Nefron Limited. </w:t>
      </w:r>
    </w:p>
    <w:p w:rsidR="008A3142" w:rsidRPr="0025232B" w:rsidRDefault="008A3142" w:rsidP="00495089">
      <w:pPr>
        <w:pStyle w:val="ListParagraph"/>
        <w:numPr>
          <w:ilvl w:val="0"/>
          <w:numId w:val="4"/>
        </w:numPr>
        <w:rPr>
          <w:rFonts w:ascii="Tahoma" w:hAnsi="Tahoma" w:cs="Tahoma"/>
          <w:sz w:val="20"/>
          <w:szCs w:val="20"/>
        </w:rPr>
      </w:pPr>
      <w:r w:rsidRPr="0025232B">
        <w:rPr>
          <w:rFonts w:ascii="Tahoma" w:hAnsi="Tahoma" w:cs="Tahoma"/>
          <w:sz w:val="20"/>
          <w:szCs w:val="20"/>
        </w:rPr>
        <w:t>Received award for prepare accounts in time in Claris Lifesciences Ltd.</w:t>
      </w:r>
    </w:p>
    <w:p w:rsidR="008A3142" w:rsidRPr="0025232B" w:rsidRDefault="008A3142" w:rsidP="00495089">
      <w:pPr>
        <w:pStyle w:val="ListParagraph"/>
        <w:numPr>
          <w:ilvl w:val="0"/>
          <w:numId w:val="4"/>
        </w:numPr>
        <w:rPr>
          <w:rFonts w:ascii="Tahoma" w:hAnsi="Tahoma" w:cs="Tahoma"/>
          <w:sz w:val="20"/>
          <w:szCs w:val="20"/>
        </w:rPr>
      </w:pPr>
      <w:r w:rsidRPr="0025232B">
        <w:rPr>
          <w:rFonts w:ascii="Tahoma" w:hAnsi="Tahoma" w:cs="Tahoma"/>
          <w:sz w:val="20"/>
          <w:szCs w:val="20"/>
        </w:rPr>
        <w:t>Received award for prepare accounts in time in Core Healthcare Ltd.</w:t>
      </w:r>
    </w:p>
    <w:p w:rsidR="008A3142" w:rsidRPr="008A3142" w:rsidRDefault="007A7980" w:rsidP="007A7980">
      <w:pPr>
        <w:ind w:left="360"/>
        <w:rPr>
          <w:rFonts w:ascii="Tahoma" w:hAnsi="Tahoma" w:cs="Tahoma"/>
          <w:sz w:val="20"/>
        </w:rPr>
      </w:pPr>
      <w:r>
        <w:rPr>
          <w:rFonts w:ascii="Tahoma" w:hAnsi="Tahoma" w:cs="Tahoma"/>
          <w:sz w:val="20"/>
        </w:rPr>
        <w:t xml:space="preserve">     </w:t>
      </w:r>
    </w:p>
    <w:sectPr w:rsidR="008A3142" w:rsidRPr="008A3142" w:rsidSect="00BC3B05">
      <w:endnotePr>
        <w:numFmt w:val="decimal"/>
      </w:endnotePr>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1939" w:rsidRDefault="00451939" w:rsidP="00D66717">
      <w:r>
        <w:separator/>
      </w:r>
    </w:p>
  </w:endnote>
  <w:endnote w:type="continuationSeparator" w:id="1">
    <w:p w:rsidR="00451939" w:rsidRDefault="00451939" w:rsidP="00D6671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1"/>
    <w:family w:val="roman"/>
    <w:notTrueType/>
    <w:pitch w:val="variable"/>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1939" w:rsidRDefault="00451939" w:rsidP="00D66717">
      <w:r>
        <w:separator/>
      </w:r>
    </w:p>
  </w:footnote>
  <w:footnote w:type="continuationSeparator" w:id="1">
    <w:p w:rsidR="00451939" w:rsidRDefault="00451939" w:rsidP="00D667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F47B26"/>
    <w:multiLevelType w:val="singleLevel"/>
    <w:tmpl w:val="44D40F2C"/>
    <w:lvl w:ilvl="0">
      <w:start w:val="1"/>
      <w:numFmt w:val="bullet"/>
      <w:lvlText w:val=""/>
      <w:lvlJc w:val="left"/>
      <w:pPr>
        <w:tabs>
          <w:tab w:val="num" w:pos="360"/>
        </w:tabs>
        <w:ind w:left="360" w:hanging="360"/>
      </w:pPr>
      <w:rPr>
        <w:rFonts w:ascii="Symbol" w:hAnsi="Symbol" w:hint="default"/>
        <w:sz w:val="20"/>
        <w:szCs w:val="20"/>
      </w:rPr>
    </w:lvl>
  </w:abstractNum>
  <w:abstractNum w:abstractNumId="1">
    <w:nsid w:val="392B57BD"/>
    <w:multiLevelType w:val="hybridMultilevel"/>
    <w:tmpl w:val="CA0850D0"/>
    <w:lvl w:ilvl="0" w:tplc="04090001">
      <w:start w:val="1"/>
      <w:numFmt w:val="bullet"/>
      <w:lvlText w:val=""/>
      <w:lvlJc w:val="left"/>
      <w:pPr>
        <w:tabs>
          <w:tab w:val="num" w:pos="360"/>
        </w:tabs>
        <w:ind w:left="360" w:hanging="360"/>
      </w:pPr>
      <w:rPr>
        <w:rFonts w:ascii="Symbol" w:hAnsi="Symbol" w:hint="default"/>
        <w:sz w:val="20"/>
        <w:szCs w:val="20"/>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41132BDC"/>
    <w:multiLevelType w:val="hybridMultilevel"/>
    <w:tmpl w:val="C062DF7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D27271E"/>
    <w:multiLevelType w:val="hybridMultilevel"/>
    <w:tmpl w:val="5A307ED0"/>
    <w:lvl w:ilvl="0" w:tplc="7F5C6A76">
      <w:start w:val="1"/>
      <w:numFmt w:val="bullet"/>
      <w:pStyle w:val="StyleHeading5Arial11ptNotItalicSkyBlueJustifiedBe"/>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CE81FFF"/>
    <w:multiLevelType w:val="hybridMultilevel"/>
    <w:tmpl w:val="A7C84B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1266"/>
  </w:hdrShapeDefaults>
  <w:footnotePr>
    <w:footnote w:id="0"/>
    <w:footnote w:id="1"/>
  </w:footnotePr>
  <w:endnotePr>
    <w:numFmt w:val="decimal"/>
    <w:endnote w:id="0"/>
    <w:endnote w:id="1"/>
  </w:endnotePr>
  <w:compat/>
  <w:rsids>
    <w:rsidRoot w:val="00D66717"/>
    <w:rsid w:val="00017F63"/>
    <w:rsid w:val="000226FE"/>
    <w:rsid w:val="00032CD3"/>
    <w:rsid w:val="00052FAA"/>
    <w:rsid w:val="000559C5"/>
    <w:rsid w:val="00056535"/>
    <w:rsid w:val="0007016A"/>
    <w:rsid w:val="00080B1B"/>
    <w:rsid w:val="00083331"/>
    <w:rsid w:val="00094362"/>
    <w:rsid w:val="00095F1F"/>
    <w:rsid w:val="000A1A44"/>
    <w:rsid w:val="000C4C75"/>
    <w:rsid w:val="000C4E75"/>
    <w:rsid w:val="000D0B67"/>
    <w:rsid w:val="000E193A"/>
    <w:rsid w:val="000E3017"/>
    <w:rsid w:val="000F3207"/>
    <w:rsid w:val="00102CF4"/>
    <w:rsid w:val="001206FB"/>
    <w:rsid w:val="00130D78"/>
    <w:rsid w:val="001376DA"/>
    <w:rsid w:val="001410FF"/>
    <w:rsid w:val="00145026"/>
    <w:rsid w:val="00145614"/>
    <w:rsid w:val="00147EA2"/>
    <w:rsid w:val="00150245"/>
    <w:rsid w:val="00155171"/>
    <w:rsid w:val="00171FBC"/>
    <w:rsid w:val="00176B03"/>
    <w:rsid w:val="001B2327"/>
    <w:rsid w:val="001B6EA5"/>
    <w:rsid w:val="001D1D72"/>
    <w:rsid w:val="001E02A4"/>
    <w:rsid w:val="001E1183"/>
    <w:rsid w:val="001E64A6"/>
    <w:rsid w:val="001E686C"/>
    <w:rsid w:val="00205CEC"/>
    <w:rsid w:val="002105CD"/>
    <w:rsid w:val="00222830"/>
    <w:rsid w:val="0024032B"/>
    <w:rsid w:val="002434B1"/>
    <w:rsid w:val="00246F0E"/>
    <w:rsid w:val="0025232B"/>
    <w:rsid w:val="002535F1"/>
    <w:rsid w:val="002605D8"/>
    <w:rsid w:val="002669F8"/>
    <w:rsid w:val="00282C6D"/>
    <w:rsid w:val="00285DC3"/>
    <w:rsid w:val="00286482"/>
    <w:rsid w:val="00286B5A"/>
    <w:rsid w:val="002875AC"/>
    <w:rsid w:val="002F26DA"/>
    <w:rsid w:val="002F6D5B"/>
    <w:rsid w:val="0030007B"/>
    <w:rsid w:val="0031392B"/>
    <w:rsid w:val="00343A00"/>
    <w:rsid w:val="00350A82"/>
    <w:rsid w:val="00353622"/>
    <w:rsid w:val="00353FA0"/>
    <w:rsid w:val="003717A0"/>
    <w:rsid w:val="00381BAE"/>
    <w:rsid w:val="00382883"/>
    <w:rsid w:val="00390FD5"/>
    <w:rsid w:val="003955E8"/>
    <w:rsid w:val="003B1481"/>
    <w:rsid w:val="003B4CF5"/>
    <w:rsid w:val="003C0AA4"/>
    <w:rsid w:val="003D3609"/>
    <w:rsid w:val="003D4280"/>
    <w:rsid w:val="003E71D7"/>
    <w:rsid w:val="00414F85"/>
    <w:rsid w:val="00420B46"/>
    <w:rsid w:val="00423AA9"/>
    <w:rsid w:val="004333ED"/>
    <w:rsid w:val="004366A4"/>
    <w:rsid w:val="00440FED"/>
    <w:rsid w:val="004515B9"/>
    <w:rsid w:val="00451939"/>
    <w:rsid w:val="00454EDC"/>
    <w:rsid w:val="0046450E"/>
    <w:rsid w:val="004707D0"/>
    <w:rsid w:val="00470AB8"/>
    <w:rsid w:val="00493447"/>
    <w:rsid w:val="00495089"/>
    <w:rsid w:val="004A5FCF"/>
    <w:rsid w:val="004A6F50"/>
    <w:rsid w:val="004B256D"/>
    <w:rsid w:val="004D0CA3"/>
    <w:rsid w:val="004E671F"/>
    <w:rsid w:val="004F3314"/>
    <w:rsid w:val="005130AE"/>
    <w:rsid w:val="005177FB"/>
    <w:rsid w:val="00527905"/>
    <w:rsid w:val="00530FC6"/>
    <w:rsid w:val="005329D5"/>
    <w:rsid w:val="00546815"/>
    <w:rsid w:val="00551F72"/>
    <w:rsid w:val="00556F4A"/>
    <w:rsid w:val="0056203F"/>
    <w:rsid w:val="00572E93"/>
    <w:rsid w:val="00597A32"/>
    <w:rsid w:val="005B1C82"/>
    <w:rsid w:val="005C300E"/>
    <w:rsid w:val="005D1A8F"/>
    <w:rsid w:val="005E0FA3"/>
    <w:rsid w:val="005F5CA5"/>
    <w:rsid w:val="005F7A2E"/>
    <w:rsid w:val="006013EF"/>
    <w:rsid w:val="00602859"/>
    <w:rsid w:val="00603B9C"/>
    <w:rsid w:val="00612615"/>
    <w:rsid w:val="00613F14"/>
    <w:rsid w:val="006176A9"/>
    <w:rsid w:val="00626F91"/>
    <w:rsid w:val="00653E1C"/>
    <w:rsid w:val="006625E9"/>
    <w:rsid w:val="00663E4F"/>
    <w:rsid w:val="00681F8D"/>
    <w:rsid w:val="006A707A"/>
    <w:rsid w:val="006A7F86"/>
    <w:rsid w:val="006B093D"/>
    <w:rsid w:val="006B6FE8"/>
    <w:rsid w:val="006C6A1B"/>
    <w:rsid w:val="006D74A5"/>
    <w:rsid w:val="006E3092"/>
    <w:rsid w:val="006E7560"/>
    <w:rsid w:val="007012C2"/>
    <w:rsid w:val="007035F1"/>
    <w:rsid w:val="007059EC"/>
    <w:rsid w:val="0071389D"/>
    <w:rsid w:val="0071684B"/>
    <w:rsid w:val="00723B1C"/>
    <w:rsid w:val="00741974"/>
    <w:rsid w:val="00746AB9"/>
    <w:rsid w:val="00750C2C"/>
    <w:rsid w:val="007516EE"/>
    <w:rsid w:val="00752BF4"/>
    <w:rsid w:val="00764113"/>
    <w:rsid w:val="00764E39"/>
    <w:rsid w:val="007923F2"/>
    <w:rsid w:val="007A7185"/>
    <w:rsid w:val="007A7980"/>
    <w:rsid w:val="007C5582"/>
    <w:rsid w:val="007D2558"/>
    <w:rsid w:val="007D36A7"/>
    <w:rsid w:val="007E5BA2"/>
    <w:rsid w:val="007F058C"/>
    <w:rsid w:val="0080775F"/>
    <w:rsid w:val="00815677"/>
    <w:rsid w:val="00820760"/>
    <w:rsid w:val="008307CC"/>
    <w:rsid w:val="00832ABB"/>
    <w:rsid w:val="00833D5D"/>
    <w:rsid w:val="00853318"/>
    <w:rsid w:val="0086286B"/>
    <w:rsid w:val="00862872"/>
    <w:rsid w:val="00873A85"/>
    <w:rsid w:val="008834DB"/>
    <w:rsid w:val="00892B92"/>
    <w:rsid w:val="00894305"/>
    <w:rsid w:val="008A3142"/>
    <w:rsid w:val="008B5368"/>
    <w:rsid w:val="008C4BD0"/>
    <w:rsid w:val="00904D15"/>
    <w:rsid w:val="00931199"/>
    <w:rsid w:val="00944199"/>
    <w:rsid w:val="00981553"/>
    <w:rsid w:val="00983332"/>
    <w:rsid w:val="00997F6A"/>
    <w:rsid w:val="009A24C4"/>
    <w:rsid w:val="009B0B7E"/>
    <w:rsid w:val="009C10B6"/>
    <w:rsid w:val="009C1CEB"/>
    <w:rsid w:val="009C3B09"/>
    <w:rsid w:val="009E224D"/>
    <w:rsid w:val="009F381A"/>
    <w:rsid w:val="00A04FF2"/>
    <w:rsid w:val="00A11731"/>
    <w:rsid w:val="00A32C1D"/>
    <w:rsid w:val="00A36849"/>
    <w:rsid w:val="00A403C5"/>
    <w:rsid w:val="00A43D84"/>
    <w:rsid w:val="00A45AF3"/>
    <w:rsid w:val="00A47866"/>
    <w:rsid w:val="00A510AD"/>
    <w:rsid w:val="00A5232C"/>
    <w:rsid w:val="00A6485D"/>
    <w:rsid w:val="00A70256"/>
    <w:rsid w:val="00A73500"/>
    <w:rsid w:val="00A73859"/>
    <w:rsid w:val="00A753C8"/>
    <w:rsid w:val="00A86DF9"/>
    <w:rsid w:val="00A9059B"/>
    <w:rsid w:val="00A90CDD"/>
    <w:rsid w:val="00AA5C3E"/>
    <w:rsid w:val="00AA6E72"/>
    <w:rsid w:val="00AB4D51"/>
    <w:rsid w:val="00AB663C"/>
    <w:rsid w:val="00AC536E"/>
    <w:rsid w:val="00AD1960"/>
    <w:rsid w:val="00AD2B41"/>
    <w:rsid w:val="00AD7EB6"/>
    <w:rsid w:val="00AE56F7"/>
    <w:rsid w:val="00AF169B"/>
    <w:rsid w:val="00AF2C6F"/>
    <w:rsid w:val="00AF553D"/>
    <w:rsid w:val="00B70FDA"/>
    <w:rsid w:val="00B80DCE"/>
    <w:rsid w:val="00B9792A"/>
    <w:rsid w:val="00BA31BC"/>
    <w:rsid w:val="00BA3B06"/>
    <w:rsid w:val="00BA3BCA"/>
    <w:rsid w:val="00BB5496"/>
    <w:rsid w:val="00BC3B05"/>
    <w:rsid w:val="00BE30B1"/>
    <w:rsid w:val="00C02CF1"/>
    <w:rsid w:val="00C041B7"/>
    <w:rsid w:val="00C302E7"/>
    <w:rsid w:val="00C72433"/>
    <w:rsid w:val="00C76D81"/>
    <w:rsid w:val="00C87038"/>
    <w:rsid w:val="00C90FCB"/>
    <w:rsid w:val="00CA1E72"/>
    <w:rsid w:val="00CB21CB"/>
    <w:rsid w:val="00CB7999"/>
    <w:rsid w:val="00CC310C"/>
    <w:rsid w:val="00CE1864"/>
    <w:rsid w:val="00CE1FF2"/>
    <w:rsid w:val="00D054C7"/>
    <w:rsid w:val="00D37A9C"/>
    <w:rsid w:val="00D42EAE"/>
    <w:rsid w:val="00D44CE6"/>
    <w:rsid w:val="00D4564E"/>
    <w:rsid w:val="00D53A96"/>
    <w:rsid w:val="00D64F4F"/>
    <w:rsid w:val="00D66717"/>
    <w:rsid w:val="00D725F9"/>
    <w:rsid w:val="00D76BB1"/>
    <w:rsid w:val="00D83D0C"/>
    <w:rsid w:val="00D87A3F"/>
    <w:rsid w:val="00D95BFA"/>
    <w:rsid w:val="00DB6693"/>
    <w:rsid w:val="00DD1C56"/>
    <w:rsid w:val="00DE11A4"/>
    <w:rsid w:val="00DE1E7B"/>
    <w:rsid w:val="00DE27DC"/>
    <w:rsid w:val="00DE5257"/>
    <w:rsid w:val="00DE7BD5"/>
    <w:rsid w:val="00DF68D3"/>
    <w:rsid w:val="00E02450"/>
    <w:rsid w:val="00E04B8A"/>
    <w:rsid w:val="00E15831"/>
    <w:rsid w:val="00E15F07"/>
    <w:rsid w:val="00E22300"/>
    <w:rsid w:val="00E4236B"/>
    <w:rsid w:val="00E56B49"/>
    <w:rsid w:val="00E64AE8"/>
    <w:rsid w:val="00E95903"/>
    <w:rsid w:val="00EA0E2E"/>
    <w:rsid w:val="00EA211D"/>
    <w:rsid w:val="00EA60BB"/>
    <w:rsid w:val="00EB42C7"/>
    <w:rsid w:val="00EC3CA7"/>
    <w:rsid w:val="00ED2ACF"/>
    <w:rsid w:val="00ED4CC5"/>
    <w:rsid w:val="00EE258B"/>
    <w:rsid w:val="00EE6053"/>
    <w:rsid w:val="00EF2742"/>
    <w:rsid w:val="00F02362"/>
    <w:rsid w:val="00F06C15"/>
    <w:rsid w:val="00F12A78"/>
    <w:rsid w:val="00F14090"/>
    <w:rsid w:val="00F20CD1"/>
    <w:rsid w:val="00F30179"/>
    <w:rsid w:val="00F31E8C"/>
    <w:rsid w:val="00F4049D"/>
    <w:rsid w:val="00F526A4"/>
    <w:rsid w:val="00F54107"/>
    <w:rsid w:val="00F92749"/>
    <w:rsid w:val="00F977CF"/>
    <w:rsid w:val="00FA6799"/>
    <w:rsid w:val="00FC683F"/>
    <w:rsid w:val="00FC75BE"/>
    <w:rsid w:val="00FD5B0F"/>
    <w:rsid w:val="00FD640C"/>
    <w:rsid w:val="00FE15FE"/>
    <w:rsid w:val="00FF6EF7"/>
    <w:rsid w:val="00FF7C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B05"/>
    <w:rPr>
      <w:sz w:val="24"/>
    </w:rPr>
  </w:style>
  <w:style w:type="paragraph" w:styleId="Heading1">
    <w:name w:val="heading 1"/>
    <w:basedOn w:val="Normal"/>
    <w:next w:val="Normal"/>
    <w:qFormat/>
    <w:rsid w:val="00BC3B05"/>
    <w:pPr>
      <w:keepNext/>
      <w:spacing w:before="240" w:after="60"/>
      <w:outlineLvl w:val="0"/>
    </w:pPr>
    <w:rPr>
      <w:rFonts w:ascii="Arial"/>
      <w:b/>
      <w:sz w:val="32"/>
    </w:rPr>
  </w:style>
  <w:style w:type="paragraph" w:styleId="Heading2">
    <w:name w:val="heading 2"/>
    <w:basedOn w:val="Normal"/>
    <w:next w:val="Normal"/>
    <w:qFormat/>
    <w:rsid w:val="00BC3B05"/>
    <w:pPr>
      <w:keepNext/>
      <w:spacing w:before="240" w:after="60"/>
      <w:outlineLvl w:val="1"/>
    </w:pPr>
    <w:rPr>
      <w:rFonts w:ascii="Arial"/>
      <w:b/>
      <w:i/>
      <w:sz w:val="28"/>
    </w:rPr>
  </w:style>
  <w:style w:type="paragraph" w:styleId="Heading3">
    <w:name w:val="heading 3"/>
    <w:basedOn w:val="Normal"/>
    <w:next w:val="Normal"/>
    <w:qFormat/>
    <w:rsid w:val="00BC3B05"/>
    <w:pPr>
      <w:keepNext/>
      <w:outlineLvl w:val="2"/>
    </w:pPr>
    <w:rPr>
      <w:rFonts w:ascii="Verdana"/>
      <w:b/>
      <w:sz w:val="20"/>
    </w:rPr>
  </w:style>
  <w:style w:type="paragraph" w:styleId="Heading4">
    <w:name w:val="heading 4"/>
    <w:basedOn w:val="Normal"/>
    <w:next w:val="Normal"/>
    <w:qFormat/>
    <w:rsid w:val="00BC3B05"/>
    <w:pPr>
      <w:keepNext/>
      <w:spacing w:before="240" w:after="60"/>
      <w:outlineLvl w:val="3"/>
    </w:pPr>
    <w:rPr>
      <w:b/>
      <w:sz w:val="28"/>
    </w:rPr>
  </w:style>
  <w:style w:type="paragraph" w:styleId="Heading5">
    <w:name w:val="heading 5"/>
    <w:basedOn w:val="Normal"/>
    <w:next w:val="Normal"/>
    <w:qFormat/>
    <w:rsid w:val="00BC3B05"/>
    <w:pPr>
      <w:keepNext/>
      <w:pBdr>
        <w:left w:val="single" w:sz="4" w:space="4" w:color="000000"/>
        <w:bottom w:val="single" w:sz="4" w:space="1" w:color="000000"/>
        <w:right w:val="single" w:sz="4" w:space="4" w:color="000000"/>
      </w:pBdr>
      <w:tabs>
        <w:tab w:val="left" w:pos="2178"/>
        <w:tab w:val="left" w:pos="6696"/>
        <w:tab w:val="left" w:pos="8639"/>
      </w:tabs>
      <w:jc w:val="center"/>
      <w:outlineLvl w:val="4"/>
    </w:pPr>
    <w:rPr>
      <w:rFonts w:ascii="Verdana"/>
      <w:b/>
      <w:sz w:val="20"/>
    </w:rPr>
  </w:style>
  <w:style w:type="paragraph" w:styleId="Heading6">
    <w:name w:val="heading 6"/>
    <w:basedOn w:val="Normal"/>
    <w:next w:val="Normal"/>
    <w:qFormat/>
    <w:rsid w:val="00BC3B05"/>
    <w:pPr>
      <w:spacing w:before="240" w:after="60"/>
      <w:outlineLvl w:val="5"/>
    </w:pPr>
    <w:rPr>
      <w:b/>
      <w:sz w:val="22"/>
    </w:rPr>
  </w:style>
  <w:style w:type="paragraph" w:styleId="Heading7">
    <w:name w:val="heading 7"/>
    <w:basedOn w:val="Normal"/>
    <w:next w:val="Normal"/>
    <w:qFormat/>
    <w:rsid w:val="00BC3B05"/>
    <w:pPr>
      <w:keepNext/>
      <w:jc w:val="both"/>
      <w:outlineLvl w:val="6"/>
    </w:pPr>
    <w:rPr>
      <w:rFonts w:ascii="Verdana" w:hAnsi="Verdana"/>
      <w:b/>
      <w:bCs/>
      <w:sz w:val="18"/>
      <w:szCs w:val="18"/>
    </w:rPr>
  </w:style>
  <w:style w:type="paragraph" w:styleId="Heading8">
    <w:name w:val="heading 8"/>
    <w:basedOn w:val="Normal"/>
    <w:next w:val="Normal"/>
    <w:qFormat/>
    <w:rsid w:val="00BC3B05"/>
    <w:pPr>
      <w:spacing w:before="240" w:after="60"/>
      <w:outlineLvl w:val="7"/>
    </w:pPr>
    <w:rPr>
      <w:i/>
      <w:iCs/>
      <w:szCs w:val="24"/>
    </w:rPr>
  </w:style>
  <w:style w:type="paragraph" w:styleId="Heading9">
    <w:name w:val="heading 9"/>
    <w:basedOn w:val="Normal"/>
    <w:next w:val="Normal"/>
    <w:qFormat/>
    <w:rsid w:val="00BC3B05"/>
    <w:pPr>
      <w:spacing w:before="240" w:after="60"/>
      <w:outlineLvl w:val="8"/>
    </w:pPr>
    <w:rPr>
      <w:rFonts w:asci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sid w:val="00BC3B05"/>
    <w:rPr>
      <w:rFonts w:ascii="Courier New"/>
      <w:sz w:val="20"/>
    </w:rPr>
  </w:style>
  <w:style w:type="paragraph" w:styleId="BodyText3">
    <w:name w:val="Body Text 3"/>
    <w:basedOn w:val="Normal"/>
    <w:semiHidden/>
    <w:rsid w:val="00BC3B05"/>
    <w:pPr>
      <w:spacing w:after="120"/>
    </w:pPr>
    <w:rPr>
      <w:sz w:val="16"/>
    </w:rPr>
  </w:style>
  <w:style w:type="paragraph" w:styleId="Title">
    <w:name w:val="Title"/>
    <w:basedOn w:val="Normal"/>
    <w:qFormat/>
    <w:rsid w:val="00BC3B05"/>
    <w:pPr>
      <w:jc w:val="center"/>
    </w:pPr>
    <w:rPr>
      <w:rFonts w:ascii="Garamond"/>
      <w:b/>
      <w:sz w:val="40"/>
    </w:rPr>
  </w:style>
  <w:style w:type="paragraph" w:styleId="HTMLPreformatted">
    <w:name w:val="HTML Preformatted"/>
    <w:basedOn w:val="Normal"/>
    <w:link w:val="HTMLPreformattedChar"/>
    <w:uiPriority w:val="99"/>
    <w:semiHidden/>
    <w:rsid w:val="00BC3B05"/>
    <w:pPr>
      <w:tabs>
        <w:tab w:val="left" w:pos="916"/>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pPr>
    <w:rPr>
      <w:rFonts w:ascii="Courier New"/>
      <w:sz w:val="20"/>
    </w:rPr>
  </w:style>
  <w:style w:type="character" w:styleId="Hyperlink">
    <w:name w:val="Hyperlink"/>
    <w:semiHidden/>
    <w:rsid w:val="00BC3B05"/>
    <w:rPr>
      <w:color w:val="0000FF"/>
      <w:u w:val="single"/>
    </w:rPr>
  </w:style>
  <w:style w:type="character" w:styleId="PageNumber">
    <w:name w:val="page number"/>
    <w:basedOn w:val="DefaultParagraphFont"/>
    <w:semiHidden/>
    <w:rsid w:val="00BC3B05"/>
  </w:style>
  <w:style w:type="paragraph" w:styleId="BodyText">
    <w:name w:val="Body Text"/>
    <w:basedOn w:val="Normal"/>
    <w:semiHidden/>
    <w:unhideWhenUsed/>
    <w:rsid w:val="00BC3B05"/>
    <w:pPr>
      <w:spacing w:after="120"/>
    </w:pPr>
    <w:rPr>
      <w:szCs w:val="24"/>
    </w:rPr>
  </w:style>
  <w:style w:type="character" w:customStyle="1" w:styleId="BodyTextChar">
    <w:name w:val="Body Text Char"/>
    <w:rsid w:val="00BC3B05"/>
    <w:rPr>
      <w:sz w:val="24"/>
      <w:szCs w:val="24"/>
    </w:rPr>
  </w:style>
  <w:style w:type="paragraph" w:styleId="ListParagraph">
    <w:name w:val="List Paragraph"/>
    <w:basedOn w:val="Normal"/>
    <w:uiPriority w:val="34"/>
    <w:qFormat/>
    <w:rsid w:val="00BC3B05"/>
    <w:pPr>
      <w:ind w:left="720"/>
      <w:contextualSpacing/>
    </w:pPr>
    <w:rPr>
      <w:szCs w:val="24"/>
    </w:rPr>
  </w:style>
  <w:style w:type="paragraph" w:styleId="NormalWeb">
    <w:name w:val="Normal (Web)"/>
    <w:basedOn w:val="Normal"/>
    <w:semiHidden/>
    <w:unhideWhenUsed/>
    <w:rsid w:val="00BC3B05"/>
    <w:pPr>
      <w:spacing w:before="100" w:beforeAutospacing="1" w:after="100" w:afterAutospacing="1"/>
    </w:pPr>
    <w:rPr>
      <w:szCs w:val="24"/>
    </w:rPr>
  </w:style>
  <w:style w:type="paragraph" w:customStyle="1" w:styleId="StyleHeading5Arial11ptNotItalicSkyBlueJustifiedBe">
    <w:name w:val="Style Heading 5 + Arial 11 pt Not Italic Sky Blue Justified Be..."/>
    <w:basedOn w:val="Heading5"/>
    <w:autoRedefine/>
    <w:rsid w:val="00BC3B05"/>
    <w:pPr>
      <w:keepNext w:val="0"/>
      <w:numPr>
        <w:numId w:val="2"/>
      </w:numPr>
      <w:pBdr>
        <w:left w:val="none" w:sz="0" w:space="0" w:color="auto"/>
        <w:bottom w:val="single" w:sz="4" w:space="0" w:color="auto"/>
        <w:right w:val="none" w:sz="0" w:space="0" w:color="auto"/>
      </w:pBdr>
      <w:tabs>
        <w:tab w:val="clear" w:pos="2178"/>
        <w:tab w:val="clear" w:pos="6696"/>
        <w:tab w:val="clear" w:pos="8639"/>
      </w:tabs>
      <w:spacing w:before="60" w:after="60"/>
      <w:jc w:val="both"/>
    </w:pPr>
    <w:rPr>
      <w:rFonts w:ascii="Arial" w:hAnsi="Arial" w:cs="Arial"/>
      <w:bCs/>
    </w:rPr>
  </w:style>
  <w:style w:type="character" w:customStyle="1" w:styleId="BodyTextChar1">
    <w:name w:val="Body Text Char1"/>
    <w:rsid w:val="00BC3B05"/>
    <w:rPr>
      <w:sz w:val="24"/>
      <w:szCs w:val="24"/>
      <w:lang w:val="en-US" w:eastAsia="en-US" w:bidi="ar-SA"/>
    </w:rPr>
  </w:style>
  <w:style w:type="paragraph" w:styleId="Header">
    <w:name w:val="header"/>
    <w:basedOn w:val="Normal"/>
    <w:link w:val="HeaderChar"/>
    <w:uiPriority w:val="99"/>
    <w:semiHidden/>
    <w:unhideWhenUsed/>
    <w:rsid w:val="00D66717"/>
    <w:pPr>
      <w:tabs>
        <w:tab w:val="center" w:pos="4680"/>
        <w:tab w:val="right" w:pos="9360"/>
      </w:tabs>
    </w:pPr>
  </w:style>
  <w:style w:type="character" w:customStyle="1" w:styleId="HeaderChar">
    <w:name w:val="Header Char"/>
    <w:link w:val="Header"/>
    <w:uiPriority w:val="99"/>
    <w:semiHidden/>
    <w:rsid w:val="00D66717"/>
    <w:rPr>
      <w:sz w:val="24"/>
      <w:lang w:eastAsia="en-US"/>
    </w:rPr>
  </w:style>
  <w:style w:type="paragraph" w:styleId="Footer">
    <w:name w:val="footer"/>
    <w:basedOn w:val="Normal"/>
    <w:link w:val="FooterChar"/>
    <w:uiPriority w:val="99"/>
    <w:semiHidden/>
    <w:unhideWhenUsed/>
    <w:rsid w:val="00D66717"/>
    <w:pPr>
      <w:tabs>
        <w:tab w:val="center" w:pos="4680"/>
        <w:tab w:val="right" w:pos="9360"/>
      </w:tabs>
    </w:pPr>
  </w:style>
  <w:style w:type="character" w:customStyle="1" w:styleId="FooterChar">
    <w:name w:val="Footer Char"/>
    <w:link w:val="Footer"/>
    <w:uiPriority w:val="99"/>
    <w:semiHidden/>
    <w:rsid w:val="00D66717"/>
    <w:rPr>
      <w:sz w:val="24"/>
      <w:lang w:eastAsia="en-US"/>
    </w:rPr>
  </w:style>
  <w:style w:type="paragraph" w:styleId="NoSpacing">
    <w:name w:val="No Spacing"/>
    <w:basedOn w:val="Normal"/>
    <w:uiPriority w:val="1"/>
    <w:qFormat/>
    <w:rsid w:val="00EA60BB"/>
    <w:pPr>
      <w:spacing w:before="100" w:beforeAutospacing="1" w:after="100" w:afterAutospacing="1"/>
    </w:pPr>
    <w:rPr>
      <w:szCs w:val="24"/>
      <w:lang w:eastAsia="zh-CN"/>
    </w:rPr>
  </w:style>
  <w:style w:type="character" w:customStyle="1" w:styleId="HTMLPreformattedChar">
    <w:name w:val="HTML Preformatted Char"/>
    <w:link w:val="HTMLPreformatted"/>
    <w:uiPriority w:val="99"/>
    <w:semiHidden/>
    <w:rsid w:val="0024032B"/>
    <w:rPr>
      <w:rFonts w:ascii="Courier New"/>
      <w:lang w:eastAsia="en-US"/>
    </w:rPr>
  </w:style>
  <w:style w:type="table" w:styleId="TableGrid">
    <w:name w:val="Table Grid"/>
    <w:basedOn w:val="TableNormal"/>
    <w:uiPriority w:val="59"/>
    <w:rsid w:val="008156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A707A"/>
    <w:rPr>
      <w:b/>
      <w:bCs/>
    </w:rPr>
  </w:style>
  <w:style w:type="paragraph" w:styleId="BodyTextIndent2">
    <w:name w:val="Body Text Indent 2"/>
    <w:basedOn w:val="Normal"/>
    <w:link w:val="BodyTextIndent2Char"/>
    <w:uiPriority w:val="99"/>
    <w:semiHidden/>
    <w:unhideWhenUsed/>
    <w:rsid w:val="007C5582"/>
    <w:pPr>
      <w:spacing w:after="120" w:line="480" w:lineRule="auto"/>
      <w:ind w:left="360"/>
    </w:pPr>
  </w:style>
  <w:style w:type="character" w:customStyle="1" w:styleId="BodyTextIndent2Char">
    <w:name w:val="Body Text Indent 2 Char"/>
    <w:basedOn w:val="DefaultParagraphFont"/>
    <w:link w:val="BodyTextIndent2"/>
    <w:uiPriority w:val="99"/>
    <w:semiHidden/>
    <w:rsid w:val="007C5582"/>
    <w:rPr>
      <w:sz w:val="24"/>
    </w:rPr>
  </w:style>
  <w:style w:type="paragraph" w:styleId="BalloonText">
    <w:name w:val="Balloon Text"/>
    <w:basedOn w:val="Normal"/>
    <w:link w:val="BalloonTextChar"/>
    <w:uiPriority w:val="99"/>
    <w:semiHidden/>
    <w:unhideWhenUsed/>
    <w:rsid w:val="00C90FCB"/>
    <w:rPr>
      <w:rFonts w:ascii="Tahoma" w:hAnsi="Tahoma" w:cs="Tahoma"/>
      <w:sz w:val="16"/>
      <w:szCs w:val="16"/>
    </w:rPr>
  </w:style>
  <w:style w:type="character" w:customStyle="1" w:styleId="BalloonTextChar">
    <w:name w:val="Balloon Text Char"/>
    <w:basedOn w:val="DefaultParagraphFont"/>
    <w:link w:val="BalloonText"/>
    <w:uiPriority w:val="99"/>
    <w:semiHidden/>
    <w:rsid w:val="00C90F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b/>
      <w:sz w:val="32"/>
    </w:rPr>
  </w:style>
  <w:style w:type="paragraph" w:styleId="Heading2">
    <w:name w:val="heading 2"/>
    <w:basedOn w:val="Normal"/>
    <w:next w:val="Normal"/>
    <w:qFormat/>
    <w:pPr>
      <w:keepNext/>
      <w:spacing w:before="240" w:after="60"/>
      <w:outlineLvl w:val="1"/>
    </w:pPr>
    <w:rPr>
      <w:rFonts w:ascii="Arial"/>
      <w:b/>
      <w:i/>
      <w:sz w:val="28"/>
    </w:rPr>
  </w:style>
  <w:style w:type="paragraph" w:styleId="Heading3">
    <w:name w:val="heading 3"/>
    <w:basedOn w:val="Normal"/>
    <w:next w:val="Normal"/>
    <w:qFormat/>
    <w:pPr>
      <w:keepNext/>
      <w:outlineLvl w:val="2"/>
    </w:pPr>
    <w:rPr>
      <w:rFonts w:ascii="Verdana"/>
      <w:b/>
      <w:sz w:val="20"/>
    </w:rPr>
  </w:style>
  <w:style w:type="paragraph" w:styleId="Heading4">
    <w:name w:val="heading 4"/>
    <w:basedOn w:val="Normal"/>
    <w:next w:val="Normal"/>
    <w:qFormat/>
    <w:pPr>
      <w:keepNext/>
      <w:spacing w:before="240" w:after="60"/>
      <w:outlineLvl w:val="3"/>
    </w:pPr>
    <w:rPr>
      <w:b/>
      <w:sz w:val="28"/>
    </w:rPr>
  </w:style>
  <w:style w:type="paragraph" w:styleId="Heading5">
    <w:name w:val="heading 5"/>
    <w:basedOn w:val="Normal"/>
    <w:next w:val="Normal"/>
    <w:qFormat/>
    <w:pPr>
      <w:keepNext/>
      <w:pBdr>
        <w:left w:val="single" w:sz="4" w:space="4" w:color="000000"/>
        <w:bottom w:val="single" w:sz="4" w:space="1" w:color="000000"/>
        <w:right w:val="single" w:sz="4" w:space="4" w:color="000000"/>
      </w:pBdr>
      <w:tabs>
        <w:tab w:val="left" w:pos="2178"/>
        <w:tab w:val="left" w:pos="6696"/>
        <w:tab w:val="left" w:pos="8639"/>
      </w:tabs>
      <w:jc w:val="center"/>
      <w:outlineLvl w:val="4"/>
    </w:pPr>
    <w:rPr>
      <w:rFonts w:ascii="Verdana"/>
      <w:b/>
      <w:sz w:val="20"/>
    </w:rPr>
  </w:style>
  <w:style w:type="paragraph" w:styleId="Heading6">
    <w:name w:val="heading 6"/>
    <w:basedOn w:val="Normal"/>
    <w:next w:val="Normal"/>
    <w:qFormat/>
    <w:pPr>
      <w:spacing w:before="240" w:after="60"/>
      <w:outlineLvl w:val="5"/>
    </w:pPr>
    <w:rPr>
      <w:b/>
      <w:sz w:val="22"/>
    </w:rPr>
  </w:style>
  <w:style w:type="paragraph" w:styleId="Heading7">
    <w:name w:val="heading 7"/>
    <w:basedOn w:val="Normal"/>
    <w:next w:val="Normal"/>
    <w:qFormat/>
    <w:pPr>
      <w:keepNext/>
      <w:jc w:val="both"/>
      <w:outlineLvl w:val="6"/>
    </w:pPr>
    <w:rPr>
      <w:rFonts w:ascii="Verdana" w:hAnsi="Verdana"/>
      <w:b/>
      <w:bCs/>
      <w:sz w:val="18"/>
      <w:szCs w:val="18"/>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sz w:val="20"/>
    </w:rPr>
  </w:style>
  <w:style w:type="paragraph" w:styleId="BodyText3">
    <w:name w:val="Body Text 3"/>
    <w:basedOn w:val="Normal"/>
    <w:semiHidden/>
    <w:pPr>
      <w:spacing w:after="120"/>
    </w:pPr>
    <w:rPr>
      <w:sz w:val="16"/>
    </w:rPr>
  </w:style>
  <w:style w:type="paragraph" w:styleId="Title">
    <w:name w:val="Title"/>
    <w:basedOn w:val="Normal"/>
    <w:qFormat/>
    <w:pPr>
      <w:jc w:val="center"/>
    </w:pPr>
    <w:rPr>
      <w:rFonts w:ascii="Garamond"/>
      <w:b/>
      <w:sz w:val="40"/>
    </w:rPr>
  </w:style>
  <w:style w:type="paragraph" w:styleId="HTMLPreformatted">
    <w:name w:val="HTML Preformatted"/>
    <w:basedOn w:val="Normal"/>
    <w:link w:val="HTMLPreformattedChar"/>
    <w:uiPriority w:val="99"/>
    <w:semiHidden/>
    <w:pPr>
      <w:tabs>
        <w:tab w:val="left" w:pos="916"/>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pPr>
    <w:rPr>
      <w:rFonts w:ascii="Courier New"/>
      <w:sz w:val="20"/>
    </w:rPr>
  </w:style>
  <w:style w:type="character" w:styleId="Hyperlink">
    <w:name w:val="Hyperlink"/>
    <w:semiHidden/>
    <w:rPr>
      <w:color w:val="0000FF"/>
      <w:u w:val="single"/>
    </w:rPr>
  </w:style>
  <w:style w:type="character" w:styleId="PageNumber">
    <w:name w:val="page number"/>
    <w:basedOn w:val="DefaultParagraphFont"/>
    <w:semiHidden/>
  </w:style>
  <w:style w:type="paragraph" w:styleId="BodyText">
    <w:name w:val="Body Text"/>
    <w:basedOn w:val="Normal"/>
    <w:semiHidden/>
    <w:unhideWhenUsed/>
    <w:pPr>
      <w:spacing w:after="120"/>
    </w:pPr>
    <w:rPr>
      <w:szCs w:val="24"/>
    </w:rPr>
  </w:style>
  <w:style w:type="character" w:customStyle="1" w:styleId="BodyTextChar">
    <w:name w:val="Body Text Char"/>
    <w:rPr>
      <w:sz w:val="24"/>
      <w:szCs w:val="24"/>
    </w:rPr>
  </w:style>
  <w:style w:type="paragraph" w:styleId="ListParagraph">
    <w:name w:val="List Paragraph"/>
    <w:basedOn w:val="Normal"/>
    <w:qFormat/>
    <w:pPr>
      <w:ind w:left="720"/>
      <w:contextualSpacing/>
    </w:pPr>
    <w:rPr>
      <w:szCs w:val="24"/>
    </w:rPr>
  </w:style>
  <w:style w:type="paragraph" w:styleId="NormalWeb">
    <w:name w:val="Normal (Web)"/>
    <w:basedOn w:val="Normal"/>
    <w:semiHidden/>
    <w:unhideWhenUsed/>
    <w:pPr>
      <w:spacing w:before="100" w:beforeAutospacing="1" w:after="100" w:afterAutospacing="1"/>
    </w:pPr>
    <w:rPr>
      <w:szCs w:val="24"/>
    </w:rPr>
  </w:style>
  <w:style w:type="paragraph" w:customStyle="1" w:styleId="StyleHeading5Arial11ptNotItalicSkyBlueJustifiedBe">
    <w:name w:val="Style Heading 5 + Arial 11 pt Not Italic Sky Blue Justified Be..."/>
    <w:basedOn w:val="Heading5"/>
    <w:autoRedefine/>
    <w:pPr>
      <w:keepNext w:val="0"/>
      <w:numPr>
        <w:numId w:val="8"/>
      </w:numPr>
      <w:pBdr>
        <w:left w:val="none" w:sz="0" w:space="0" w:color="auto"/>
        <w:bottom w:val="single" w:sz="4" w:space="0" w:color="auto"/>
        <w:right w:val="none" w:sz="0" w:space="0" w:color="auto"/>
      </w:pBdr>
      <w:tabs>
        <w:tab w:val="clear" w:pos="2178"/>
        <w:tab w:val="clear" w:pos="6696"/>
        <w:tab w:val="clear" w:pos="8639"/>
      </w:tabs>
      <w:spacing w:before="60" w:after="60"/>
      <w:jc w:val="both"/>
    </w:pPr>
    <w:rPr>
      <w:rFonts w:ascii="Arial" w:hAnsi="Arial" w:cs="Arial"/>
      <w:bCs/>
    </w:rPr>
  </w:style>
  <w:style w:type="character" w:customStyle="1" w:styleId="BodyTextChar1">
    <w:name w:val="Body Text Char1"/>
    <w:rPr>
      <w:sz w:val="24"/>
      <w:szCs w:val="24"/>
      <w:lang w:val="en-US" w:eastAsia="en-US" w:bidi="ar-SA"/>
    </w:rPr>
  </w:style>
  <w:style w:type="paragraph" w:styleId="Header">
    <w:name w:val="header"/>
    <w:basedOn w:val="Normal"/>
    <w:link w:val="HeaderChar"/>
    <w:uiPriority w:val="99"/>
    <w:semiHidden/>
    <w:unhideWhenUsed/>
    <w:rsid w:val="00D66717"/>
    <w:pPr>
      <w:tabs>
        <w:tab w:val="center" w:pos="4680"/>
        <w:tab w:val="right" w:pos="9360"/>
      </w:tabs>
    </w:pPr>
  </w:style>
  <w:style w:type="character" w:customStyle="1" w:styleId="HeaderChar">
    <w:name w:val="Header Char"/>
    <w:link w:val="Header"/>
    <w:uiPriority w:val="99"/>
    <w:semiHidden/>
    <w:rsid w:val="00D66717"/>
    <w:rPr>
      <w:sz w:val="24"/>
      <w:lang w:eastAsia="en-US"/>
    </w:rPr>
  </w:style>
  <w:style w:type="paragraph" w:styleId="Footer">
    <w:name w:val="footer"/>
    <w:basedOn w:val="Normal"/>
    <w:link w:val="FooterChar"/>
    <w:uiPriority w:val="99"/>
    <w:semiHidden/>
    <w:unhideWhenUsed/>
    <w:rsid w:val="00D66717"/>
    <w:pPr>
      <w:tabs>
        <w:tab w:val="center" w:pos="4680"/>
        <w:tab w:val="right" w:pos="9360"/>
      </w:tabs>
    </w:pPr>
  </w:style>
  <w:style w:type="character" w:customStyle="1" w:styleId="FooterChar">
    <w:name w:val="Footer Char"/>
    <w:link w:val="Footer"/>
    <w:uiPriority w:val="99"/>
    <w:semiHidden/>
    <w:rsid w:val="00D66717"/>
    <w:rPr>
      <w:sz w:val="24"/>
      <w:lang w:eastAsia="en-US"/>
    </w:rPr>
  </w:style>
  <w:style w:type="paragraph" w:styleId="NoSpacing">
    <w:name w:val="No Spacing"/>
    <w:basedOn w:val="Normal"/>
    <w:uiPriority w:val="1"/>
    <w:qFormat/>
    <w:rsid w:val="00EA60BB"/>
    <w:pPr>
      <w:spacing w:before="100" w:beforeAutospacing="1" w:after="100" w:afterAutospacing="1"/>
    </w:pPr>
    <w:rPr>
      <w:szCs w:val="24"/>
      <w:lang w:eastAsia="zh-CN"/>
    </w:rPr>
  </w:style>
  <w:style w:type="character" w:customStyle="1" w:styleId="HTMLPreformattedChar">
    <w:name w:val="HTML Preformatted Char"/>
    <w:link w:val="HTMLPreformatted"/>
    <w:uiPriority w:val="99"/>
    <w:semiHidden/>
    <w:rsid w:val="0024032B"/>
    <w:rPr>
      <w:rFonts w:ascii="Courier New"/>
      <w:lang w:eastAsia="en-US"/>
    </w:rPr>
  </w:style>
  <w:style w:type="table" w:styleId="TableGrid">
    <w:name w:val="Table Grid"/>
    <w:basedOn w:val="TableNormal"/>
    <w:uiPriority w:val="59"/>
    <w:rsid w:val="008156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A707A"/>
    <w:rPr>
      <w:b/>
      <w:bCs/>
    </w:rPr>
  </w:style>
</w:styles>
</file>

<file path=word/webSettings.xml><?xml version="1.0" encoding="utf-8"?>
<w:webSettings xmlns:r="http://schemas.openxmlformats.org/officeDocument/2006/relationships" xmlns:w="http://schemas.openxmlformats.org/wordprocessingml/2006/main">
  <w:divs>
    <w:div w:id="27613281">
      <w:bodyDiv w:val="1"/>
      <w:marLeft w:val="0"/>
      <w:marRight w:val="0"/>
      <w:marTop w:val="0"/>
      <w:marBottom w:val="0"/>
      <w:divBdr>
        <w:top w:val="none" w:sz="0" w:space="0" w:color="auto"/>
        <w:left w:val="none" w:sz="0" w:space="0" w:color="auto"/>
        <w:bottom w:val="none" w:sz="0" w:space="0" w:color="auto"/>
        <w:right w:val="none" w:sz="0" w:space="0" w:color="auto"/>
      </w:divBdr>
    </w:div>
    <w:div w:id="59596105">
      <w:bodyDiv w:val="1"/>
      <w:marLeft w:val="0"/>
      <w:marRight w:val="0"/>
      <w:marTop w:val="0"/>
      <w:marBottom w:val="0"/>
      <w:divBdr>
        <w:top w:val="none" w:sz="0" w:space="0" w:color="auto"/>
        <w:left w:val="none" w:sz="0" w:space="0" w:color="auto"/>
        <w:bottom w:val="none" w:sz="0" w:space="0" w:color="auto"/>
        <w:right w:val="none" w:sz="0" w:space="0" w:color="auto"/>
      </w:divBdr>
    </w:div>
    <w:div w:id="171145105">
      <w:bodyDiv w:val="1"/>
      <w:marLeft w:val="0"/>
      <w:marRight w:val="0"/>
      <w:marTop w:val="0"/>
      <w:marBottom w:val="0"/>
      <w:divBdr>
        <w:top w:val="none" w:sz="0" w:space="0" w:color="auto"/>
        <w:left w:val="none" w:sz="0" w:space="0" w:color="auto"/>
        <w:bottom w:val="none" w:sz="0" w:space="0" w:color="auto"/>
        <w:right w:val="none" w:sz="0" w:space="0" w:color="auto"/>
      </w:divBdr>
    </w:div>
    <w:div w:id="241911470">
      <w:bodyDiv w:val="1"/>
      <w:marLeft w:val="0"/>
      <w:marRight w:val="0"/>
      <w:marTop w:val="0"/>
      <w:marBottom w:val="0"/>
      <w:divBdr>
        <w:top w:val="none" w:sz="0" w:space="0" w:color="auto"/>
        <w:left w:val="none" w:sz="0" w:space="0" w:color="auto"/>
        <w:bottom w:val="none" w:sz="0" w:space="0" w:color="auto"/>
        <w:right w:val="none" w:sz="0" w:space="0" w:color="auto"/>
      </w:divBdr>
    </w:div>
    <w:div w:id="829179194">
      <w:bodyDiv w:val="1"/>
      <w:marLeft w:val="0"/>
      <w:marRight w:val="0"/>
      <w:marTop w:val="0"/>
      <w:marBottom w:val="0"/>
      <w:divBdr>
        <w:top w:val="none" w:sz="0" w:space="0" w:color="auto"/>
        <w:left w:val="none" w:sz="0" w:space="0" w:color="auto"/>
        <w:bottom w:val="none" w:sz="0" w:space="0" w:color="auto"/>
        <w:right w:val="none" w:sz="0" w:space="0" w:color="auto"/>
      </w:divBdr>
    </w:div>
    <w:div w:id="880750996">
      <w:bodyDiv w:val="1"/>
      <w:marLeft w:val="0"/>
      <w:marRight w:val="0"/>
      <w:marTop w:val="0"/>
      <w:marBottom w:val="0"/>
      <w:divBdr>
        <w:top w:val="none" w:sz="0" w:space="0" w:color="auto"/>
        <w:left w:val="none" w:sz="0" w:space="0" w:color="auto"/>
        <w:bottom w:val="none" w:sz="0" w:space="0" w:color="auto"/>
        <w:right w:val="none" w:sz="0" w:space="0" w:color="auto"/>
      </w:divBdr>
    </w:div>
    <w:div w:id="911623361">
      <w:bodyDiv w:val="1"/>
      <w:marLeft w:val="0"/>
      <w:marRight w:val="0"/>
      <w:marTop w:val="0"/>
      <w:marBottom w:val="0"/>
      <w:divBdr>
        <w:top w:val="none" w:sz="0" w:space="0" w:color="auto"/>
        <w:left w:val="none" w:sz="0" w:space="0" w:color="auto"/>
        <w:bottom w:val="none" w:sz="0" w:space="0" w:color="auto"/>
        <w:right w:val="none" w:sz="0" w:space="0" w:color="auto"/>
      </w:divBdr>
    </w:div>
    <w:div w:id="1025524004">
      <w:bodyDiv w:val="1"/>
      <w:marLeft w:val="0"/>
      <w:marRight w:val="0"/>
      <w:marTop w:val="0"/>
      <w:marBottom w:val="0"/>
      <w:divBdr>
        <w:top w:val="none" w:sz="0" w:space="0" w:color="auto"/>
        <w:left w:val="none" w:sz="0" w:space="0" w:color="auto"/>
        <w:bottom w:val="none" w:sz="0" w:space="0" w:color="auto"/>
        <w:right w:val="none" w:sz="0" w:space="0" w:color="auto"/>
      </w:divBdr>
    </w:div>
    <w:div w:id="1495560342">
      <w:bodyDiv w:val="1"/>
      <w:marLeft w:val="0"/>
      <w:marRight w:val="0"/>
      <w:marTop w:val="0"/>
      <w:marBottom w:val="0"/>
      <w:divBdr>
        <w:top w:val="none" w:sz="0" w:space="0" w:color="auto"/>
        <w:left w:val="none" w:sz="0" w:space="0" w:color="auto"/>
        <w:bottom w:val="none" w:sz="0" w:space="0" w:color="auto"/>
        <w:right w:val="none" w:sz="0" w:space="0" w:color="auto"/>
      </w:divBdr>
    </w:div>
    <w:div w:id="1514031598">
      <w:bodyDiv w:val="1"/>
      <w:marLeft w:val="0"/>
      <w:marRight w:val="0"/>
      <w:marTop w:val="0"/>
      <w:marBottom w:val="0"/>
      <w:divBdr>
        <w:top w:val="none" w:sz="0" w:space="0" w:color="auto"/>
        <w:left w:val="none" w:sz="0" w:space="0" w:color="auto"/>
        <w:bottom w:val="none" w:sz="0" w:space="0" w:color="auto"/>
        <w:right w:val="none" w:sz="0" w:space="0" w:color="auto"/>
      </w:divBdr>
    </w:div>
    <w:div w:id="1582645214">
      <w:bodyDiv w:val="1"/>
      <w:marLeft w:val="0"/>
      <w:marRight w:val="0"/>
      <w:marTop w:val="0"/>
      <w:marBottom w:val="0"/>
      <w:divBdr>
        <w:top w:val="none" w:sz="0" w:space="0" w:color="auto"/>
        <w:left w:val="none" w:sz="0" w:space="0" w:color="auto"/>
        <w:bottom w:val="none" w:sz="0" w:space="0" w:color="auto"/>
        <w:right w:val="none" w:sz="0" w:space="0" w:color="auto"/>
      </w:divBdr>
    </w:div>
    <w:div w:id="1585988234">
      <w:bodyDiv w:val="1"/>
      <w:marLeft w:val="0"/>
      <w:marRight w:val="0"/>
      <w:marTop w:val="0"/>
      <w:marBottom w:val="0"/>
      <w:divBdr>
        <w:top w:val="none" w:sz="0" w:space="0" w:color="auto"/>
        <w:left w:val="none" w:sz="0" w:space="0" w:color="auto"/>
        <w:bottom w:val="none" w:sz="0" w:space="0" w:color="auto"/>
        <w:right w:val="none" w:sz="0" w:space="0" w:color="auto"/>
      </w:divBdr>
    </w:div>
    <w:div w:id="1663965276">
      <w:bodyDiv w:val="1"/>
      <w:marLeft w:val="0"/>
      <w:marRight w:val="0"/>
      <w:marTop w:val="0"/>
      <w:marBottom w:val="0"/>
      <w:divBdr>
        <w:top w:val="none" w:sz="0" w:space="0" w:color="auto"/>
        <w:left w:val="none" w:sz="0" w:space="0" w:color="auto"/>
        <w:bottom w:val="none" w:sz="0" w:space="0" w:color="auto"/>
        <w:right w:val="none" w:sz="0" w:space="0" w:color="auto"/>
      </w:divBdr>
    </w:div>
    <w:div w:id="2013675624">
      <w:bodyDiv w:val="1"/>
      <w:marLeft w:val="0"/>
      <w:marRight w:val="0"/>
      <w:marTop w:val="0"/>
      <w:marBottom w:val="0"/>
      <w:divBdr>
        <w:top w:val="none" w:sz="0" w:space="0" w:color="auto"/>
        <w:left w:val="none" w:sz="0" w:space="0" w:color="auto"/>
        <w:bottom w:val="none" w:sz="0" w:space="0" w:color="auto"/>
        <w:right w:val="none" w:sz="0" w:space="0" w:color="auto"/>
      </w:divBdr>
    </w:div>
    <w:div w:id="201768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12C27-CA4E-4039-8CC3-28B92EC23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4</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Swapnil Tailor</vt:lpstr>
    </vt:vector>
  </TitlesOfParts>
  <Company>RIL</Company>
  <LinksUpToDate>false</LinksUpToDate>
  <CharactersWithSpaces>8783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Swapnil Tailor</dc:title>
  <dc:creator>Swapnil Tailor</dc:creator>
  <cp:lastModifiedBy>Paras</cp:lastModifiedBy>
  <cp:revision>45</cp:revision>
  <dcterms:created xsi:type="dcterms:W3CDTF">2018-08-11T13:36:00Z</dcterms:created>
  <dcterms:modified xsi:type="dcterms:W3CDTF">2018-08-12T14:29:00Z</dcterms:modified>
</cp:coreProperties>
</file>