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Amit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Gajjar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ADDRESS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:-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No. 34 Sopan Kesar Infra Hub Near Moraiya Railway Crossing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City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:-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Ahmedabad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CONTACT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9833562447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EMAIL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kbgbpl@gmail.com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NETWORK ADMINISTRATOR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192862"/>
          <w:spacing w:val="0"/>
          <w:position w:val="0"/>
          <w:sz w:val="27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  <w:t xml:space="preserve"> Career Summary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four year experienced network administrator dedicated and committed to sorting out IT network related issues to ensure effective flow of information.</w:t>
        <w:br/>
        <w:t xml:space="preserve">Strong background in managing IT network services including: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Installation of network components.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 maintenance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scheduling of maintenance procedures.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Technical support.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Administration of security essentials.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Windows Server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 architecture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firewalls and Security applications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192862"/>
          <w:spacing w:val="0"/>
          <w:position w:val="0"/>
          <w:sz w:val="27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  <w:t xml:space="preserve"> Professional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 Systems &amp; Services     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Kayaka Business Network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Network Administrator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Managed and configured existing network design to facilitate customer usage.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Ensured that the installed applications and network functioned properly and sorted out minor issues such as insufficient speed and crashes.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192862"/>
          <w:spacing w:val="0"/>
          <w:position w:val="0"/>
          <w:sz w:val="27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  <w:t xml:space="preserve"> Education &amp; Qualifications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92862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B.S. Bachelor of Science in Information Technology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Deemed university in Bengaluru, Karnataka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