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shd w:fill="auto" w:val="clear"/>
          <w:vertAlign w:val="baseline"/>
          <w:rtl w:val="0"/>
        </w:rPr>
        <w:t xml:space="preserve">Chauhan Ashokji kamaji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87" w:line="276" w:lineRule="auto"/>
        <w:ind w:left="0" w:right="139" w:firstLine="0"/>
        <w:jc w:val="left"/>
        <w:rPr>
          <w:rFonts w:ascii="Book Antiqua" w:cs="Book Antiqua" w:eastAsia="Book Antiqua" w:hAnsi="Book Antiqua"/>
          <w:b w:val="1"/>
          <w:color w:val="f0f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color w:val="333300"/>
          <w:sz w:val="28"/>
          <w:szCs w:val="28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8"/>
          <w:szCs w:val="28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Book Antiqua" w:cs="Book Antiqua" w:eastAsia="Book Antiqua" w:hAnsi="Book Antiqua"/>
          <w:color w:val="323200"/>
          <w:sz w:val="28"/>
          <w:szCs w:val="28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Book Antiqua" w:cs="Book Antiqua" w:eastAsia="Book Antiqua" w:hAnsi="Book Antiqua"/>
          <w:color w:val="3f3f00"/>
          <w:sz w:val="28"/>
          <w:szCs w:val="28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8"/>
          <w:szCs w:val="28"/>
          <w:shd w:fill="auto" w:val="clear"/>
          <w:vertAlign w:val="baseline"/>
          <w:rtl w:val="0"/>
        </w:rPr>
        <w:t xml:space="preserve">highly </w:t>
      </w:r>
      <w:r w:rsidDel="00000000" w:rsidR="00000000" w:rsidRPr="00000000">
        <w:rPr>
          <w:rFonts w:ascii="Book Antiqua" w:cs="Book Antiqua" w:eastAsia="Book Antiqua" w:hAnsi="Book Antiqua"/>
          <w:color w:val="2f2f00"/>
          <w:sz w:val="28"/>
          <w:szCs w:val="28"/>
          <w:shd w:fill="auto" w:val="clear"/>
          <w:vertAlign w:val="baseline"/>
          <w:rtl w:val="0"/>
        </w:rPr>
        <w:t xml:space="preserve">professional and </w:t>
      </w:r>
      <w:r w:rsidDel="00000000" w:rsidR="00000000" w:rsidRPr="00000000">
        <w:rPr>
          <w:rFonts w:ascii="Book Antiqua" w:cs="Book Antiqua" w:eastAsia="Book Antiqua" w:hAnsi="Book Antiqua"/>
          <w:color w:val="020200"/>
          <w:sz w:val="28"/>
          <w:szCs w:val="28"/>
          <w:shd w:fill="auto" w:val="clear"/>
          <w:vertAlign w:val="baseline"/>
          <w:rtl w:val="0"/>
        </w:rPr>
        <w:t xml:space="preserve">conducive </w:t>
      </w:r>
      <w:r w:rsidDel="00000000" w:rsidR="00000000" w:rsidRPr="00000000">
        <w:rPr>
          <w:rFonts w:ascii="Book Antiqua" w:cs="Book Antiqua" w:eastAsia="Book Antiqua" w:hAnsi="Book Antiqua"/>
          <w:color w:val="141400"/>
          <w:sz w:val="28"/>
          <w:szCs w:val="28"/>
          <w:shd w:fill="auto" w:val="clear"/>
          <w:vertAlign w:val="baseline"/>
          <w:rtl w:val="0"/>
        </w:rPr>
        <w:t xml:space="preserve">environment </w:t>
      </w:r>
      <w:r w:rsidDel="00000000" w:rsidR="00000000" w:rsidRPr="00000000">
        <w:rPr>
          <w:rFonts w:ascii="Book Antiqua" w:cs="Book Antiqua" w:eastAsia="Book Antiqua" w:hAnsi="Book Antiqua"/>
          <w:color w:val="373700"/>
          <w:sz w:val="28"/>
          <w:szCs w:val="28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8"/>
          <w:szCs w:val="28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Book Antiqua" w:cs="Book Antiqua" w:eastAsia="Book Antiqua" w:hAnsi="Book Antiqua"/>
          <w:color w:val="3f3f00"/>
          <w:sz w:val="28"/>
          <w:szCs w:val="28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Book Antiqua" w:cs="Book Antiqua" w:eastAsia="Book Antiqua" w:hAnsi="Book Antiqua"/>
          <w:color w:val="353500"/>
          <w:sz w:val="28"/>
          <w:szCs w:val="28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Book Antiqua" w:cs="Book Antiqua" w:eastAsia="Book Antiqua" w:hAnsi="Book Antiqua"/>
          <w:color w:val="070700"/>
          <w:sz w:val="28"/>
          <w:szCs w:val="28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Book Antiqua" w:cs="Book Antiqua" w:eastAsia="Book Antiqua" w:hAnsi="Book Antiqua"/>
          <w:color w:val="2f2f00"/>
          <w:sz w:val="28"/>
          <w:szCs w:val="28"/>
          <w:shd w:fill="auto" w:val="clear"/>
          <w:vertAlign w:val="baseline"/>
          <w:rtl w:val="0"/>
        </w:rPr>
        <w:t xml:space="preserve">ahead </w:t>
      </w:r>
      <w:r w:rsidDel="00000000" w:rsidR="00000000" w:rsidRPr="00000000">
        <w:rPr>
          <w:rFonts w:ascii="Book Antiqua" w:cs="Book Antiqua" w:eastAsia="Book Antiqua" w:hAnsi="Book Antiqua"/>
          <w:color w:val="3c3c00"/>
          <w:sz w:val="28"/>
          <w:szCs w:val="28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Book Antiqua" w:cs="Book Antiqua" w:eastAsia="Book Antiqua" w:hAnsi="Book Antiqua"/>
          <w:color w:val="111100"/>
          <w:sz w:val="28"/>
          <w:szCs w:val="28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Book Antiqua" w:cs="Book Antiqua" w:eastAsia="Book Antiqua" w:hAnsi="Book Antiqua"/>
          <w:color w:val="000000"/>
          <w:sz w:val="28"/>
          <w:szCs w:val="28"/>
          <w:shd w:fill="auto" w:val="clear"/>
          <w:vertAlign w:val="baseline"/>
          <w:rtl w:val="0"/>
        </w:rPr>
        <w:t xml:space="preserve">career</w:t>
      </w:r>
      <w:r w:rsidDel="00000000" w:rsidR="00000000" w:rsidRPr="00000000">
        <w:rPr>
          <w:rFonts w:ascii="Book Antiqua" w:cs="Book Antiqua" w:eastAsia="Book Antiqua" w:hAnsi="Book Antiqua"/>
          <w:color w:val="f0f000"/>
          <w:sz w:val="28"/>
          <w:szCs w:val="28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Personal Details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Name                               : Chauhan Ashokji kamaji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Date of birth                   :01/06/2001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Religion                           :Hindu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Language koown            :gujarati,Hundi,and English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Hobbies                           :Music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Mo No                             :9081608458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Mail id                             :ashokchauhan90816@gmail.com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Aadress                           :New Laxmipura Kamdhenu Flat</w:t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Near Balahanuman temple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                                         diyodar Dist.B.K.-385330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Education Qualification</w:t>
      </w:r>
    </w:p>
    <w:tbl>
      <w:tblPr>
        <w:tblStyle w:val="Table1"/>
        <w:tblW w:w="8522.0" w:type="dxa"/>
        <w:jc w:val="left"/>
        <w:tblInd w:w="98.0" w:type="dxa"/>
        <w:tblLayout w:type="fixed"/>
        <w:tblLook w:val="0000"/>
      </w:tblPr>
      <w:tblGrid>
        <w:gridCol w:w="2130"/>
        <w:gridCol w:w="2130"/>
        <w:gridCol w:w="2131"/>
        <w:gridCol w:w="2131"/>
        <w:tblGridChange w:id="0">
          <w:tblGrid>
            <w:gridCol w:w="2130"/>
            <w:gridCol w:w="2130"/>
            <w:gridCol w:w="2131"/>
            <w:gridCol w:w="213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Bord/University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March-20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G,S.E.B Gandhinagar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H.S.C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Marc -2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G.S.H.E.B Gandhinagar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63.25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T.Y B.A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Running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V.V VAGELA PATAN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65.80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Computer lnowledge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computer fundamental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internet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MS Office Word Excel PowerPoint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1) MARKETING IDEA TELECOM COMPANY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SIM SELLING 2016 TO RUNNING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·Ensure superior Customer experience by addressing customer concerns. 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·Managed wide variety of customer service and admin tasks to resolv.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Responsible for new Account additions, Device sales, Daily Activating Telecom outlets. 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·Establish and maintain good as well as positive relationship with retailers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Motto:- I believe in sincerely and honestly in my work with responsibility.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I do her by declare that the particulars of information and facts stated here in above are true, correct and complete to the best of my knowledge and belief. 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Place:-Palanpur, (B.K., GUJARAT)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Date: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Yours Sincerely, 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ASHOKJI .K.CHOUHAN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Book Antiqu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