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Faruk M Fakir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  <w:tab/>
        <w:tab/>
        <w:tab/>
        <w:t xml:space="preserve">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farukfakir20143@gmail.com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L, 7-All, badar Park </w:t>
        <w:tab/>
        <w:tab/>
        <w:tab/>
        <w:t xml:space="preserve">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+91- 9558320143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Talu:-Viramgam                                                                                 +91- 9173231723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Dist:-Ahmedabad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P.O:- Viramgam-382150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95B3D7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95B3D7" w:val="clear"/>
        </w:rPr>
        <w:t xml:space="preserve">CAREER OBJECTIVE: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achieve a challenging position in the field of Human Resource and Development that will utilize my skills and problem solving abilities and to be a part of a team that dynamically works towards the growth of the organization.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95B3D7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95B3D7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joined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VODAFONE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(assure)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Human Resource Professional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From 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July, 2010  to  Dec-2012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am worked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TROIKKA PHARMA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H.R.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Executive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since JAN 2013 to JUNE 2014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am worked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RELIABEL FIRST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Senior HR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Recruiter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JUNE 2014 to 1.Aug.2015.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am worked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BHAKTI MANAGEMENT SERVICES PVT. LDT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(GANDHINAGAR)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Operation Executive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8.Agu.2015 to FEB.2016.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currently work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INDICOROP INDIA SERVICES PVT. LDT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Operation Executive + HR Recruiter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Joining 11.FEB.2016 Till work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Job Responsibilities: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HR Activities: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Recruitment  &amp;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Joining Formalities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Recruitment &amp; Selection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 Joining Formalities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Internal Communication &amp; Relationship.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Internet browsing (receiving and sending e-mail)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Personnel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Industrial Welfare account: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Preparation of Salary &amp; Wages, Over Time, Sunday Working, Incentive Monthly.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Monitoring Leave Record.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Analysis of personal &amp; Office Maintenance problems.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Preparation of full &amp; final settlement, welfare gets together.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M.I.S Reports: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Daily late coming reports.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Daily absents sum report.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Ticket booking file.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Other Functions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Internal Communication &amp; Relationship.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all logistics arrangements like Air ticket booking, hotel arrangements, transportation etc.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Coordination with the vendors regarding ticket booking, Printing letterheads, Envelops and visiting cards etc.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52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95B3D7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95B3D7" w:val="clear"/>
        </w:rPr>
        <w:t xml:space="preserve">Achievements </w:t>
      </w:r>
    </w:p>
    <w:p>
      <w:pPr>
        <w:tabs>
          <w:tab w:val="left" w:pos="252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Help in developing the HR software named HRIS portal. Because of this all things become transparent everyone can see his leave records, attendance, Online salary slip etc.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Developed the whole HR department in the organization.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95B3D7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95B3D7" w:val="clear"/>
        </w:rPr>
        <w:t xml:space="preserve">ACADEMIC QUALIFICATION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77"/>
        <w:gridCol w:w="2513"/>
        <w:gridCol w:w="2616"/>
        <w:gridCol w:w="2170"/>
      </w:tblGrid>
      <w:tr>
        <w:trPr>
          <w:trHeight w:val="506" w:hRule="auto"/>
          <w:jc w:val="left"/>
        </w:trPr>
        <w:tc>
          <w:tcPr>
            <w:tcW w:w="2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Examination</w:t>
            </w:r>
          </w:p>
        </w:tc>
        <w:tc>
          <w:tcPr>
            <w:tcW w:w="2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Month/Year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% Marks</w:t>
            </w:r>
          </w:p>
        </w:tc>
      </w:tr>
      <w:tr>
        <w:trPr>
          <w:trHeight w:val="293" w:hRule="auto"/>
          <w:jc w:val="left"/>
        </w:trPr>
        <w:tc>
          <w:tcPr>
            <w:tcW w:w="2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B.Com</w:t>
            </w:r>
          </w:p>
        </w:tc>
        <w:tc>
          <w:tcPr>
            <w:tcW w:w="2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G.U.</w:t>
            </w:r>
          </w:p>
        </w:tc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2009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60.89</w:t>
            </w:r>
          </w:p>
        </w:tc>
      </w:tr>
      <w:tr>
        <w:trPr>
          <w:trHeight w:val="361" w:hRule="auto"/>
          <w:jc w:val="left"/>
        </w:trPr>
        <w:tc>
          <w:tcPr>
            <w:tcW w:w="2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HSC(XIIth)</w:t>
            </w:r>
          </w:p>
        </w:tc>
        <w:tc>
          <w:tcPr>
            <w:tcW w:w="2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G.H.S.E.B.</w:t>
            </w:r>
          </w:p>
        </w:tc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2006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68.00</w:t>
            </w:r>
          </w:p>
        </w:tc>
      </w:tr>
      <w:tr>
        <w:trPr>
          <w:trHeight w:val="361" w:hRule="auto"/>
          <w:jc w:val="left"/>
        </w:trPr>
        <w:tc>
          <w:tcPr>
            <w:tcW w:w="2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SSC(Xth)</w:t>
            </w:r>
          </w:p>
        </w:tc>
        <w:tc>
          <w:tcPr>
            <w:tcW w:w="2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G.S.E.B</w:t>
            </w:r>
          </w:p>
        </w:tc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2004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68.29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95B3D7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95B3D7" w:val="clear"/>
        </w:rPr>
        <w:t xml:space="preserve">PERSONAL INFORMATION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0" w:leader="none"/>
        </w:tabs>
        <w:spacing w:before="0" w:after="0" w:line="240"/>
        <w:ind w:right="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Faruk MehboobBhai Fakir</w:t>
      </w:r>
    </w:p>
    <w:p>
      <w:pPr>
        <w:tabs>
          <w:tab w:val="left" w:pos="3600" w:leader="none"/>
        </w:tabs>
        <w:spacing w:before="0" w:after="0" w:line="240"/>
        <w:ind w:right="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 xml:space="preserve">18rd Sep, 1988.</w:t>
      </w:r>
    </w:p>
    <w:p>
      <w:pPr>
        <w:tabs>
          <w:tab w:val="left" w:pos="3600" w:leader="none"/>
        </w:tabs>
        <w:spacing w:before="0" w:after="0" w:line="240"/>
        <w:ind w:right="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 xml:space="preserve">Male</w:t>
      </w:r>
    </w:p>
    <w:p>
      <w:pPr>
        <w:tabs>
          <w:tab w:val="left" w:pos="3600" w:leader="none"/>
        </w:tabs>
        <w:spacing w:before="0" w:after="0" w:line="240"/>
        <w:ind w:right="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 xml:space="preserve">Married </w:t>
      </w:r>
    </w:p>
    <w:p>
      <w:pPr>
        <w:tabs>
          <w:tab w:val="left" w:pos="3600" w:leader="none"/>
        </w:tabs>
        <w:spacing w:before="0" w:after="0" w:line="240"/>
        <w:ind w:right="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Indian</w:t>
      </w:r>
    </w:p>
    <w:p>
      <w:pPr>
        <w:tabs>
          <w:tab w:val="left" w:pos="3600" w:leader="none"/>
        </w:tabs>
        <w:spacing w:before="0" w:after="0" w:line="240"/>
        <w:ind w:right="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</w:t>
        <w:tab/>
        <w:t xml:space="preserve">Muslim</w:t>
      </w:r>
    </w:p>
    <w:p>
      <w:pPr>
        <w:tabs>
          <w:tab w:val="left" w:pos="3600" w:leader="none"/>
        </w:tabs>
        <w:spacing w:before="0" w:after="0" w:line="240"/>
        <w:ind w:right="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English, Hindi, and Gujarati</w:t>
      </w:r>
    </w:p>
    <w:p>
      <w:pPr>
        <w:tabs>
          <w:tab w:val="left" w:pos="3600" w:leader="none"/>
        </w:tabs>
        <w:spacing w:before="0" w:after="0" w:line="240"/>
        <w:ind w:right="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0" w:leader="none"/>
        </w:tabs>
        <w:spacing w:before="0" w:after="0" w:line="240"/>
        <w:ind w:right="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0" w:leader="none"/>
        </w:tabs>
        <w:spacing w:before="0" w:after="0" w:line="240"/>
        <w:ind w:right="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95B3D7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95B3D7" w:val="clear"/>
        </w:rPr>
        <w:t xml:space="preserve">                                                   DECLARATION</w: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the above mentioned information is true to the best of my knowledge and belief.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 -</w:t>
        <w:tab/>
        <w:tab/>
        <w:tab/>
        <w:tab/>
        <w:tab/>
        <w:tab/>
        <w:tab/>
        <w:tab/>
        <w:tab/>
        <w:tab/>
        <w:t xml:space="preserve">Faruk M Fakir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1">
    <w:abstractNumId w:val="42"/>
  </w:num>
  <w:num w:numId="25">
    <w:abstractNumId w:val="36"/>
  </w:num>
  <w:num w:numId="27">
    <w:abstractNumId w:val="30"/>
  </w:num>
  <w:num w:numId="31">
    <w:abstractNumId w:val="24"/>
  </w:num>
  <w:num w:numId="33">
    <w:abstractNumId w:val="18"/>
  </w:num>
  <w:num w:numId="35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