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</w:rPr>
      </w:pPr>
      <w:r>
        <w:rPr>
          <w:noProof/>
          <w:lang w:bidi="gu-IN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4552950</wp:posOffset>
            </wp:positionH>
            <wp:positionV relativeFrom="margin">
              <wp:posOffset>352425</wp:posOffset>
            </wp:positionV>
            <wp:extent cx="1447800" cy="1628775"/>
            <wp:effectExtent l="19050" t="0" r="0" b="0"/>
            <wp:wrapSquare wrapText="bothSides"/>
            <wp:docPr id="1026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47800" cy="16287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jc w:val="both"/>
        <w:rPr>
          <w:rStyle w:val="style263"/>
          <w:rFonts w:ascii="Book Antiqua" w:hAnsi="Book Antiqua"/>
          <w:color w:val="0d0d0d"/>
          <w:sz w:val="38"/>
          <w:szCs w:val="38"/>
        </w:rPr>
      </w:pPr>
      <w:r>
        <w:rPr>
          <w:rStyle w:val="style263"/>
          <w:rFonts w:ascii="Book Antiqua" w:hAnsi="Book Antiqua"/>
          <w:color w:val="0d0d0d"/>
          <w:sz w:val="38"/>
          <w:szCs w:val="38"/>
        </w:rPr>
        <w:t>Ansari I</w:t>
      </w:r>
      <w:r>
        <w:rPr>
          <w:rStyle w:val="style263"/>
          <w:rFonts w:ascii="Book Antiqua" w:hAnsi="Book Antiqua"/>
          <w:color w:val="0d0d0d"/>
          <w:sz w:val="38"/>
          <w:szCs w:val="38"/>
        </w:rPr>
        <w:t>dris Shaikh Abbas</w:t>
      </w:r>
      <w:r>
        <w:rPr>
          <w:rStyle w:val="style263"/>
          <w:rFonts w:ascii="Book Antiqua" w:hAnsi="Book Antiqua"/>
          <w:color w:val="0d0d0d"/>
          <w:sz w:val="38"/>
          <w:szCs w:val="38"/>
        </w:rPr>
        <w:t xml:space="preserve"> </w:t>
      </w:r>
    </w:p>
    <w:p>
      <w:pPr>
        <w:pStyle w:val="style0"/>
        <w:spacing w:after="0" w:lineRule="auto" w:line="240"/>
        <w:jc w:val="both"/>
        <w:rPr>
          <w:rStyle w:val="style263"/>
          <w:rFonts w:ascii="Book Antiqua" w:hAnsi="Book Antiqua"/>
          <w:color w:val="0d0d0d"/>
          <w:sz w:val="20"/>
          <w:szCs w:val="38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Address:-</w:t>
      </w:r>
      <w:r>
        <w:rPr>
          <w:rFonts w:ascii="Book Antiqua" w:hAnsi="Book Antiqua"/>
          <w:sz w:val="24"/>
          <w:szCs w:val="24"/>
        </w:rPr>
        <w:t>House No. 7/842</w:t>
      </w:r>
      <w:r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Noori </w:t>
      </w:r>
      <w:r>
        <w:rPr>
          <w:rFonts w:ascii="Book Antiqua" w:hAnsi="Book Antiqua"/>
          <w:sz w:val="24"/>
          <w:szCs w:val="24"/>
        </w:rPr>
        <w:t>Street</w:t>
      </w:r>
      <w:r>
        <w:rPr>
          <w:rFonts w:ascii="Book Antiqua" w:hAnsi="Book Antiqua"/>
          <w:sz w:val="24"/>
          <w:szCs w:val="24"/>
        </w:rPr>
        <w:t>,</w:t>
      </w:r>
      <w:r>
        <w:rPr>
          <w:rStyle w:val="style263"/>
          <w:rFonts w:ascii="Book Antiqua" w:hAnsi="Book Antiqua"/>
          <w:color w:val="0d0d0d"/>
          <w:sz w:val="38"/>
          <w:szCs w:val="38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Rampura,</w:t>
      </w:r>
      <w:r>
        <w:rPr>
          <w:rFonts w:ascii="Book Antiqua" w:hAnsi="Book Antiqua"/>
          <w:sz w:val="24"/>
          <w:szCs w:val="24"/>
        </w:rPr>
        <w:t xml:space="preserve"> Nr. Petrol Pump,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</w:t>
      </w:r>
      <w:r>
        <w:rPr>
          <w:rFonts w:ascii="Book Antiqua" w:hAnsi="Book Antiqua"/>
          <w:sz w:val="24"/>
          <w:szCs w:val="24"/>
        </w:rPr>
        <w:t xml:space="preserve">  </w:t>
      </w:r>
      <w:r>
        <w:rPr>
          <w:rFonts w:ascii="Book Antiqua" w:hAnsi="Book Antiqua"/>
          <w:sz w:val="24"/>
          <w:szCs w:val="24"/>
        </w:rPr>
        <w:t>Surat</w:t>
      </w:r>
      <w:r>
        <w:rPr>
          <w:rFonts w:ascii="Book Antiqua" w:hAnsi="Book Antiqua"/>
          <w:sz w:val="24"/>
          <w:szCs w:val="24"/>
        </w:rPr>
        <w:t xml:space="preserve"> – 395003 (Gujarat)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India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Contact No.</w:t>
      </w:r>
      <w:r>
        <w:rPr>
          <w:rFonts w:ascii="Book Antiqua" w:hAnsi="Book Antiqua"/>
          <w:sz w:val="24"/>
          <w:szCs w:val="24"/>
        </w:rPr>
        <w:t>:</w:t>
      </w:r>
      <w:r>
        <w:rPr>
          <w:rFonts w:ascii="Book Antiqua" w:hAnsi="Book Antiqua"/>
          <w:sz w:val="24"/>
          <w:szCs w:val="24"/>
        </w:rPr>
        <w:t>-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+</w:t>
      </w:r>
      <w:r>
        <w:rPr>
          <w:rFonts w:ascii="Book Antiqua" w:hAnsi="Book Antiqua"/>
          <w:sz w:val="24"/>
          <w:szCs w:val="24"/>
        </w:rPr>
        <w:t>91</w:t>
      </w:r>
      <w:r>
        <w:rPr>
          <w:rFonts w:ascii="Book Antiqua" w:hAnsi="Book Antiqua"/>
          <w:sz w:val="24"/>
          <w:szCs w:val="24"/>
        </w:rPr>
        <w:t>9998417885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/>
        <w:fldChar w:fldCharType="begin"/>
      </w:r>
      <w:r>
        <w:instrText xml:space="preserve"> HYPERLINK "mailto:Email-iadrisansari@gmail.com" </w:instrText>
      </w:r>
      <w:r>
        <w:rPr/>
        <w:fldChar w:fldCharType="separate"/>
      </w:r>
      <w:r>
        <w:rPr>
          <w:rStyle w:val="style85"/>
          <w:rFonts w:ascii="Book Antiqua" w:hAnsi="Book Antiqua"/>
          <w:sz w:val="24"/>
          <w:szCs w:val="24"/>
        </w:rPr>
        <w:t>Email:</w:t>
      </w:r>
      <w:r>
        <w:rPr>
          <w:rStyle w:val="style85"/>
          <w:rFonts w:ascii="Book Antiqua" w:hAnsi="Book Antiqua"/>
          <w:sz w:val="24"/>
          <w:szCs w:val="24"/>
        </w:rPr>
        <w:t>idrisansari9998@</w:t>
      </w:r>
      <w:r>
        <w:rPr/>
        <w:fldChar w:fldCharType="end"/>
      </w:r>
      <w:r>
        <w:rPr>
          <w:rFonts w:ascii="Book Antiqua" w:hAnsi="Book Antiqua"/>
          <w:sz w:val="24"/>
          <w:szCs w:val="24"/>
        </w:rPr>
        <w:t>gmail.com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UAE </w:t>
      </w:r>
      <w:r>
        <w:rPr>
          <w:rFonts w:ascii="Book Antiqua" w:hAnsi="Book Antiqua"/>
          <w:sz w:val="24"/>
          <w:szCs w:val="24"/>
        </w:rPr>
        <w:t xml:space="preserve">Driving </w:t>
      </w:r>
      <w:r>
        <w:rPr>
          <w:rFonts w:ascii="Book Antiqua" w:hAnsi="Book Antiqua"/>
          <w:sz w:val="24"/>
          <w:szCs w:val="24"/>
        </w:rPr>
        <w:t>Licens</w:t>
      </w:r>
      <w:r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up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to </w:t>
      </w:r>
      <w:r>
        <w:rPr>
          <w:rFonts w:ascii="Book Antiqua" w:hAnsi="Book Antiqua"/>
          <w:sz w:val="24"/>
          <w:szCs w:val="24"/>
        </w:rPr>
        <w:t>2014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OMAN</w:t>
      </w:r>
      <w:r>
        <w:rPr>
          <w:rFonts w:ascii="Book Antiqua" w:hAnsi="Book Antiqua"/>
          <w:sz w:val="24"/>
          <w:szCs w:val="24"/>
        </w:rPr>
        <w:t xml:space="preserve"> valid Driving </w:t>
      </w:r>
      <w:r>
        <w:rPr>
          <w:rFonts w:ascii="Book Antiqua" w:hAnsi="Book Antiqua"/>
          <w:sz w:val="24"/>
          <w:szCs w:val="24"/>
        </w:rPr>
        <w:t>License</w:t>
      </w:r>
      <w:r>
        <w:rPr>
          <w:rFonts w:ascii="Book Antiqua" w:hAnsi="Book Antiqua"/>
          <w:sz w:val="24"/>
          <w:szCs w:val="24"/>
        </w:rPr>
        <w:t xml:space="preserve"> up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to 2021 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To</w:t>
      </w:r>
      <w:r>
        <w:rPr>
          <w:rFonts w:ascii="Book Antiqua" w:hAnsi="Book Antiqua"/>
          <w:sz w:val="24"/>
          <w:szCs w:val="24"/>
        </w:rPr>
        <w:t>,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Human Resource Development Manager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Prospective Employer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6"/>
      </w:tblGrid>
      <w:tr>
        <w:trPr>
          <w:trHeight w:val="278" w:hRule="atLeast"/>
        </w:trPr>
        <w:tc>
          <w:tcPr>
            <w:tcW w:w="9576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Position Applied</w:t>
            </w:r>
            <w:r>
              <w:rPr>
                <w:rFonts w:ascii="Book Antiqua" w:hAnsi="Book Antiqua"/>
                <w:sz w:val="24"/>
                <w:szCs w:val="24"/>
              </w:rPr>
              <w:t xml:space="preserve"> :- 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Respected Sir,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I, I</w:t>
      </w:r>
      <w:r>
        <w:rPr>
          <w:rFonts w:ascii="Book Antiqua" w:hAnsi="Book Antiqua"/>
          <w:sz w:val="24"/>
          <w:szCs w:val="24"/>
        </w:rPr>
        <w:t xml:space="preserve">dris Shaikh, at the outset, take this opportunity to introduce self and submit my resume with your esteemed prospective </w:t>
      </w:r>
      <w:r>
        <w:rPr>
          <w:rFonts w:ascii="Book Antiqua" w:hAnsi="Book Antiqua"/>
          <w:sz w:val="24"/>
          <w:szCs w:val="24"/>
        </w:rPr>
        <w:t>organizations</w:t>
      </w:r>
      <w:r>
        <w:rPr>
          <w:rFonts w:ascii="Book Antiqua" w:hAnsi="Book Antiqua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10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Self brief for your quick review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990"/>
        <w:gridCol w:w="5868"/>
      </w:tblGrid>
      <w:tr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ANSARI I</w:t>
            </w:r>
            <w:r>
              <w:rPr>
                <w:rFonts w:ascii="Book Antiqua" w:hAnsi="Book Antiqua"/>
                <w:b/>
                <w:bCs/>
                <w:sz w:val="24"/>
                <w:szCs w:val="24"/>
              </w:rPr>
              <w:t>DRIS SHAIKH ABBAS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Present </w:t>
            </w:r>
            <w:r>
              <w:rPr>
                <w:rFonts w:ascii="Book Antiqua" w:hAnsi="Book Antiqua"/>
                <w:sz w:val="24"/>
                <w:szCs w:val="24"/>
              </w:rPr>
              <w:t>Employer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Oman United Engineering,Oman, Muscat</w:t>
            </w:r>
            <w:r>
              <w:rPr>
                <w:rFonts w:ascii="Book Antiqua" w:hAnsi="Book Antiqua"/>
                <w:sz w:val="24"/>
                <w:szCs w:val="24"/>
              </w:rPr>
              <w:t>(Visa Can.)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Date of Birth (Age)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</w:t>
            </w:r>
            <w:r>
              <w:rPr>
                <w:rFonts w:ascii="Book Antiqua" w:hAnsi="Book Antiqua"/>
                <w:sz w:val="24"/>
                <w:szCs w:val="24"/>
                <w:vertAlign w:val="superscript"/>
              </w:rPr>
              <w:t>st</w:t>
            </w:r>
            <w:r>
              <w:rPr>
                <w:rFonts w:ascii="Book Antiqua" w:hAnsi="Book Antiqua"/>
                <w:sz w:val="24"/>
                <w:szCs w:val="24"/>
              </w:rPr>
              <w:t xml:space="preserve"> May 1964  (</w:t>
            </w:r>
            <w:r>
              <w:rPr>
                <w:rFonts w:ascii="Book Antiqua" w:hAnsi="Book Antiqua"/>
                <w:sz w:val="24"/>
                <w:szCs w:val="24"/>
              </w:rPr>
              <w:t>52</w:t>
            </w:r>
            <w:r>
              <w:rPr>
                <w:rFonts w:ascii="Book Antiqua" w:hAnsi="Book Antiqua"/>
                <w:sz w:val="24"/>
                <w:szCs w:val="24"/>
              </w:rPr>
              <w:t xml:space="preserve"> years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Present Position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</w:t>
            </w:r>
            <w:r>
              <w:rPr>
                <w:rFonts w:ascii="Book Antiqua" w:hAnsi="Book Antiqua"/>
                <w:sz w:val="24"/>
                <w:szCs w:val="24"/>
              </w:rPr>
              <w:t xml:space="preserve">s </w:t>
            </w:r>
            <w:r>
              <w:rPr>
                <w:rFonts w:ascii="Book Antiqua" w:hAnsi="Book Antiqua"/>
                <w:sz w:val="24"/>
                <w:szCs w:val="24"/>
              </w:rPr>
              <w:t>a Senior Engineer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Years of Experience in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Present position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Total 27</w:t>
            </w:r>
            <w:r>
              <w:rPr>
                <w:rFonts w:ascii="Book Antiqua" w:hAnsi="Book Antiqua"/>
                <w:sz w:val="24"/>
                <w:szCs w:val="24"/>
              </w:rPr>
              <w:t xml:space="preserve"> years in Civil Engineering field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16 years experience in UAE &amp; Oman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Key note 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Specialize</w:t>
            </w:r>
            <w:r>
              <w:rPr>
                <w:rFonts w:ascii="Book Antiqua" w:hAnsi="Book Antiqua"/>
                <w:sz w:val="24"/>
                <w:szCs w:val="24"/>
              </w:rPr>
              <w:t xml:space="preserve">d in High-rise </w:t>
            </w:r>
            <w:r>
              <w:rPr>
                <w:rFonts w:ascii="Book Antiqua" w:hAnsi="Book Antiqua"/>
                <w:sz w:val="24"/>
                <w:szCs w:val="24"/>
              </w:rPr>
              <w:t>tower,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structural,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and </w:t>
            </w:r>
            <w:r>
              <w:rPr>
                <w:rFonts w:ascii="Book Antiqua" w:hAnsi="Book Antiqua"/>
                <w:sz w:val="24"/>
                <w:szCs w:val="24"/>
              </w:rPr>
              <w:t>finishing works.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Strength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Hard working, very adoptable attitude.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Self Object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Consistent in exceeding the expectation of company and well as superiors.  </w:t>
            </w:r>
          </w:p>
        </w:tc>
      </w:tr>
      <w:tr>
        <w:tblPrEx/>
        <w:trPr/>
        <w:tc>
          <w:tcPr>
            <w:tcW w:w="27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Strongest Personality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58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Honest &amp; Punctual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enclosed resume will brief you </w:t>
      </w:r>
      <w:r>
        <w:rPr>
          <w:rFonts w:ascii="Book Antiqua" w:hAnsi="Book Antiqua"/>
          <w:sz w:val="24"/>
          <w:szCs w:val="24"/>
        </w:rPr>
        <w:t>on my strength and capabilities</w:t>
      </w:r>
      <w:r>
        <w:rPr>
          <w:rFonts w:ascii="Book Antiqua" w:hAnsi="Book Antiqua"/>
          <w:sz w:val="24"/>
          <w:szCs w:val="24"/>
        </w:rPr>
        <w:t xml:space="preserve"> concerning about my experience. I approach your kind, be assured of my best services to attain, utmost satisfaction of my superiors as well as company.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thank you time and kind consideration, please find at</w:t>
      </w:r>
      <w:r>
        <w:rPr>
          <w:rFonts w:ascii="Book Antiqua" w:hAnsi="Book Antiqua"/>
          <w:sz w:val="24"/>
          <w:szCs w:val="24"/>
        </w:rPr>
        <w:t xml:space="preserve">tached resume for your kind </w:t>
      </w:r>
      <w:r>
        <w:rPr>
          <w:rFonts w:ascii="Book Antiqua" w:hAnsi="Book Antiqua"/>
          <w:sz w:val="24"/>
          <w:szCs w:val="24"/>
        </w:rPr>
        <w:t>perusal</w:t>
      </w:r>
      <w:r>
        <w:rPr>
          <w:rFonts w:ascii="Book Antiqua" w:hAnsi="Book Antiqua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Very Truly Yours,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IDRIS ANSARI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Book Antiqua" w:hAnsi="Book Antiqua"/>
          <w:b/>
          <w:sz w:val="34"/>
          <w:szCs w:val="24"/>
          <w:u w:val="single"/>
        </w:rPr>
      </w:pPr>
      <w:r>
        <w:rPr>
          <w:rFonts w:ascii="Book Antiqua" w:hAnsi="Book Antiqua"/>
          <w:b/>
          <w:sz w:val="30"/>
          <w:szCs w:val="24"/>
          <w:u w:val="single"/>
        </w:rPr>
        <w:t>Curriculum Vitae</w:t>
      </w:r>
    </w:p>
    <w:p>
      <w:pPr>
        <w:pStyle w:val="style0"/>
        <w:spacing w:after="0" w:lineRule="auto" w:line="240"/>
        <w:jc w:val="center"/>
        <w:rPr>
          <w:rFonts w:ascii="Book Antiqua" w:hAnsi="Book Antiqua"/>
          <w:b/>
          <w:sz w:val="10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8"/>
        <w:gridCol w:w="990"/>
        <w:gridCol w:w="6318"/>
      </w:tblGrid>
      <w:tr>
        <w:trPr/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Name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63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ANSARI I</w:t>
            </w:r>
            <w:r>
              <w:rPr>
                <w:rFonts w:ascii="Book Antiqua" w:hAnsi="Book Antiqua"/>
                <w:sz w:val="24"/>
                <w:szCs w:val="24"/>
              </w:rPr>
              <w:t>DRIS SHAIKH ABBAS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Nationality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63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Indian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Pass</w:t>
            </w:r>
            <w:r>
              <w:rPr>
                <w:rFonts w:ascii="Book Antiqua" w:hAnsi="Book Antiqua"/>
                <w:sz w:val="24"/>
                <w:szCs w:val="24"/>
              </w:rPr>
              <w:t>port detail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63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N0631701</w:t>
            </w:r>
            <w:r>
              <w:rPr>
                <w:rFonts w:ascii="Book Antiqua" w:hAnsi="Book Antiqua"/>
                <w:sz w:val="24"/>
                <w:szCs w:val="24"/>
              </w:rPr>
              <w:t xml:space="preserve">, Valid </w:t>
            </w:r>
            <w:r>
              <w:rPr>
                <w:rFonts w:ascii="Book Antiqua" w:hAnsi="Book Antiqua"/>
                <w:sz w:val="24"/>
                <w:szCs w:val="24"/>
              </w:rPr>
              <w:t>up to</w:t>
            </w:r>
            <w:r>
              <w:rPr>
                <w:rFonts w:ascii="Book Antiqua" w:hAnsi="Book Antiqua"/>
                <w:sz w:val="24"/>
                <w:szCs w:val="24"/>
              </w:rPr>
              <w:t xml:space="preserve"> 20</w:t>
            </w:r>
            <w:r>
              <w:rPr>
                <w:rFonts w:ascii="Book Antiqua" w:hAnsi="Book Antiqua"/>
                <w:sz w:val="24"/>
                <w:szCs w:val="24"/>
              </w:rPr>
              <w:t>25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Strength </w:t>
            </w:r>
            <w:r>
              <w:rPr>
                <w:rFonts w:ascii="Book Antiqua" w:hAnsi="Book Antiqua"/>
                <w:sz w:val="24"/>
                <w:szCs w:val="24"/>
              </w:rPr>
              <w:t>in Language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63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Fluent in </w:t>
            </w:r>
            <w:r>
              <w:rPr>
                <w:rFonts w:ascii="Book Antiqua" w:hAnsi="Book Antiqua"/>
                <w:sz w:val="24"/>
                <w:szCs w:val="24"/>
              </w:rPr>
              <w:t>w</w:t>
            </w:r>
            <w:r>
              <w:rPr>
                <w:rFonts w:ascii="Book Antiqua" w:hAnsi="Book Antiqua"/>
                <w:sz w:val="24"/>
                <w:szCs w:val="24"/>
              </w:rPr>
              <w:t>ritten and</w:t>
            </w:r>
            <w:r>
              <w:rPr>
                <w:rFonts w:ascii="Book Antiqua" w:hAnsi="Book Antiqua"/>
                <w:sz w:val="24"/>
                <w:szCs w:val="24"/>
              </w:rPr>
              <w:t xml:space="preserve"> spoken English, Hindi &amp; Gujarat</w:t>
            </w:r>
            <w:r>
              <w:rPr>
                <w:rFonts w:ascii="Book Antiqua" w:hAnsi="Book Antiqua"/>
                <w:sz w:val="24"/>
                <w:szCs w:val="24"/>
              </w:rPr>
              <w:t>i.(Arabic General)</w:t>
            </w:r>
          </w:p>
        </w:tc>
      </w:tr>
      <w:tr>
        <w:tblPrEx/>
        <w:trPr/>
        <w:tc>
          <w:tcPr>
            <w:tcW w:w="226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Marital status</w:t>
            </w:r>
          </w:p>
        </w:tc>
        <w:tc>
          <w:tcPr>
            <w:tcW w:w="99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</w:tc>
        <w:tc>
          <w:tcPr>
            <w:tcW w:w="631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Married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30"/>
          <w:szCs w:val="24"/>
          <w:u w:val="single"/>
        </w:rPr>
        <w:t>Educational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>
              <w:rPr>
                <w:rFonts w:ascii="Book Antiqua" w:hAnsi="Book Antiqua"/>
                <w:sz w:val="24"/>
                <w:szCs w:val="24"/>
              </w:rPr>
              <w:t xml:space="preserve"> 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>
              <w:rPr>
                <w:rFonts w:ascii="Book Antiqua" w:hAnsi="Book Antiqua"/>
                <w:sz w:val="24"/>
                <w:szCs w:val="24"/>
              </w:rPr>
              <w:t xml:space="preserve"> C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SS</w:t>
            </w:r>
            <w:r>
              <w:rPr>
                <w:rFonts w:ascii="Book Antiqua" w:hAnsi="Book Antiqua"/>
                <w:sz w:val="24"/>
                <w:szCs w:val="24"/>
              </w:rPr>
              <w:t>C – MSHBSE, PUNE IN 1983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H.S.C.</w:t>
            </w:r>
          </w:p>
        </w:tc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HS</w:t>
            </w:r>
            <w:r>
              <w:rPr>
                <w:rFonts w:ascii="Book Antiqua" w:hAnsi="Book Antiqua"/>
                <w:sz w:val="24"/>
                <w:szCs w:val="24"/>
              </w:rPr>
              <w:t xml:space="preserve">C </w:t>
            </w:r>
            <w:r>
              <w:rPr>
                <w:rFonts w:ascii="Book Antiqua" w:hAnsi="Book Antiqua"/>
                <w:sz w:val="24"/>
                <w:szCs w:val="24"/>
              </w:rPr>
              <w:t>– MSHBSE, PUNE IN 1985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Tech</w:t>
            </w:r>
            <w:r>
              <w:rPr>
                <w:rFonts w:ascii="Book Antiqua" w:hAnsi="Book Antiqua"/>
                <w:sz w:val="24"/>
                <w:szCs w:val="24"/>
              </w:rPr>
              <w:t>nical</w:t>
            </w:r>
            <w:r>
              <w:rPr>
                <w:rFonts w:ascii="Book Antiqua" w:hAnsi="Book Antiqua"/>
                <w:sz w:val="24"/>
                <w:szCs w:val="24"/>
              </w:rPr>
              <w:t xml:space="preserve"> Qualification</w:t>
            </w:r>
          </w:p>
        </w:tc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Diploma in Civil Engineering</w:t>
            </w:r>
            <w:r>
              <w:rPr>
                <w:rFonts w:ascii="Book Antiqua" w:hAnsi="Book Antiqua"/>
                <w:sz w:val="24"/>
                <w:szCs w:val="24"/>
              </w:rPr>
              <w:t xml:space="preserve">  </w:t>
            </w:r>
            <w:r>
              <w:rPr>
                <w:rFonts w:ascii="Book Antiqua" w:hAnsi="Book Antiqua"/>
                <w:sz w:val="24"/>
                <w:szCs w:val="24"/>
              </w:rPr>
              <w:t>IN 1988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Computer Knowledge</w:t>
            </w:r>
          </w:p>
        </w:tc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Auto-CAD, Basic k</w:t>
            </w:r>
            <w:r>
              <w:rPr>
                <w:rFonts w:ascii="Book Antiqua" w:hAnsi="Book Antiqua"/>
                <w:sz w:val="24"/>
                <w:szCs w:val="24"/>
              </w:rPr>
              <w:t>nowledge.</w:t>
            </w:r>
          </w:p>
        </w:tc>
      </w:tr>
      <w:tr>
        <w:tblPrEx/>
        <w:trPr/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DeWalt Industrial Tools, U.A.E.</w:t>
            </w:r>
          </w:p>
        </w:tc>
        <w:tc>
          <w:tcPr>
            <w:tcW w:w="4788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Power Tools Safety Training Course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numPr>
          <w:ilvl w:val="0"/>
          <w:numId w:val="2"/>
        </w:numPr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Personal C</w:t>
      </w:r>
      <w:r>
        <w:rPr>
          <w:rFonts w:ascii="Book Antiqua" w:hAnsi="Book Antiqua"/>
          <w:b/>
          <w:sz w:val="24"/>
          <w:szCs w:val="24"/>
          <w:u w:val="single"/>
        </w:rPr>
        <w:t>areer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</w:t>
      </w:r>
      <w:r>
        <w:rPr>
          <w:rFonts w:ascii="Book Antiqua" w:hAnsi="Book Antiqua"/>
          <w:sz w:val="24"/>
          <w:szCs w:val="24"/>
        </w:rPr>
        <w:t>5</w:t>
      </w:r>
      <w:r>
        <w:rPr>
          <w:rFonts w:ascii="Book Antiqua" w:hAnsi="Book Antiqua"/>
          <w:sz w:val="24"/>
          <w:szCs w:val="24"/>
        </w:rPr>
        <w:t xml:space="preserve"> years experience i</w:t>
      </w:r>
      <w:r>
        <w:rPr>
          <w:rFonts w:ascii="Book Antiqua" w:hAnsi="Book Antiqua"/>
          <w:sz w:val="24"/>
          <w:szCs w:val="24"/>
        </w:rPr>
        <w:t xml:space="preserve">n Civil Engineering field and </w:t>
      </w:r>
      <w:r>
        <w:rPr>
          <w:rFonts w:ascii="Book Antiqua" w:hAnsi="Book Antiqua"/>
          <w:sz w:val="24"/>
          <w:szCs w:val="24"/>
        </w:rPr>
        <w:t>1</w:t>
      </w:r>
      <w:r>
        <w:rPr>
          <w:rFonts w:ascii="Book Antiqua" w:hAnsi="Book Antiqua"/>
          <w:sz w:val="24"/>
          <w:szCs w:val="24"/>
        </w:rPr>
        <w:t>6</w:t>
      </w:r>
      <w:r>
        <w:rPr>
          <w:rFonts w:ascii="Book Antiqua" w:hAnsi="Book Antiqua"/>
          <w:sz w:val="24"/>
          <w:szCs w:val="24"/>
        </w:rPr>
        <w:t xml:space="preserve"> years experience in U.A.E.</w:t>
      </w:r>
      <w:r>
        <w:rPr>
          <w:rFonts w:ascii="Book Antiqua" w:hAnsi="Book Antiqua"/>
          <w:sz w:val="24"/>
          <w:szCs w:val="24"/>
        </w:rPr>
        <w:t xml:space="preserve"> &amp; Oman</w:t>
      </w:r>
      <w:r>
        <w:rPr>
          <w:rFonts w:ascii="Book Antiqua" w:hAnsi="Book Antiqua"/>
          <w:sz w:val="24"/>
          <w:szCs w:val="24"/>
        </w:rPr>
        <w:t xml:space="preserve"> And 09 years in </w:t>
      </w:r>
      <w:r>
        <w:rPr>
          <w:rFonts w:ascii="Book Antiqua" w:hAnsi="Book Antiqua"/>
          <w:sz w:val="24"/>
          <w:szCs w:val="24"/>
        </w:rPr>
        <w:t>India</w:t>
      </w:r>
      <w:r>
        <w:rPr>
          <w:rFonts w:ascii="Book Antiqua" w:hAnsi="Book Antiqua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Employment Responsibilities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Company – </w:t>
      </w:r>
      <w:r>
        <w:rPr>
          <w:rFonts w:ascii="Book Antiqua" w:hAnsi="Book Antiqua"/>
          <w:sz w:val="24"/>
          <w:szCs w:val="24"/>
        </w:rPr>
        <w:t>Dubai</w:t>
      </w:r>
      <w:r>
        <w:rPr>
          <w:rFonts w:ascii="Book Antiqua" w:hAnsi="Book Antiqua"/>
          <w:sz w:val="24"/>
          <w:szCs w:val="24"/>
        </w:rPr>
        <w:t xml:space="preserve"> Civil Engineering (DCE)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Period 06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July 2003 to 9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Dec 2007 in UAE 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Senior </w:t>
      </w:r>
      <w:r>
        <w:rPr>
          <w:rFonts w:ascii="Book Antiqua" w:hAnsi="Book Antiqua"/>
          <w:sz w:val="24"/>
          <w:szCs w:val="24"/>
        </w:rPr>
        <w:t xml:space="preserve">Civil </w:t>
      </w:r>
      <w:r>
        <w:rPr>
          <w:rFonts w:ascii="Book Antiqua" w:hAnsi="Book Antiqua"/>
          <w:sz w:val="24"/>
          <w:szCs w:val="24"/>
        </w:rPr>
        <w:t>Engineer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and team leader,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ffective coordination an</w:t>
      </w:r>
      <w:r>
        <w:rPr>
          <w:rFonts w:ascii="Book Antiqua" w:hAnsi="Book Antiqua"/>
          <w:sz w:val="24"/>
          <w:szCs w:val="24"/>
        </w:rPr>
        <w:t>d technical for finishing work e</w:t>
      </w:r>
      <w:r>
        <w:rPr>
          <w:rFonts w:ascii="Book Antiqua" w:hAnsi="Book Antiqua"/>
          <w:sz w:val="24"/>
          <w:szCs w:val="24"/>
        </w:rPr>
        <w:t>xecution. Thus include instruction from project m</w:t>
      </w:r>
      <w:r>
        <w:rPr>
          <w:rFonts w:ascii="Book Antiqua" w:hAnsi="Book Antiqua"/>
          <w:sz w:val="24"/>
          <w:szCs w:val="24"/>
        </w:rPr>
        <w:t>anager and review of all drawings, details with various trades</w:t>
      </w:r>
      <w:r>
        <w:rPr>
          <w:rFonts w:ascii="Book Antiqua" w:hAnsi="Book Antiqua"/>
          <w:sz w:val="24"/>
          <w:szCs w:val="24"/>
        </w:rPr>
        <w:t xml:space="preserve"> like </w:t>
      </w:r>
      <w:r>
        <w:rPr>
          <w:rFonts w:ascii="Book Antiqua" w:hAnsi="Book Antiqua"/>
          <w:sz w:val="24"/>
          <w:szCs w:val="24"/>
        </w:rPr>
        <w:t>C</w:t>
      </w:r>
      <w:r>
        <w:rPr>
          <w:rFonts w:ascii="Book Antiqua" w:hAnsi="Book Antiqua"/>
          <w:sz w:val="24"/>
          <w:szCs w:val="24"/>
        </w:rPr>
        <w:t>ivil</w:t>
      </w:r>
      <w:r>
        <w:rPr>
          <w:rFonts w:ascii="Book Antiqua" w:hAnsi="Book Antiqua"/>
          <w:sz w:val="24"/>
          <w:szCs w:val="24"/>
        </w:rPr>
        <w:t>, A</w:t>
      </w:r>
      <w:r>
        <w:rPr>
          <w:rFonts w:ascii="Book Antiqua" w:hAnsi="Book Antiqua"/>
          <w:sz w:val="24"/>
          <w:szCs w:val="24"/>
        </w:rPr>
        <w:t xml:space="preserve">rchitect, </w:t>
      </w:r>
      <w:r>
        <w:rPr>
          <w:rFonts w:ascii="Book Antiqua" w:hAnsi="Book Antiqua"/>
          <w:sz w:val="24"/>
          <w:szCs w:val="24"/>
        </w:rPr>
        <w:t>Structural,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I</w:t>
      </w:r>
      <w:r>
        <w:rPr>
          <w:rFonts w:ascii="Book Antiqua" w:hAnsi="Book Antiqua"/>
          <w:sz w:val="24"/>
          <w:szCs w:val="24"/>
        </w:rPr>
        <w:t xml:space="preserve">nterior, EMP and all finishing </w:t>
      </w:r>
      <w:r>
        <w:rPr>
          <w:rFonts w:ascii="Book Antiqua" w:hAnsi="Book Antiqua"/>
          <w:sz w:val="24"/>
          <w:szCs w:val="24"/>
        </w:rPr>
        <w:t>familiar</w:t>
      </w:r>
      <w:r>
        <w:rPr>
          <w:rFonts w:ascii="Book Antiqua" w:hAnsi="Book Antiqua"/>
          <w:sz w:val="24"/>
          <w:szCs w:val="24"/>
        </w:rPr>
        <w:t xml:space="preserve"> with project specification, activity planning, progress report to accomplish our common goal, timely completion of project.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 xml:space="preserve">KLING CONSULT, </w:t>
      </w:r>
      <w:r>
        <w:rPr>
          <w:rFonts w:ascii="Book Antiqua" w:hAnsi="Book Antiqua"/>
          <w:b/>
          <w:sz w:val="24"/>
          <w:szCs w:val="24"/>
          <w:u w:val="single"/>
        </w:rPr>
        <w:t>DUBAI</w:t>
      </w:r>
      <w:r>
        <w:rPr>
          <w:rFonts w:ascii="Book Antiqua" w:hAnsi="Book Antiqua"/>
          <w:b/>
          <w:sz w:val="24"/>
          <w:szCs w:val="24"/>
          <w:u w:val="single"/>
        </w:rPr>
        <w:t>(UAE)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Period 9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Dec 2007 to 20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Dec 2009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Employee Responsibility</w:t>
      </w:r>
      <w:r>
        <w:rPr>
          <w:rFonts w:ascii="Book Antiqua" w:hAnsi="Book Antiqua"/>
          <w:sz w:val="24"/>
          <w:szCs w:val="24"/>
        </w:rPr>
        <w:t xml:space="preserve"> – Civil Inspector.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Clint – </w:t>
      </w:r>
      <w:r>
        <w:rPr>
          <w:rFonts w:ascii="Book Antiqua" w:hAnsi="Book Antiqua"/>
          <w:sz w:val="24"/>
          <w:szCs w:val="24"/>
        </w:rPr>
        <w:t>Dubai</w:t>
      </w:r>
      <w:r>
        <w:rPr>
          <w:rFonts w:ascii="Book Antiqua" w:hAnsi="Book Antiqua"/>
          <w:sz w:val="24"/>
          <w:szCs w:val="24"/>
        </w:rPr>
        <w:t xml:space="preserve"> Properties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Major Project handled (</w:t>
      </w:r>
      <w:r>
        <w:rPr>
          <w:rFonts w:ascii="Book Antiqua" w:hAnsi="Book Antiqua"/>
          <w:sz w:val="24"/>
          <w:szCs w:val="24"/>
        </w:rPr>
        <w:t>Business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Park</w:t>
      </w:r>
      <w:r>
        <w:rPr>
          <w:rFonts w:ascii="Book Antiqua" w:hAnsi="Book Antiqua"/>
          <w:sz w:val="24"/>
          <w:szCs w:val="24"/>
        </w:rPr>
        <w:t xml:space="preserve"> as Civil Inspector at </w:t>
      </w:r>
      <w:r>
        <w:rPr>
          <w:rFonts w:ascii="Book Antiqua" w:hAnsi="Book Antiqua"/>
          <w:sz w:val="24"/>
          <w:szCs w:val="24"/>
        </w:rPr>
        <w:t>Business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Bay</w:t>
      </w:r>
      <w:r>
        <w:rPr>
          <w:rFonts w:ascii="Book Antiqua" w:hAnsi="Book Antiqua"/>
          <w:sz w:val="24"/>
          <w:szCs w:val="24"/>
        </w:rPr>
        <w:t>)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2B+Gr+M2+1 to 6+2 Terrace – 6 towers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2B+Gr+M2+1 to 13+2 Terrace – 2towers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DIFC-Office / </w:t>
      </w:r>
      <w:r>
        <w:rPr>
          <w:rFonts w:ascii="Book Antiqua" w:hAnsi="Book Antiqua"/>
          <w:sz w:val="24"/>
          <w:szCs w:val="24"/>
        </w:rPr>
        <w:t>Residential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Tower</w:t>
      </w:r>
      <w:r>
        <w:rPr>
          <w:rFonts w:ascii="Book Antiqua" w:hAnsi="Book Antiqua"/>
          <w:sz w:val="24"/>
          <w:szCs w:val="24"/>
        </w:rPr>
        <w:t xml:space="preserve"> + Podium – 2 towers.</w:t>
      </w:r>
    </w:p>
    <w:p>
      <w:pPr>
        <w:pStyle w:val="style0"/>
        <w:spacing w:after="0" w:lineRule="auto" w:line="240"/>
        <w:ind w:firstLine="36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Also Coordinator with all MEP and HVAC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OSCO (</w:t>
      </w:r>
      <w:r>
        <w:rPr>
          <w:rFonts w:ascii="Book Antiqua" w:hAnsi="Book Antiqua"/>
          <w:b/>
          <w:sz w:val="24"/>
          <w:szCs w:val="24"/>
          <w:u w:val="single"/>
        </w:rPr>
        <w:t>Oman</w:t>
      </w:r>
      <w:r>
        <w:rPr>
          <w:rFonts w:ascii="Book Antiqua" w:hAnsi="Book Antiqua"/>
          <w:b/>
          <w:sz w:val="24"/>
          <w:szCs w:val="24"/>
          <w:u w:val="single"/>
        </w:rPr>
        <w:t xml:space="preserve"> shaporji Construction Co. LLC)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Period – 23th Nov 2011 to 05</w:t>
      </w:r>
      <w:r>
        <w:rPr>
          <w:rFonts w:ascii="Book Antiqua" w:hAnsi="Book Antiqua"/>
          <w:sz w:val="24"/>
          <w:szCs w:val="24"/>
          <w:vertAlign w:val="superscript"/>
        </w:rPr>
        <w:t>th</w:t>
      </w:r>
      <w:r>
        <w:rPr>
          <w:rFonts w:ascii="Book Antiqua" w:hAnsi="Book Antiqua"/>
          <w:sz w:val="24"/>
          <w:szCs w:val="24"/>
        </w:rPr>
        <w:t xml:space="preserve"> Feb 2013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Cli</w:t>
      </w:r>
      <w:r>
        <w:rPr>
          <w:rFonts w:ascii="Book Antiqua" w:hAnsi="Book Antiqua"/>
          <w:sz w:val="24"/>
          <w:szCs w:val="24"/>
        </w:rPr>
        <w:t>e</w:t>
      </w:r>
      <w:r>
        <w:rPr>
          <w:rFonts w:ascii="Book Antiqua" w:hAnsi="Book Antiqua"/>
          <w:sz w:val="24"/>
          <w:szCs w:val="24"/>
        </w:rPr>
        <w:t>nt – MOH (</w:t>
      </w:r>
      <w:r>
        <w:rPr>
          <w:rFonts w:ascii="Book Antiqua" w:hAnsi="Book Antiqua"/>
          <w:sz w:val="24"/>
          <w:szCs w:val="24"/>
        </w:rPr>
        <w:t>Nizwa</w:t>
      </w:r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Hospital</w:t>
      </w:r>
      <w:r>
        <w:rPr>
          <w:rFonts w:ascii="Book Antiqua" w:hAnsi="Book Antiqua"/>
          <w:sz w:val="24"/>
          <w:szCs w:val="24"/>
        </w:rPr>
        <w:t>)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Major projects handled at Nizwa Hospital &amp; 30 Health Center for civil maintenance works.  </w:t>
      </w:r>
      <w:r>
        <w:rPr>
          <w:rFonts w:ascii="Book Antiqua" w:hAnsi="Book Antiqua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</w:rPr>
      </w:pPr>
    </w:p>
    <w:p>
      <w:pPr>
        <w:pStyle w:val="style0"/>
        <w:numPr>
          <w:ilvl w:val="0"/>
          <w:numId w:val="4"/>
        </w:numPr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Prev</w:t>
      </w:r>
      <w:r>
        <w:rPr>
          <w:rFonts w:ascii="Book Antiqua" w:hAnsi="Book Antiqua"/>
          <w:b/>
          <w:sz w:val="24"/>
          <w:szCs w:val="24"/>
          <w:u w:val="single"/>
        </w:rPr>
        <w:t xml:space="preserve">ious </w:t>
      </w:r>
      <w:r>
        <w:rPr>
          <w:rFonts w:ascii="Book Antiqua" w:hAnsi="Book Antiqua"/>
          <w:b/>
          <w:sz w:val="24"/>
          <w:szCs w:val="24"/>
          <w:u w:val="single"/>
        </w:rPr>
        <w:t>E</w:t>
      </w:r>
      <w:r>
        <w:rPr>
          <w:rFonts w:ascii="Book Antiqua" w:hAnsi="Book Antiqua"/>
          <w:b/>
          <w:sz w:val="24"/>
          <w:szCs w:val="24"/>
          <w:u w:val="single"/>
        </w:rPr>
        <w:t>mployment History</w:t>
      </w:r>
    </w:p>
    <w:tbl>
      <w:tblPr>
        <w:tblW w:w="958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2249"/>
        <w:gridCol w:w="3151"/>
        <w:gridCol w:w="1907"/>
      </w:tblGrid>
      <w:tr>
        <w:trPr>
          <w:trHeight w:val="526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Period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10"/>
                <w:szCs w:val="24"/>
              </w:rPr>
            </w:pP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Position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10"/>
                <w:szCs w:val="24"/>
              </w:rPr>
            </w:pP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Company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Country</w:t>
            </w:r>
          </w:p>
        </w:tc>
      </w:tr>
      <w:tr>
        <w:tblPrEx/>
        <w:trPr>
          <w:trHeight w:val="587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July 1988 to Dec 1995(8 years)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Site Supervisor 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Jayant Kumar Makwana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 w:val="16"/>
                <w:szCs w:val="16"/>
              </w:rPr>
            </w:pPr>
            <w:r>
              <w:rPr>
                <w:rFonts w:ascii="Book Antiqua" w:hAnsi="Book Antiqua"/>
                <w:sz w:val="16"/>
                <w:szCs w:val="16"/>
              </w:rPr>
              <w:t>Architect &amp; Consultant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India</w:t>
            </w:r>
          </w:p>
        </w:tc>
      </w:tr>
      <w:tr>
        <w:tblPrEx/>
        <w:trPr>
          <w:trHeight w:val="587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Jan 1996 to Dec</w:t>
            </w:r>
            <w:r>
              <w:rPr>
                <w:rFonts w:ascii="Book Antiqua" w:hAnsi="Book Antiqua"/>
                <w:sz w:val="24"/>
                <w:szCs w:val="24"/>
              </w:rPr>
              <w:t xml:space="preserve"> 1997(2 years)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Civil Supervisor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SQURE General Contracting Company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Abu Dhabi-</w:t>
            </w:r>
            <w:r>
              <w:rPr>
                <w:rFonts w:ascii="Book Antiqua" w:hAnsi="Book Antiqua"/>
                <w:sz w:val="24"/>
                <w:szCs w:val="24"/>
              </w:rPr>
              <w:t>U.A.E</w:t>
            </w:r>
          </w:p>
        </w:tc>
      </w:tr>
      <w:tr>
        <w:tblPrEx/>
        <w:trPr>
          <w:trHeight w:val="602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Jan 1998 to Dec 2001(3 years)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Site Engineer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East-Cost &amp;</w:t>
            </w:r>
            <w:r>
              <w:rPr>
                <w:rFonts w:ascii="Book Antiqua" w:hAnsi="Book Antiqua"/>
                <w:sz w:val="24"/>
                <w:szCs w:val="24"/>
              </w:rPr>
              <w:t xml:space="preserve"> Hamariyah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Contracting Company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Sharjah-</w:t>
            </w:r>
            <w:r>
              <w:rPr>
                <w:rFonts w:ascii="Book Antiqua" w:hAnsi="Book Antiqua"/>
                <w:sz w:val="24"/>
                <w:szCs w:val="24"/>
              </w:rPr>
              <w:t>U.A.E</w:t>
            </w:r>
          </w:p>
        </w:tc>
      </w:tr>
      <w:tr>
        <w:tblPrEx/>
        <w:trPr>
          <w:trHeight w:val="602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May 2002 to June 2003 (1 year)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Site Engineer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Al Ashram Contracting Company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Dubai-U.A.E.</w:t>
            </w:r>
          </w:p>
        </w:tc>
      </w:tr>
      <w:tr>
        <w:tblPrEx/>
        <w:trPr>
          <w:trHeight w:val="602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July 2003 to Dec 2007 (4 ½ years 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Site</w:t>
            </w:r>
            <w:r>
              <w:rPr>
                <w:rFonts w:ascii="Book Antiqua" w:hAnsi="Book Antiqua"/>
                <w:sz w:val="24"/>
                <w:szCs w:val="24"/>
              </w:rPr>
              <w:t xml:space="preserve"> Engineer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Dubai</w:t>
            </w:r>
            <w:r>
              <w:rPr>
                <w:rFonts w:ascii="Book Antiqua" w:hAnsi="Book Antiqua"/>
                <w:sz w:val="24"/>
                <w:szCs w:val="24"/>
              </w:rPr>
              <w:t xml:space="preserve"> Civil Engineering LLC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Dubai-U.A.E.</w:t>
            </w:r>
          </w:p>
        </w:tc>
      </w:tr>
      <w:tr>
        <w:tblPrEx/>
        <w:trPr>
          <w:trHeight w:val="587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Dec 2007 to Dec 2009 (2 years)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Civil Engineer Inspector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Kling Consult </w:t>
            </w:r>
            <w:r>
              <w:rPr>
                <w:rFonts w:ascii="Book Antiqua" w:hAnsi="Book Antiqua"/>
                <w:sz w:val="24"/>
                <w:szCs w:val="24"/>
              </w:rPr>
              <w:t>Dubai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Dubai-U.A.E.</w:t>
            </w:r>
          </w:p>
        </w:tc>
      </w:tr>
      <w:tr>
        <w:tblPrEx/>
        <w:trPr>
          <w:trHeight w:val="602" w:hRule="atLeast"/>
          <w:jc w:val="center"/>
        </w:trPr>
        <w:tc>
          <w:tcPr>
            <w:tcW w:w="2271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Jan 2010 to Oct 2011 </w:t>
            </w:r>
            <w:r>
              <w:rPr>
                <w:rFonts w:ascii="Book Antiqua" w:hAnsi="Book Antiqua"/>
                <w:sz w:val="16"/>
                <w:szCs w:val="24"/>
              </w:rPr>
              <w:t>(1 year &amp; 9 months)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Site Engineer</w:t>
            </w:r>
          </w:p>
        </w:tc>
        <w:tc>
          <w:tcPr>
            <w:tcW w:w="315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Private Construction Co.</w:t>
            </w:r>
          </w:p>
        </w:tc>
        <w:tc>
          <w:tcPr>
            <w:tcW w:w="1908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India</w:t>
            </w:r>
          </w:p>
        </w:tc>
      </w:tr>
      <w:tr>
        <w:tblPrEx/>
        <w:trPr>
          <w:trHeight w:val="602" w:hRule="atLeast"/>
          <w:jc w:val="center"/>
        </w:trPr>
        <w:tc>
          <w:tcPr>
            <w:tcW w:w="2271" w:type="dxa"/>
            <w:tcBorders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Nov 2011 to Feb 2013 (2 years)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Civil </w:t>
            </w:r>
            <w:r>
              <w:rPr>
                <w:rFonts w:ascii="Book Antiqua" w:hAnsi="Book Antiqua"/>
                <w:sz w:val="24"/>
                <w:szCs w:val="24"/>
              </w:rPr>
              <w:t xml:space="preserve"> Engineer</w:t>
            </w:r>
          </w:p>
        </w:tc>
        <w:tc>
          <w:tcPr>
            <w:tcW w:w="3153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OSCO</w:t>
            </w:r>
            <w:r>
              <w:rPr>
                <w:rFonts w:ascii="Book Antiqua" w:hAnsi="Book Antiqua"/>
                <w:sz w:val="24"/>
                <w:szCs w:val="24"/>
              </w:rPr>
              <w:t xml:space="preserve"> (MOH-Nizwa Hosp)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Oman</w:t>
            </w:r>
            <w:r>
              <w:rPr>
                <w:rFonts w:ascii="Book Antiqua" w:hAnsi="Book Antiqua"/>
                <w:sz w:val="24"/>
                <w:szCs w:val="24"/>
              </w:rPr>
              <w:t xml:space="preserve"> Shaporji Cons.Co.)</w:t>
            </w:r>
          </w:p>
        </w:tc>
        <w:tc>
          <w:tcPr>
            <w:tcW w:w="1908" w:type="dxa"/>
            <w:tcBorders>
              <w:lef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Oman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 w:hRule="atLeast"/>
          <w:jc w:val="center"/>
        </w:trPr>
        <w:tc>
          <w:tcPr>
            <w:tcW w:w="2265" w:type="dxa"/>
            <w:tcBorders/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April 2013 to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r>
              <w:rPr>
                <w:rFonts w:ascii="Book Antiqua" w:hAnsi="Book Antiqua"/>
                <w:sz w:val="24"/>
                <w:szCs w:val="24"/>
              </w:rPr>
              <w:t>Aug</w:t>
            </w:r>
            <w:r>
              <w:rPr>
                <w:rFonts w:ascii="Book Antiqua" w:hAnsi="Book Antiqua"/>
                <w:sz w:val="24"/>
                <w:szCs w:val="24"/>
              </w:rPr>
              <w:t xml:space="preserve"> 2015)</w:t>
            </w:r>
          </w:p>
        </w:tc>
        <w:tc>
          <w:tcPr>
            <w:tcW w:w="2250" w:type="dxa"/>
            <w:tcBorders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Civil Engineer</w:t>
            </w:r>
          </w:p>
        </w:tc>
        <w:tc>
          <w:tcPr>
            <w:tcW w:w="3165" w:type="dxa"/>
            <w:tcBorders/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Sarthak Consultancy </w:t>
            </w:r>
            <w:r>
              <w:rPr>
                <w:rFonts w:ascii="Book Antiqua" w:hAnsi="Book Antiqua"/>
                <w:sz w:val="24"/>
                <w:szCs w:val="24"/>
              </w:rPr>
              <w:t>Surat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</w:tc>
        <w:tc>
          <w:tcPr>
            <w:tcW w:w="1902" w:type="dxa"/>
            <w:tcBorders/>
          </w:tcPr>
          <w:p>
            <w:pPr>
              <w:pStyle w:val="style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India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05" w:hRule="atLeast"/>
          <w:jc w:val="center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Sep 2015</w:t>
            </w:r>
            <w:r>
              <w:rPr>
                <w:rFonts w:ascii="Book Antiqua" w:hAnsi="Book Antiqua"/>
                <w:sz w:val="24"/>
                <w:szCs w:val="24"/>
              </w:rPr>
              <w:t xml:space="preserve"> to present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Civil Engineer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Oman</w:t>
            </w:r>
            <w:r>
              <w:rPr>
                <w:rFonts w:ascii="Book Antiqua" w:hAnsi="Book Antiqua"/>
                <w:sz w:val="24"/>
                <w:szCs w:val="24"/>
              </w:rPr>
              <w:t xml:space="preserve"> United Engineering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Oman</w:t>
            </w:r>
            <w:r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>Muscat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b/>
          <w:sz w:val="24"/>
          <w:szCs w:val="24"/>
          <w:u w:val="single"/>
        </w:rPr>
      </w:pPr>
      <w:r>
        <w:rPr>
          <w:rFonts w:ascii="Book Antiqua" w:hAnsi="Book Antiqua"/>
          <w:b/>
          <w:sz w:val="24"/>
          <w:szCs w:val="24"/>
          <w:u w:val="single"/>
        </w:rPr>
        <w:t>Project A</w:t>
      </w:r>
      <w:r>
        <w:rPr>
          <w:rFonts w:ascii="Book Antiqua" w:hAnsi="Book Antiqua"/>
          <w:b/>
          <w:sz w:val="24"/>
          <w:szCs w:val="24"/>
          <w:u w:val="single"/>
        </w:rPr>
        <w:t>ccomplished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 have</w:t>
      </w:r>
      <w:r>
        <w:rPr>
          <w:rFonts w:ascii="Book Antiqua" w:hAnsi="Book Antiqua"/>
          <w:sz w:val="24"/>
          <w:szCs w:val="24"/>
        </w:rPr>
        <w:t xml:space="preserve"> successfully completed many </w:t>
      </w:r>
      <w:r>
        <w:rPr>
          <w:rFonts w:ascii="Book Antiqua" w:hAnsi="Book Antiqua"/>
          <w:sz w:val="24"/>
          <w:szCs w:val="24"/>
        </w:rPr>
        <w:t>projects</w:t>
      </w:r>
      <w:r>
        <w:rPr>
          <w:rFonts w:ascii="Book Antiqua" w:hAnsi="Book Antiqua"/>
          <w:sz w:val="24"/>
          <w:szCs w:val="24"/>
        </w:rPr>
        <w:t xml:space="preserve"> and ongoing projects.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Below mentioned project</w:t>
      </w:r>
      <w:r>
        <w:rPr>
          <w:rFonts w:ascii="Book Antiqua" w:hAnsi="Book Antiqua"/>
          <w:sz w:val="24"/>
          <w:szCs w:val="24"/>
        </w:rPr>
        <w:t xml:space="preserve"> details would brief y</w:t>
      </w:r>
      <w:r>
        <w:rPr>
          <w:rFonts w:ascii="Book Antiqua" w:hAnsi="Book Antiqua"/>
          <w:sz w:val="24"/>
          <w:szCs w:val="24"/>
        </w:rPr>
        <w:t>ou experience with many Sectors: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Submitted for your kind </w:t>
      </w:r>
      <w:r>
        <w:rPr>
          <w:rFonts w:ascii="Book Antiqua" w:hAnsi="Book Antiqua"/>
          <w:b/>
          <w:sz w:val="24"/>
          <w:szCs w:val="24"/>
        </w:rPr>
        <w:t>information</w:t>
      </w:r>
    </w:p>
    <w:tbl>
      <w:tblPr>
        <w:tblW w:w="9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7"/>
        <w:gridCol w:w="2070"/>
        <w:gridCol w:w="2123"/>
        <w:gridCol w:w="7"/>
        <w:gridCol w:w="2392"/>
      </w:tblGrid>
      <w:tr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Project</w:t>
            </w: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10"/>
                <w:szCs w:val="24"/>
              </w:rPr>
            </w:pP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Project Owner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Area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10"/>
                <w:szCs w:val="24"/>
              </w:rPr>
            </w:pPr>
          </w:p>
          <w:p>
            <w:pPr>
              <w:pStyle w:val="style0"/>
              <w:spacing w:after="0" w:lineRule="auto" w:line="240"/>
              <w:jc w:val="both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Project Consultant</w:t>
            </w:r>
          </w:p>
        </w:tc>
      </w:tr>
      <w:tr>
        <w:tblPrEx/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 xml:space="preserve">23 </w:t>
            </w:r>
            <w:r>
              <w:rPr>
                <w:rFonts w:ascii="Book Antiqua" w:hAnsi="Book Antiqua"/>
                <w:szCs w:val="24"/>
              </w:rPr>
              <w:t>Marina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Towe</w:t>
            </w:r>
            <w:r>
              <w:rPr>
                <w:rFonts w:ascii="Book Antiqua" w:hAnsi="Book Antiqua"/>
                <w:szCs w:val="24"/>
              </w:rPr>
              <w:t>r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4B+G+4P+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88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floor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 xml:space="preserve">level </w:t>
            </w:r>
            <w:r>
              <w:rPr>
                <w:rFonts w:ascii="Book Antiqua" w:hAnsi="Book Antiqua"/>
                <w:szCs w:val="24"/>
              </w:rPr>
              <w:t>Residential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Tower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Hircon international (LLC)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Marina</w:t>
            </w:r>
            <w:r>
              <w:rPr>
                <w:rFonts w:ascii="Book Antiqua" w:hAnsi="Book Antiqua"/>
                <w:szCs w:val="24"/>
              </w:rPr>
              <w:t xml:space="preserve">, </w:t>
            </w:r>
            <w:r>
              <w:rPr>
                <w:rFonts w:ascii="Book Antiqua" w:hAnsi="Book Antiqua"/>
                <w:szCs w:val="24"/>
              </w:rPr>
              <w:t>Dubai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Keo Consultant 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Dubai</w:t>
            </w:r>
          </w:p>
        </w:tc>
      </w:tr>
      <w:tr>
        <w:tblPrEx/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Dubai</w:t>
            </w:r>
            <w:r>
              <w:rPr>
                <w:rFonts w:ascii="Book Antiqua" w:hAnsi="Book Antiqua"/>
                <w:szCs w:val="24"/>
              </w:rPr>
              <w:t xml:space="preserve"> marina district-4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G+P1 + P2+30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Tower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EMMAR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Marina</w:t>
            </w:r>
            <w:r>
              <w:rPr>
                <w:rFonts w:ascii="Book Antiqua" w:hAnsi="Book Antiqua"/>
                <w:szCs w:val="24"/>
              </w:rPr>
              <w:t xml:space="preserve">, </w:t>
            </w:r>
            <w:r>
              <w:rPr>
                <w:rFonts w:ascii="Book Antiqua" w:hAnsi="Book Antiqua"/>
                <w:szCs w:val="24"/>
              </w:rPr>
              <w:t>Dubai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Hyder Consultant</w:t>
            </w:r>
          </w:p>
        </w:tc>
      </w:tr>
      <w:tr>
        <w:tblPrEx/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Azure Building Finishing works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Private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Marina</w:t>
            </w:r>
            <w:r>
              <w:rPr>
                <w:rFonts w:ascii="Book Antiqua" w:hAnsi="Book Antiqua"/>
                <w:szCs w:val="24"/>
              </w:rPr>
              <w:t xml:space="preserve">, </w:t>
            </w:r>
            <w:r>
              <w:rPr>
                <w:rFonts w:ascii="Book Antiqua" w:hAnsi="Book Antiqua"/>
                <w:szCs w:val="24"/>
              </w:rPr>
              <w:t>Dubai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 RMJM</w:t>
            </w:r>
            <w:r>
              <w:rPr>
                <w:rFonts w:ascii="Book Antiqua" w:hAnsi="Book Antiqua"/>
                <w:szCs w:val="24"/>
              </w:rPr>
              <w:t xml:space="preserve"> Consultant</w:t>
            </w:r>
          </w:p>
        </w:tc>
      </w:tr>
      <w:tr>
        <w:tblPrEx/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Al </w:t>
            </w:r>
            <w:r>
              <w:rPr>
                <w:rFonts w:ascii="Book Antiqua" w:hAnsi="Book Antiqua"/>
                <w:szCs w:val="24"/>
              </w:rPr>
              <w:t>Fadan</w:t>
            </w: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Tower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2B+G+6 &amp; 2B+G+30</w:t>
            </w:r>
            <w:r>
              <w:rPr>
                <w:rFonts w:ascii="Book Antiqua" w:hAnsi="Book Antiqua"/>
                <w:szCs w:val="24"/>
              </w:rPr>
              <w:t xml:space="preserve"> fl.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Mr.Fardan Ali 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Al-Fardan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Marina</w:t>
            </w:r>
            <w:r>
              <w:rPr>
                <w:rFonts w:ascii="Book Antiqua" w:hAnsi="Book Antiqua"/>
                <w:szCs w:val="24"/>
              </w:rPr>
              <w:t xml:space="preserve">, </w:t>
            </w:r>
            <w:r>
              <w:rPr>
                <w:rFonts w:ascii="Book Antiqua" w:hAnsi="Book Antiqua"/>
                <w:szCs w:val="24"/>
              </w:rPr>
              <w:t>Dubai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Lan Banham &amp; Hatmy</w:t>
            </w:r>
            <w:r>
              <w:rPr>
                <w:rFonts w:ascii="Book Antiqua" w:hAnsi="Book Antiqua"/>
                <w:szCs w:val="24"/>
              </w:rPr>
              <w:t xml:space="preserve"> Consultant</w:t>
            </w:r>
          </w:p>
        </w:tc>
      </w:tr>
      <w:tr>
        <w:tblPrEx/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G+M+11</w:t>
            </w:r>
            <w:r>
              <w:rPr>
                <w:rFonts w:ascii="Book Antiqua" w:hAnsi="Book Antiqua"/>
                <w:szCs w:val="24"/>
              </w:rPr>
              <w:t xml:space="preserve"> fl.</w:t>
            </w:r>
            <w:r>
              <w:rPr>
                <w:rFonts w:ascii="Book Antiqua" w:hAnsi="Book Antiqua"/>
                <w:szCs w:val="24"/>
              </w:rPr>
              <w:t xml:space="preserve"> B</w:t>
            </w:r>
            <w:r>
              <w:rPr>
                <w:rFonts w:ascii="Book Antiqua" w:hAnsi="Book Antiqua"/>
                <w:szCs w:val="24"/>
              </w:rPr>
              <w:t>uilding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Private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Rolla, S</w:t>
            </w:r>
            <w:r>
              <w:rPr>
                <w:rFonts w:ascii="Book Antiqua" w:hAnsi="Book Antiqua"/>
                <w:szCs w:val="24"/>
              </w:rPr>
              <w:t>harjah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Al-Turat Consultant</w:t>
            </w:r>
          </w:p>
        </w:tc>
      </w:tr>
      <w:tr>
        <w:tblPrEx/>
        <w:trPr/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B+G+P1+P2+20 fl. T</w:t>
            </w:r>
            <w:r>
              <w:rPr>
                <w:rFonts w:ascii="Book Antiqua" w:hAnsi="Book Antiqua"/>
                <w:szCs w:val="24"/>
              </w:rPr>
              <w:t>ower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Private</w:t>
            </w:r>
          </w:p>
        </w:tc>
        <w:tc>
          <w:tcPr>
            <w:tcW w:w="2123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Abu Dhabi</w:t>
            </w:r>
          </w:p>
        </w:tc>
        <w:tc>
          <w:tcPr>
            <w:tcW w:w="2399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Al-Turat Consultant</w:t>
            </w:r>
          </w:p>
        </w:tc>
      </w:tr>
      <w:tr>
        <w:tblPrEx/>
        <w:trPr/>
        <w:tc>
          <w:tcPr>
            <w:tcW w:w="2987" w:type="dxa"/>
            <w:tcBorders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Many Residential Villa</w:t>
            </w:r>
            <w:r>
              <w:rPr>
                <w:rFonts w:ascii="Book Antiqua" w:hAnsi="Book Antiqua"/>
                <w:szCs w:val="24"/>
              </w:rPr>
              <w:t>, Sho</w:t>
            </w:r>
            <w:r>
              <w:rPr>
                <w:rFonts w:ascii="Book Antiqua" w:hAnsi="Book Antiqua"/>
                <w:szCs w:val="24"/>
              </w:rPr>
              <w:t>pping complexes, Ware houses, S</w:t>
            </w:r>
            <w:r>
              <w:rPr>
                <w:rFonts w:ascii="Book Antiqua" w:hAnsi="Book Antiqua"/>
                <w:szCs w:val="24"/>
              </w:rPr>
              <w:t>chool B</w:t>
            </w:r>
            <w:r>
              <w:rPr>
                <w:rFonts w:ascii="Book Antiqua" w:hAnsi="Book Antiqua"/>
                <w:szCs w:val="24"/>
              </w:rPr>
              <w:t>uildings</w:t>
            </w:r>
            <w:r>
              <w:rPr>
                <w:rFonts w:ascii="Book Antiqua" w:hAnsi="Book Antiqua"/>
                <w:szCs w:val="24"/>
              </w:rPr>
              <w:t xml:space="preserve"> &amp; </w:t>
            </w:r>
            <w:r>
              <w:rPr>
                <w:rFonts w:ascii="Book Antiqua" w:hAnsi="Book Antiqua"/>
                <w:szCs w:val="24"/>
              </w:rPr>
              <w:t>Hospital B</w:t>
            </w:r>
            <w:r>
              <w:rPr>
                <w:rFonts w:ascii="Book Antiqua" w:hAnsi="Book Antiqua"/>
                <w:szCs w:val="24"/>
              </w:rPr>
              <w:t>uildings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Private</w:t>
            </w:r>
          </w:p>
        </w:tc>
        <w:tc>
          <w:tcPr>
            <w:tcW w:w="2123" w:type="dxa"/>
            <w:tcBorders>
              <w:righ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 xml:space="preserve"> </w:t>
            </w:r>
            <w:r>
              <w:rPr>
                <w:rFonts w:ascii="Book Antiqua" w:hAnsi="Book Antiqua"/>
                <w:szCs w:val="24"/>
              </w:rPr>
              <w:t>Surat</w:t>
            </w:r>
            <w:r>
              <w:rPr>
                <w:rFonts w:ascii="Book Antiqua" w:hAnsi="Book Antiqua"/>
                <w:szCs w:val="24"/>
              </w:rPr>
              <w:t xml:space="preserve"> (</w:t>
            </w:r>
            <w:r>
              <w:rPr>
                <w:rFonts w:ascii="Book Antiqua" w:hAnsi="Book Antiqua"/>
                <w:szCs w:val="24"/>
              </w:rPr>
              <w:t>India</w:t>
            </w:r>
            <w:r>
              <w:rPr>
                <w:rFonts w:ascii="Book Antiqua" w:hAnsi="Book Antiqua"/>
                <w:szCs w:val="24"/>
              </w:rPr>
              <w:t>)</w:t>
            </w:r>
          </w:p>
        </w:tc>
        <w:tc>
          <w:tcPr>
            <w:tcW w:w="2399" w:type="dxa"/>
            <w:gridSpan w:val="2"/>
            <w:tcBorders>
              <w:left w:val="single" w:sz="4" w:space="0" w:color="auto"/>
            </w:tcBorders>
          </w:tcPr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  <w:r>
              <w:rPr>
                <w:rFonts w:ascii="Book Antiqua" w:hAnsi="Book Antiqua"/>
                <w:szCs w:val="24"/>
              </w:rPr>
              <w:t>Jayant Kumar Makwana</w:t>
            </w:r>
            <w:r>
              <w:rPr>
                <w:rFonts w:ascii="Book Antiqua" w:hAnsi="Book Antiqua"/>
                <w:szCs w:val="24"/>
              </w:rPr>
              <w:t xml:space="preserve">, </w:t>
            </w:r>
            <w:r>
              <w:rPr>
                <w:rFonts w:ascii="Book Antiqua" w:hAnsi="Book Antiqua"/>
                <w:szCs w:val="16"/>
              </w:rPr>
              <w:t>Consultant</w:t>
            </w:r>
          </w:p>
          <w:p>
            <w:pPr>
              <w:pStyle w:val="style0"/>
              <w:spacing w:after="0" w:lineRule="auto" w:line="240"/>
              <w:rPr>
                <w:rFonts w:ascii="Book Antiqua" w:hAnsi="Book Antiqua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55" w:hRule="atLeast"/>
        </w:trPr>
        <w:tc>
          <w:tcPr>
            <w:tcW w:w="2987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High-rise</w:t>
            </w:r>
            <w:r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Tower</w:t>
            </w:r>
            <w:r>
              <w:rPr>
                <w:rFonts w:ascii="Book Antiqua" w:hAnsi="Book Antiqua"/>
              </w:rPr>
              <w:t>, Row-House. Center Villa, Fine Complex.</w:t>
            </w:r>
          </w:p>
        </w:tc>
        <w:tc>
          <w:tcPr>
            <w:tcW w:w="2070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Private</w:t>
            </w:r>
          </w:p>
        </w:tc>
        <w:tc>
          <w:tcPr>
            <w:tcW w:w="2130" w:type="dxa"/>
            <w:gridSpan w:val="2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Surat</w:t>
            </w:r>
            <w:r>
              <w:rPr>
                <w:rFonts w:ascii="Book Antiqua" w:hAnsi="Book Antiqua"/>
              </w:rPr>
              <w:t xml:space="preserve">, </w:t>
            </w:r>
            <w:r>
              <w:rPr>
                <w:rFonts w:ascii="Book Antiqua" w:hAnsi="Book Antiqua"/>
              </w:rPr>
              <w:t>India</w:t>
            </w:r>
          </w:p>
        </w:tc>
        <w:tc>
          <w:tcPr>
            <w:tcW w:w="2392" w:type="dxa"/>
            <w:tcBorders/>
          </w:tcPr>
          <w:p>
            <w:pPr>
              <w:pStyle w:val="style0"/>
              <w:spacing w:after="0" w:lineRule="auto" w:line="24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Sarthak Consultancy, </w:t>
            </w:r>
            <w:r>
              <w:rPr>
                <w:rFonts w:ascii="Book Antiqua" w:hAnsi="Book Antiqua"/>
              </w:rPr>
              <w:t>Surat</w:t>
            </w:r>
          </w:p>
        </w:tc>
      </w:tr>
    </w:tbl>
    <w:p>
      <w:pPr>
        <w:pStyle w:val="style0"/>
        <w:spacing w:after="0" w:lineRule="auto" w:line="240"/>
        <w:jc w:val="both"/>
        <w:rPr>
          <w:rFonts w:ascii="Book Antiqua" w:hAnsi="Book Antiqua"/>
          <w:sz w:val="10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At last but</w:t>
      </w:r>
      <w:r>
        <w:rPr>
          <w:rFonts w:ascii="Book Antiqua" w:hAnsi="Book Antiqua"/>
          <w:sz w:val="24"/>
          <w:szCs w:val="24"/>
        </w:rPr>
        <w:t xml:space="preserve"> not l</w:t>
      </w:r>
      <w:r>
        <w:rPr>
          <w:rFonts w:ascii="Book Antiqua" w:hAnsi="Book Antiqua"/>
          <w:sz w:val="24"/>
          <w:szCs w:val="24"/>
        </w:rPr>
        <w:t>east, I am completely aware of S</w:t>
      </w:r>
      <w:r>
        <w:rPr>
          <w:rFonts w:ascii="Book Antiqua" w:hAnsi="Book Antiqua"/>
          <w:sz w:val="24"/>
          <w:szCs w:val="24"/>
        </w:rPr>
        <w:t>tandards of installation requirement</w:t>
      </w:r>
      <w:r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 of many consultants’ specifications and requirement</w:t>
      </w:r>
      <w:r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 xml:space="preserve">. Many of the projects have been met </w:t>
      </w:r>
      <w:r>
        <w:rPr>
          <w:rFonts w:ascii="Book Antiqua" w:hAnsi="Book Antiqua"/>
          <w:sz w:val="24"/>
          <w:szCs w:val="24"/>
        </w:rPr>
        <w:t xml:space="preserve">with utmost </w:t>
      </w:r>
      <w:r>
        <w:rPr>
          <w:rFonts w:ascii="Book Antiqua" w:hAnsi="Book Antiqua"/>
          <w:sz w:val="24"/>
          <w:szCs w:val="24"/>
        </w:rPr>
        <w:t>S</w:t>
      </w:r>
      <w:r>
        <w:rPr>
          <w:rFonts w:ascii="Book Antiqua" w:hAnsi="Book Antiqua"/>
          <w:sz w:val="24"/>
          <w:szCs w:val="24"/>
        </w:rPr>
        <w:t>tandards for their</w:t>
      </w:r>
      <w:r>
        <w:rPr>
          <w:rFonts w:ascii="Book Antiqua" w:hAnsi="Book Antiqua"/>
          <w:sz w:val="24"/>
          <w:szCs w:val="24"/>
        </w:rPr>
        <w:t xml:space="preserve"> specialty installation.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Date:</w:t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Place: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rFonts w:ascii="Book Antiqua" w:hAnsi="Book Antiqua"/>
          <w:sz w:val="24"/>
          <w:szCs w:val="24"/>
        </w:rPr>
        <w:t>Thanking you</w:t>
      </w:r>
    </w:p>
    <w:sectPr>
      <w:pgSz w:w="12240" w:h="15840" w:orient="portrait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90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63822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C0AD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7B49838"/>
    <w:lvl w:ilvl="0" w:tplc="95288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0910F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gu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  <w:lang w:bidi="ar-SA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rFonts w:ascii="Arial" w:hAnsi="Arial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0e16237-f520-422e-8f03-7d6a876a258f"/>
    <w:next w:val="style4097"/>
    <w:link w:val="style1"/>
    <w:uiPriority w:val="9"/>
    <w:rPr>
      <w:rFonts w:ascii="Arial" w:cs="Times New Roman" w:eastAsia="Times New Roman" w:hAnsi="Arial"/>
      <w:b/>
      <w:bCs/>
      <w:color w:val="365f91"/>
      <w:sz w:val="28"/>
      <w:szCs w:val="28"/>
    </w:rPr>
  </w:style>
  <w:style w:type="character" w:customStyle="1" w:styleId="style4098">
    <w:name w:val="Heading 2 Char_be4ea219-6192-452f-b684-2e94d3338626"/>
    <w:next w:val="style4098"/>
    <w:link w:val="style2"/>
    <w:uiPriority w:val="9"/>
    <w:rPr>
      <w:rFonts w:ascii="Arial" w:cs="Times New Roman" w:eastAsia="Times New Roman" w:hAnsi="Arial"/>
      <w:b/>
      <w:bCs/>
      <w:color w:val="4f81bd"/>
      <w:sz w:val="26"/>
      <w:szCs w:val="26"/>
    </w:rPr>
  </w:style>
  <w:style w:type="paragraph" w:styleId="style157">
    <w:name w:val="No Spacing"/>
    <w:next w:val="style157"/>
    <w:qFormat/>
    <w:uiPriority w:val="1"/>
    <w:pPr/>
    <w:rPr>
      <w:sz w:val="22"/>
      <w:szCs w:val="22"/>
      <w:lang w:bidi="ar-SA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Header Char_e321e12f-62e8-4c98-bc68-6aaaf0bd9116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0">
    <w:name w:val="Footer Char_1337ac4b-cc62-4373-a7b4-606c734c67c6"/>
    <w:basedOn w:val="style65"/>
    <w:next w:val="style4100"/>
    <w:link w:val="style32"/>
    <w:uiPriority w:val="99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101">
    <w:name w:val="Balloon Text Char"/>
    <w:next w:val="style4101"/>
    <w:link w:val="style153"/>
    <w:uiPriority w:val="99"/>
    <w:rPr>
      <w:rFonts w:ascii="Tahoma" w:cs="Tahoma" w:hAnsi="Tahoma"/>
      <w:sz w:val="16"/>
      <w:szCs w:val="16"/>
    </w:rPr>
  </w:style>
  <w:style w:type="character" w:styleId="style263">
    <w:name w:val="Intense Reference"/>
    <w:next w:val="style263"/>
    <w:qFormat/>
    <w:uiPriority w:val="32"/>
    <w:rPr>
      <w:b/>
      <w:bCs/>
      <w:smallCaps/>
      <w:color w:val="c0504d"/>
      <w:spacing w:val="5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798</Words>
  <Pages>4</Pages>
  <Characters>4548</Characters>
  <Application>WPS Office</Application>
  <DocSecurity>0</DocSecurity>
  <Paragraphs>306</Paragraphs>
  <ScaleCrop>false</ScaleCrop>
  <LinksUpToDate>false</LinksUpToDate>
  <CharactersWithSpaces>5366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2016-09-19T09:52:00Z</dcterms:created>
  <dc:creator>PC13</dc:creator>
  <lastModifiedBy>CPH1609</lastModifiedBy>
  <lastPrinted>2016-08-26T06:48:00Z</lastPrinted>
  <dcterms:modified xsi:type="dcterms:W3CDTF">2018-10-13T12:03:31Z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