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6F0" w:rsidRDefault="007116F0" w:rsidP="007116F0">
      <w:pPr>
        <w:tabs>
          <w:tab w:val="left" w:pos="1845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Sarfaraz Kureshi</w:t>
      </w:r>
      <w:r>
        <w:rPr>
          <w:rFonts w:ascii="Arial" w:eastAsia="Arial" w:hAnsi="Arial" w:cs="Arial"/>
          <w:sz w:val="20"/>
        </w:rPr>
        <w:tab/>
      </w:r>
    </w:p>
    <w:p w:rsidR="007116F0" w:rsidRDefault="007116F0" w:rsidP="007116F0">
      <w:pPr>
        <w:tabs>
          <w:tab w:val="left" w:pos="1845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  <w:r w:rsidR="00F55681">
        <w:rPr>
          <w:rFonts w:ascii="Arial" w:eastAsia="Arial" w:hAnsi="Arial" w:cs="Arial"/>
          <w:sz w:val="20"/>
        </w:rPr>
        <w:t>(.NET ),</w:t>
      </w:r>
    </w:p>
    <w:p w:rsidR="006B4D8C" w:rsidRDefault="007116F0" w:rsidP="007116F0">
      <w:pPr>
        <w:tabs>
          <w:tab w:val="left" w:pos="1845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Mob-91-8128277177</w:t>
      </w:r>
    </w:p>
    <w:p w:rsidR="004342D7" w:rsidRDefault="004342D7" w:rsidP="007116F0">
      <w:pPr>
        <w:tabs>
          <w:tab w:val="left" w:pos="1845"/>
        </w:tabs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Mob-91-9722225294</w:t>
      </w:r>
    </w:p>
    <w:p w:rsidR="006B4D8C" w:rsidRDefault="007116F0">
      <w:pPr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Right Click Solution</w:t>
      </w:r>
      <w:r w:rsidR="00F55681">
        <w:rPr>
          <w:rFonts w:ascii="Arial" w:eastAsia="Arial" w:hAnsi="Arial" w:cs="Arial"/>
          <w:sz w:val="20"/>
        </w:rPr>
        <w:t>.</w:t>
      </w:r>
    </w:p>
    <w:p w:rsidR="006B4D8C" w:rsidRDefault="00F55681">
      <w:pPr>
        <w:suppressAutoHyphens/>
        <w:spacing w:after="100" w:line="240" w:lineRule="auto"/>
        <w:rPr>
          <w:rFonts w:ascii="Arial" w:eastAsia="Arial" w:hAnsi="Arial" w:cs="Arial"/>
          <w:b/>
          <w:sz w:val="20"/>
          <w:shd w:val="clear" w:color="auto" w:fill="C0C0C0"/>
        </w:rPr>
      </w:pPr>
      <w:r>
        <w:rPr>
          <w:rFonts w:ascii="Arial" w:eastAsia="Arial" w:hAnsi="Arial" w:cs="Arial"/>
          <w:b/>
          <w:sz w:val="20"/>
          <w:shd w:val="clear" w:color="auto" w:fill="C0C0C0"/>
        </w:rPr>
        <w:t>Summary</w:t>
      </w:r>
    </w:p>
    <w:p w:rsidR="006B4D8C" w:rsidRDefault="007116F0">
      <w:pPr>
        <w:numPr>
          <w:ilvl w:val="0"/>
          <w:numId w:val="1"/>
        </w:numPr>
        <w:suppressAutoHyphens/>
        <w:spacing w:after="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B.COM</w:t>
      </w:r>
      <w:r w:rsidR="00F55681">
        <w:rPr>
          <w:rFonts w:ascii="Arial" w:eastAsia="Arial" w:hAnsi="Arial" w:cs="Arial"/>
          <w:b/>
          <w:sz w:val="20"/>
        </w:rPr>
        <w:t>:</w:t>
      </w:r>
      <w:r>
        <w:rPr>
          <w:rFonts w:ascii="Arial" w:eastAsia="Arial" w:hAnsi="Arial" w:cs="Arial"/>
          <w:sz w:val="20"/>
        </w:rPr>
        <w:t xml:space="preserve"> Bechelor of Commerce in Gujrat University</w:t>
      </w:r>
      <w:r w:rsidR="00F55681">
        <w:rPr>
          <w:rFonts w:ascii="Arial" w:eastAsia="Arial" w:hAnsi="Arial" w:cs="Arial"/>
          <w:sz w:val="20"/>
        </w:rPr>
        <w:t xml:space="preserve"> </w:t>
      </w:r>
    </w:p>
    <w:p w:rsidR="006B4D8C" w:rsidRDefault="00F55681">
      <w:pPr>
        <w:numPr>
          <w:ilvl w:val="0"/>
          <w:numId w:val="1"/>
        </w:numPr>
        <w:suppressAutoHyphens/>
        <w:spacing w:after="0" w:line="240" w:lineRule="auto"/>
        <w:ind w:left="2160" w:hanging="180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Experience:</w:t>
      </w:r>
      <w:r>
        <w:rPr>
          <w:rFonts w:ascii="Verdana" w:eastAsia="Verdana" w:hAnsi="Verdana" w:cs="Verdana"/>
          <w:sz w:val="20"/>
        </w:rPr>
        <w:t xml:space="preserve"> 4</w:t>
      </w:r>
      <w:r>
        <w:rPr>
          <w:rFonts w:ascii="Verdana" w:eastAsia="Verdana" w:hAnsi="Verdana" w:cs="Verdana"/>
          <w:b/>
          <w:sz w:val="20"/>
        </w:rPr>
        <w:t xml:space="preserve"> months industrial training in .Net (ASP.Net, C#, SQL Server) </w:t>
      </w:r>
      <w:r w:rsidR="007116F0">
        <w:rPr>
          <w:rFonts w:ascii="Verdana" w:eastAsia="Verdana" w:hAnsi="Verdana" w:cs="Verdana"/>
          <w:b/>
          <w:sz w:val="20"/>
        </w:rPr>
        <w:t>Right Click  Solution</w:t>
      </w:r>
    </w:p>
    <w:p w:rsidR="006B4D8C" w:rsidRDefault="00F55681">
      <w:pPr>
        <w:numPr>
          <w:ilvl w:val="0"/>
          <w:numId w:val="1"/>
        </w:numPr>
        <w:suppressAutoHyphens/>
        <w:spacing w:after="0" w:line="240" w:lineRule="auto"/>
        <w:ind w:left="2160" w:hanging="1800"/>
        <w:jc w:val="both"/>
        <w:rPr>
          <w:rFonts w:ascii="Verdana" w:eastAsia="Verdana" w:hAnsi="Verdana" w:cs="Verdana"/>
          <w:sz w:val="20"/>
        </w:rPr>
      </w:pPr>
      <w:r>
        <w:rPr>
          <w:rFonts w:ascii="Verdana" w:eastAsia="Verdana" w:hAnsi="Verdana" w:cs="Verdana"/>
          <w:b/>
          <w:sz w:val="20"/>
        </w:rPr>
        <w:t>Professional Experience: Currently Working at Asp.net Web Devel</w:t>
      </w:r>
      <w:r w:rsidR="00D768FE">
        <w:rPr>
          <w:rFonts w:ascii="Verdana" w:eastAsia="Verdana" w:hAnsi="Verdana" w:cs="Verdana"/>
          <w:b/>
          <w:sz w:val="20"/>
        </w:rPr>
        <w:t xml:space="preserve">oper at Right click Solution </w:t>
      </w:r>
      <w:r w:rsidR="007116F0">
        <w:rPr>
          <w:rFonts w:ascii="Verdana" w:eastAsia="Verdana" w:hAnsi="Verdana" w:cs="Verdana"/>
          <w:b/>
          <w:sz w:val="20"/>
        </w:rPr>
        <w:t>1</w:t>
      </w:r>
      <w:r>
        <w:rPr>
          <w:rFonts w:ascii="Verdana" w:eastAsia="Verdana" w:hAnsi="Verdana" w:cs="Verdana"/>
          <w:b/>
          <w:sz w:val="20"/>
        </w:rPr>
        <w:t xml:space="preserve"> year.</w:t>
      </w:r>
    </w:p>
    <w:p w:rsidR="006B4D8C" w:rsidRDefault="00F55681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Key Skills</w:t>
      </w:r>
      <w:r w:rsidR="007116F0">
        <w:rPr>
          <w:rFonts w:ascii="Arial" w:eastAsia="Arial" w:hAnsi="Arial" w:cs="Arial"/>
          <w:sz w:val="20"/>
        </w:rPr>
        <w:t xml:space="preserve">: C#, ASP.NET, SQL </w:t>
      </w:r>
      <w:r>
        <w:rPr>
          <w:rFonts w:ascii="Arial" w:eastAsia="Arial" w:hAnsi="Arial" w:cs="Arial"/>
          <w:sz w:val="20"/>
        </w:rPr>
        <w:t xml:space="preserve"> ,mvc mvvm,wcf,wpf.</w:t>
      </w:r>
    </w:p>
    <w:p w:rsidR="006B4D8C" w:rsidRDefault="00F55681">
      <w:pPr>
        <w:numPr>
          <w:ilvl w:val="0"/>
          <w:numId w:val="1"/>
        </w:numPr>
        <w:spacing w:before="100" w:after="100" w:line="240" w:lineRule="auto"/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 xml:space="preserve">Basic Skills: </w:t>
      </w:r>
      <w:r>
        <w:rPr>
          <w:rFonts w:ascii="Arial" w:eastAsia="Arial" w:hAnsi="Arial" w:cs="Arial"/>
          <w:sz w:val="20"/>
        </w:rPr>
        <w:t>Microsoft Office,</w:t>
      </w:r>
      <w:r w:rsidR="007116F0">
        <w:rPr>
          <w:rFonts w:ascii="Arial" w:eastAsia="Arial" w:hAnsi="Arial" w:cs="Arial"/>
          <w:sz w:val="20"/>
        </w:rPr>
        <w:t xml:space="preserve"> Diploma In Software Application,</w:t>
      </w:r>
      <w:r>
        <w:rPr>
          <w:rFonts w:ascii="Arial" w:eastAsia="Arial" w:hAnsi="Arial" w:cs="Arial"/>
          <w:sz w:val="20"/>
        </w:rPr>
        <w:t>Tally 9.0.</w:t>
      </w:r>
    </w:p>
    <w:p w:rsidR="006B4D8C" w:rsidRDefault="00F55681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Good communication and analytical skills</w:t>
      </w:r>
    </w:p>
    <w:p w:rsidR="006B4D8C" w:rsidRDefault="00F55681">
      <w:pPr>
        <w:numPr>
          <w:ilvl w:val="0"/>
          <w:numId w:val="1"/>
        </w:numPr>
        <w:suppressAutoHyphens/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Good  technical and problem solving skills.</w:t>
      </w:r>
    </w:p>
    <w:p w:rsidR="006B4D8C" w:rsidRDefault="006B4D8C">
      <w:pPr>
        <w:suppressAutoHyphens/>
        <w:spacing w:after="0" w:line="240" w:lineRule="auto"/>
        <w:ind w:left="360"/>
        <w:rPr>
          <w:rFonts w:ascii="Arial" w:eastAsia="Arial" w:hAnsi="Arial" w:cs="Arial"/>
          <w:sz w:val="20"/>
        </w:rPr>
      </w:pPr>
    </w:p>
    <w:p w:rsidR="006B4D8C" w:rsidRDefault="00F55681">
      <w:pPr>
        <w:suppressAutoHyphens/>
        <w:spacing w:after="100" w:line="240" w:lineRule="auto"/>
        <w:rPr>
          <w:rFonts w:ascii="Arial" w:eastAsia="Arial" w:hAnsi="Arial" w:cs="Arial"/>
          <w:b/>
          <w:sz w:val="20"/>
          <w:shd w:val="clear" w:color="auto" w:fill="C0C0C0"/>
        </w:rPr>
      </w:pPr>
      <w:r>
        <w:rPr>
          <w:rFonts w:ascii="Arial" w:eastAsia="Arial" w:hAnsi="Arial" w:cs="Arial"/>
          <w:b/>
          <w:sz w:val="20"/>
          <w:shd w:val="clear" w:color="auto" w:fill="C0C0C0"/>
        </w:rPr>
        <w:t>Technical Skills</w:t>
      </w:r>
    </w:p>
    <w:p w:rsidR="006B4D8C" w:rsidRDefault="00F55681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Web Technologies             :</w:t>
      </w:r>
      <w:r>
        <w:rPr>
          <w:rFonts w:ascii="Arial" w:eastAsia="Arial" w:hAnsi="Arial" w:cs="Arial"/>
          <w:sz w:val="20"/>
        </w:rPr>
        <w:t xml:space="preserve"> ASP.NET, C#, JavaScript, HTML, AJAX, Web Services,J query</w:t>
      </w:r>
    </w:p>
    <w:p w:rsidR="006B4D8C" w:rsidRDefault="00F55681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Programming Languages  :</w:t>
      </w:r>
      <w:r w:rsidR="007116F0">
        <w:rPr>
          <w:rFonts w:ascii="Arial" w:eastAsia="Arial" w:hAnsi="Arial" w:cs="Arial"/>
          <w:sz w:val="20"/>
        </w:rPr>
        <w:t xml:space="preserve"> C, C++,C#,</w:t>
      </w:r>
    </w:p>
    <w:p w:rsidR="006B4D8C" w:rsidRDefault="00F55681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DBMS/RDBMS                    :</w:t>
      </w:r>
      <w:r>
        <w:rPr>
          <w:rFonts w:ascii="Arial" w:eastAsia="Arial" w:hAnsi="Arial" w:cs="Arial"/>
          <w:sz w:val="20"/>
        </w:rPr>
        <w:t xml:space="preserve"> MS Access, MSSQL SERVER-2005,2008.</w:t>
      </w:r>
    </w:p>
    <w:p w:rsidR="006B4D8C" w:rsidRDefault="00F55681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Web Server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 xml:space="preserve">      :</w:t>
      </w:r>
      <w:r>
        <w:rPr>
          <w:rFonts w:ascii="Arial" w:eastAsia="Arial" w:hAnsi="Arial" w:cs="Arial"/>
          <w:sz w:val="20"/>
        </w:rPr>
        <w:t xml:space="preserve"> IIS 6.0 </w:t>
      </w:r>
    </w:p>
    <w:p w:rsidR="006B4D8C" w:rsidRDefault="00F55681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Tools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 xml:space="preserve">      :</w:t>
      </w:r>
      <w:r>
        <w:rPr>
          <w:rFonts w:ascii="Arial" w:eastAsia="Arial" w:hAnsi="Arial" w:cs="Arial"/>
          <w:sz w:val="20"/>
        </w:rPr>
        <w:t xml:space="preserve"> MS Office,, Visual SourceSafe with .Net</w:t>
      </w:r>
    </w:p>
    <w:p w:rsidR="006B4D8C" w:rsidRDefault="00F55681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Operating Systems</w:t>
      </w:r>
      <w:r>
        <w:rPr>
          <w:rFonts w:ascii="Arial" w:eastAsia="Arial" w:hAnsi="Arial" w:cs="Arial"/>
          <w:b/>
          <w:sz w:val="20"/>
        </w:rPr>
        <w:tab/>
        <w:t xml:space="preserve">      :</w:t>
      </w:r>
      <w:r>
        <w:rPr>
          <w:rFonts w:ascii="Arial" w:eastAsia="Arial" w:hAnsi="Arial" w:cs="Arial"/>
          <w:sz w:val="20"/>
        </w:rPr>
        <w:t xml:space="preserve"> Microsoft Windows 98/2000/XP</w:t>
      </w:r>
    </w:p>
    <w:p w:rsidR="006B4D8C" w:rsidRDefault="006B4D8C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6B4D8C" w:rsidRDefault="00F55681">
      <w:pPr>
        <w:suppressAutoHyphens/>
        <w:spacing w:after="80" w:line="240" w:lineRule="auto"/>
        <w:rPr>
          <w:rFonts w:ascii="Arial" w:eastAsia="Arial" w:hAnsi="Arial" w:cs="Arial"/>
          <w:b/>
          <w:sz w:val="18"/>
          <w:shd w:val="clear" w:color="auto" w:fill="C0C0C0"/>
        </w:rPr>
      </w:pPr>
      <w:r>
        <w:rPr>
          <w:rFonts w:ascii="Arial" w:eastAsia="Arial" w:hAnsi="Arial" w:cs="Arial"/>
          <w:b/>
          <w:sz w:val="18"/>
          <w:shd w:val="clear" w:color="auto" w:fill="C0C0C0"/>
        </w:rPr>
        <w:t>EDUCATIONAL QUALIFICATIONS</w:t>
      </w:r>
    </w:p>
    <w:tbl>
      <w:tblPr>
        <w:tblW w:w="0" w:type="auto"/>
        <w:jc w:val="center"/>
        <w:tblInd w:w="104" w:type="dxa"/>
        <w:tblCellMar>
          <w:left w:w="10" w:type="dxa"/>
          <w:right w:w="10" w:type="dxa"/>
        </w:tblCellMar>
        <w:tblLook w:val="0000"/>
      </w:tblPr>
      <w:tblGrid>
        <w:gridCol w:w="1962"/>
        <w:gridCol w:w="1696"/>
        <w:gridCol w:w="1886"/>
        <w:gridCol w:w="2352"/>
        <w:gridCol w:w="1242"/>
      </w:tblGrid>
      <w:tr w:rsidR="006B4D8C">
        <w:trPr>
          <w:trHeight w:val="40"/>
          <w:jc w:val="center"/>
        </w:trPr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F5568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Degree/Certificate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F5568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Year Of Passing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F5568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University/ Board</w:t>
            </w:r>
          </w:p>
        </w:tc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F55681">
            <w:pPr>
              <w:tabs>
                <w:tab w:val="right" w:pos="3084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Institution</w:t>
            </w:r>
          </w:p>
        </w:tc>
        <w:tc>
          <w:tcPr>
            <w:tcW w:w="12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F55681">
            <w:pPr>
              <w:tabs>
                <w:tab w:val="right" w:pos="3084"/>
              </w:tabs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b/>
                <w:sz w:val="20"/>
              </w:rPr>
              <w:t>Aggregate</w:t>
            </w:r>
          </w:p>
        </w:tc>
      </w:tr>
      <w:tr w:rsidR="006B4D8C">
        <w:trPr>
          <w:trHeight w:val="35"/>
          <w:jc w:val="center"/>
        </w:trPr>
        <w:tc>
          <w:tcPr>
            <w:tcW w:w="196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F5568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B.</w:t>
            </w:r>
            <w:r w:rsidR="007116F0">
              <w:rPr>
                <w:rFonts w:ascii="Arial" w:eastAsia="Arial" w:hAnsi="Arial" w:cs="Arial"/>
                <w:sz w:val="20"/>
              </w:rPr>
              <w:t>COM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F5568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2012</w:t>
            </w:r>
          </w:p>
        </w:tc>
        <w:tc>
          <w:tcPr>
            <w:tcW w:w="19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7116F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Gujrat University</w:t>
            </w:r>
          </w:p>
        </w:tc>
        <w:tc>
          <w:tcPr>
            <w:tcW w:w="2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7116F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Sardar Vallabh Bhai Commerce College</w:t>
            </w:r>
          </w:p>
        </w:tc>
        <w:tc>
          <w:tcPr>
            <w:tcW w:w="124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7116F0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Passes</w:t>
            </w:r>
          </w:p>
        </w:tc>
      </w:tr>
      <w:tr w:rsidR="006B4D8C">
        <w:trPr>
          <w:trHeight w:val="95"/>
          <w:jc w:val="center"/>
        </w:trPr>
        <w:tc>
          <w:tcPr>
            <w:tcW w:w="196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F5568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 xml:space="preserve">H.S.C 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F5568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2009</w:t>
            </w:r>
          </w:p>
        </w:tc>
        <w:tc>
          <w:tcPr>
            <w:tcW w:w="19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7116F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Gujarat Board</w:t>
            </w:r>
          </w:p>
        </w:tc>
        <w:tc>
          <w:tcPr>
            <w:tcW w:w="2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7116F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Surajba Navjivan Higher Secondry School</w:t>
            </w:r>
          </w:p>
        </w:tc>
        <w:tc>
          <w:tcPr>
            <w:tcW w:w="124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7116F0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49</w:t>
            </w:r>
            <w:r w:rsidR="00F55681">
              <w:rPr>
                <w:rFonts w:ascii="Arial" w:eastAsia="Arial" w:hAnsi="Arial" w:cs="Arial"/>
                <w:sz w:val="20"/>
              </w:rPr>
              <w:t>%</w:t>
            </w:r>
          </w:p>
        </w:tc>
      </w:tr>
      <w:tr w:rsidR="006B4D8C">
        <w:trPr>
          <w:trHeight w:val="35"/>
          <w:jc w:val="center"/>
        </w:trPr>
        <w:tc>
          <w:tcPr>
            <w:tcW w:w="196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F5568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S.S.C</w:t>
            </w:r>
          </w:p>
        </w:tc>
        <w:tc>
          <w:tcPr>
            <w:tcW w:w="180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F55681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2007</w:t>
            </w:r>
          </w:p>
        </w:tc>
        <w:tc>
          <w:tcPr>
            <w:tcW w:w="198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7116F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Gujarat Board</w:t>
            </w:r>
          </w:p>
        </w:tc>
        <w:tc>
          <w:tcPr>
            <w:tcW w:w="2520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7116F0">
            <w:pPr>
              <w:suppressAutoHyphens/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Bharat Secondry School</w:t>
            </w:r>
          </w:p>
        </w:tc>
        <w:tc>
          <w:tcPr>
            <w:tcW w:w="1247" w:type="dxa"/>
            <w:tcBorders>
              <w:top w:val="single" w:sz="0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B4D8C" w:rsidRDefault="007116F0">
            <w:pPr>
              <w:suppressAutoHyphens/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sz w:val="20"/>
              </w:rPr>
              <w:t>47.23</w:t>
            </w:r>
            <w:r w:rsidR="00F55681">
              <w:rPr>
                <w:rFonts w:ascii="Arial" w:eastAsia="Arial" w:hAnsi="Arial" w:cs="Arial"/>
                <w:sz w:val="20"/>
              </w:rPr>
              <w:t>%</w:t>
            </w:r>
          </w:p>
        </w:tc>
      </w:tr>
    </w:tbl>
    <w:p w:rsidR="006B4D8C" w:rsidRDefault="006B4D8C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C56FA2" w:rsidRDefault="00C56FA2">
      <w:pPr>
        <w:suppressAutoHyphens/>
        <w:spacing w:after="0" w:line="240" w:lineRule="auto"/>
        <w:rPr>
          <w:rFonts w:ascii="Arial" w:eastAsia="Arial" w:hAnsi="Arial" w:cs="Arial"/>
          <w:b/>
          <w:color w:val="000000" w:themeColor="text1"/>
          <w:sz w:val="20"/>
        </w:rPr>
      </w:pPr>
      <w:r w:rsidRPr="00C56FA2">
        <w:rPr>
          <w:rFonts w:ascii="Arial" w:eastAsia="Arial" w:hAnsi="Arial" w:cs="Arial"/>
          <w:b/>
          <w:color w:val="000000" w:themeColor="text1"/>
          <w:sz w:val="20"/>
          <w:highlight w:val="darkGray"/>
        </w:rPr>
        <w:t>Experience</w:t>
      </w:r>
      <w:r>
        <w:rPr>
          <w:rFonts w:ascii="Arial" w:eastAsia="Arial" w:hAnsi="Arial" w:cs="Arial"/>
          <w:b/>
          <w:color w:val="000000" w:themeColor="text1"/>
          <w:sz w:val="20"/>
        </w:rPr>
        <w:t xml:space="preserve"> : 1 years Experience in Right Click Solution</w:t>
      </w:r>
    </w:p>
    <w:p w:rsidR="00C56FA2" w:rsidRDefault="00C56FA2">
      <w:pPr>
        <w:suppressAutoHyphens/>
        <w:spacing w:after="0" w:line="240" w:lineRule="auto"/>
        <w:rPr>
          <w:rFonts w:ascii="Arial" w:eastAsia="Arial" w:hAnsi="Arial" w:cs="Arial"/>
          <w:b/>
          <w:color w:val="000000" w:themeColor="text1"/>
          <w:sz w:val="20"/>
        </w:rPr>
      </w:pPr>
      <w:r>
        <w:rPr>
          <w:rFonts w:ascii="Arial" w:eastAsia="Arial" w:hAnsi="Arial" w:cs="Arial"/>
          <w:b/>
          <w:color w:val="000000" w:themeColor="text1"/>
          <w:sz w:val="20"/>
        </w:rPr>
        <w:tab/>
        <w:t xml:space="preserve">          3 Months Experience Data Entry in Right Click Solution</w:t>
      </w:r>
    </w:p>
    <w:p w:rsidR="00C56FA2" w:rsidRPr="00C56FA2" w:rsidRDefault="00C56FA2">
      <w:pPr>
        <w:suppressAutoHyphens/>
        <w:spacing w:after="0" w:line="240" w:lineRule="auto"/>
        <w:rPr>
          <w:rFonts w:ascii="Arial" w:eastAsia="Arial" w:hAnsi="Arial" w:cs="Arial"/>
          <w:b/>
          <w:color w:val="000000" w:themeColor="text1"/>
          <w:sz w:val="20"/>
        </w:rPr>
      </w:pPr>
      <w:r>
        <w:rPr>
          <w:rFonts w:ascii="Arial" w:eastAsia="Arial" w:hAnsi="Arial" w:cs="Arial"/>
          <w:b/>
          <w:color w:val="000000" w:themeColor="text1"/>
          <w:sz w:val="20"/>
        </w:rPr>
        <w:t xml:space="preserve">                       3 Months Experience Assistant Manager In Right</w:t>
      </w:r>
      <w:r w:rsidR="002754B1">
        <w:rPr>
          <w:rFonts w:ascii="Arial" w:eastAsia="Arial" w:hAnsi="Arial" w:cs="Arial"/>
          <w:b/>
          <w:color w:val="000000" w:themeColor="text1"/>
          <w:sz w:val="20"/>
        </w:rPr>
        <w:t xml:space="preserve"> </w:t>
      </w:r>
      <w:r>
        <w:rPr>
          <w:rFonts w:ascii="Arial" w:eastAsia="Arial" w:hAnsi="Arial" w:cs="Arial"/>
          <w:b/>
          <w:color w:val="000000" w:themeColor="text1"/>
          <w:sz w:val="20"/>
        </w:rPr>
        <w:t xml:space="preserve">Click Solution </w:t>
      </w:r>
    </w:p>
    <w:p w:rsidR="00C56FA2" w:rsidRDefault="00C56FA2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6B4D8C" w:rsidRDefault="00F55681">
      <w:pPr>
        <w:suppressAutoHyphens/>
        <w:spacing w:after="100" w:line="240" w:lineRule="auto"/>
        <w:rPr>
          <w:rFonts w:ascii="Arial" w:eastAsia="Arial" w:hAnsi="Arial" w:cs="Arial"/>
          <w:b/>
          <w:sz w:val="20"/>
          <w:shd w:val="clear" w:color="auto" w:fill="C0C0C0"/>
        </w:rPr>
      </w:pPr>
      <w:r>
        <w:rPr>
          <w:rFonts w:ascii="Arial" w:eastAsia="Arial" w:hAnsi="Arial" w:cs="Arial"/>
          <w:b/>
          <w:sz w:val="20"/>
          <w:shd w:val="clear" w:color="auto" w:fill="C0C0C0"/>
        </w:rPr>
        <w:t>Project Experience</w:t>
      </w:r>
    </w:p>
    <w:p w:rsidR="006B4D8C" w:rsidRDefault="00F55681">
      <w:pPr>
        <w:numPr>
          <w:ilvl w:val="0"/>
          <w:numId w:val="2"/>
        </w:numPr>
        <w:tabs>
          <w:tab w:val="left" w:pos="720"/>
        </w:tabs>
        <w:suppressAutoHyphens/>
        <w:spacing w:after="0" w:line="240" w:lineRule="auto"/>
        <w:ind w:left="720" w:hanging="36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Project:  CareerCrunchers</w:t>
      </w:r>
    </w:p>
    <w:p w:rsidR="006B4D8C" w:rsidRDefault="007116F0">
      <w:pPr>
        <w:suppressAutoHyphens/>
        <w:spacing w:after="0" w:line="240" w:lineRule="auto"/>
        <w:rPr>
          <w:rFonts w:ascii="Arial" w:eastAsia="Arial" w:hAnsi="Arial" w:cs="Arial"/>
          <w:b/>
          <w:sz w:val="20"/>
          <w:u w:val="single"/>
        </w:rPr>
      </w:pPr>
      <w:r>
        <w:rPr>
          <w:rFonts w:ascii="Arial" w:eastAsia="Arial" w:hAnsi="Arial" w:cs="Arial"/>
          <w:b/>
          <w:sz w:val="20"/>
          <w:u w:val="single"/>
        </w:rPr>
        <w:t>M.C.A TUITION</w:t>
      </w:r>
      <w:r w:rsidR="00F55681">
        <w:rPr>
          <w:rFonts w:ascii="Arial" w:eastAsia="Arial" w:hAnsi="Arial" w:cs="Arial"/>
          <w:b/>
          <w:sz w:val="20"/>
          <w:u w:val="single"/>
        </w:rPr>
        <w:t>(Currently going on…)</w:t>
      </w:r>
    </w:p>
    <w:p w:rsidR="006B4D8C" w:rsidRDefault="00F55681">
      <w:pPr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Purpose of this System is to allow </w:t>
      </w:r>
      <w:r w:rsidR="007116F0">
        <w:rPr>
          <w:rFonts w:ascii="Arial" w:eastAsia="Arial" w:hAnsi="Arial" w:cs="Arial"/>
          <w:sz w:val="20"/>
        </w:rPr>
        <w:t>Students to create their Education, submit their Course</w:t>
      </w:r>
      <w:r>
        <w:rPr>
          <w:rFonts w:ascii="Arial" w:eastAsia="Arial" w:hAnsi="Arial" w:cs="Arial"/>
          <w:sz w:val="20"/>
        </w:rPr>
        <w:t xml:space="preserve"> and search and apply for </w:t>
      </w:r>
      <w:r w:rsidR="007116F0">
        <w:rPr>
          <w:rFonts w:ascii="Arial" w:eastAsia="Arial" w:hAnsi="Arial" w:cs="Arial"/>
          <w:sz w:val="20"/>
        </w:rPr>
        <w:t>Replacement</w:t>
      </w:r>
      <w:r>
        <w:rPr>
          <w:rFonts w:ascii="Arial" w:eastAsia="Arial" w:hAnsi="Arial" w:cs="Arial"/>
          <w:sz w:val="20"/>
        </w:rPr>
        <w:t xml:space="preserve"> posted by vario</w:t>
      </w:r>
      <w:r w:rsidR="007116F0">
        <w:rPr>
          <w:rFonts w:ascii="Arial" w:eastAsia="Arial" w:hAnsi="Arial" w:cs="Arial"/>
          <w:sz w:val="20"/>
        </w:rPr>
        <w:t>us companies, to allow Learning to create their Future, Forward Great</w:t>
      </w:r>
      <w:r>
        <w:rPr>
          <w:rFonts w:ascii="Arial" w:eastAsia="Arial" w:hAnsi="Arial" w:cs="Arial"/>
          <w:sz w:val="20"/>
        </w:rPr>
        <w:t xml:space="preserve"> job postings and perform candidate search. </w:t>
      </w:r>
    </w:p>
    <w:p w:rsidR="006B4D8C" w:rsidRDefault="006B4D8C">
      <w:pPr>
        <w:suppressAutoHyphens/>
        <w:spacing w:after="0" w:line="240" w:lineRule="auto"/>
        <w:ind w:firstLine="720"/>
        <w:jc w:val="both"/>
        <w:rPr>
          <w:rFonts w:ascii="Arial" w:eastAsia="Arial" w:hAnsi="Arial" w:cs="Arial"/>
          <w:b/>
          <w:sz w:val="20"/>
        </w:rPr>
      </w:pPr>
    </w:p>
    <w:p w:rsidR="006B4D8C" w:rsidRDefault="00F55681">
      <w:pPr>
        <w:suppressAutoHyphens/>
        <w:spacing w:after="0" w:line="240" w:lineRule="auto"/>
        <w:ind w:firstLine="72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Responsibilities:</w:t>
      </w:r>
    </w:p>
    <w:p w:rsidR="006B4D8C" w:rsidRDefault="00F55681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108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Involved in Design and development of the application.</w:t>
      </w:r>
    </w:p>
    <w:p w:rsidR="006B4D8C" w:rsidRDefault="00F55681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108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Involved in database creation. All the queries are manages through store procedures.</w:t>
      </w:r>
    </w:p>
    <w:p w:rsidR="006B4D8C" w:rsidRDefault="00F55681">
      <w:pPr>
        <w:numPr>
          <w:ilvl w:val="0"/>
          <w:numId w:val="3"/>
        </w:numPr>
        <w:tabs>
          <w:tab w:val="left" w:pos="720"/>
        </w:tabs>
        <w:suppressAutoHyphens/>
        <w:spacing w:after="0" w:line="240" w:lineRule="auto"/>
        <w:ind w:left="108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Used Visual SourceSafe to keep track of version control.</w:t>
      </w:r>
    </w:p>
    <w:p w:rsidR="006B4D8C" w:rsidRDefault="006B4D8C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6B4D8C" w:rsidRDefault="00F55681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Objective:</w:t>
      </w:r>
    </w:p>
    <w:p w:rsidR="006B4D8C" w:rsidRDefault="00F55681">
      <w:pPr>
        <w:numPr>
          <w:ilvl w:val="0"/>
          <w:numId w:val="4"/>
        </w:numPr>
        <w:tabs>
          <w:tab w:val="left" w:pos="1440"/>
          <w:tab w:val="left" w:pos="1080"/>
        </w:tabs>
        <w:suppressAutoHyphens/>
        <w:spacing w:after="0" w:line="240" w:lineRule="auto"/>
        <w:ind w:left="144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To provide the facilities to the students to create their account and apply for the jobs.</w:t>
      </w:r>
    </w:p>
    <w:p w:rsidR="006B4D8C" w:rsidRDefault="00F55681">
      <w:pPr>
        <w:numPr>
          <w:ilvl w:val="0"/>
          <w:numId w:val="4"/>
        </w:numPr>
        <w:tabs>
          <w:tab w:val="left" w:pos="1440"/>
          <w:tab w:val="left" w:pos="1080"/>
        </w:tabs>
        <w:suppressAutoHyphens/>
        <w:spacing w:after="0" w:line="240" w:lineRule="auto"/>
        <w:ind w:left="1440" w:hanging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To provide the facilities  to the employers to create their account ,to post jobs/internship </w:t>
      </w:r>
    </w:p>
    <w:p w:rsidR="006B4D8C" w:rsidRDefault="00F55681">
      <w:pPr>
        <w:suppressAutoHyphens/>
        <w:spacing w:after="0" w:line="240" w:lineRule="auto"/>
        <w:ind w:left="108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and to search students for the particular post.</w:t>
      </w:r>
    </w:p>
    <w:p w:rsidR="006B4D8C" w:rsidRDefault="006B4D8C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</w:p>
    <w:p w:rsidR="006B4D8C" w:rsidRDefault="00F55681">
      <w:pPr>
        <w:suppressAutoHyphens/>
        <w:spacing w:after="0" w:line="240" w:lineRule="auto"/>
        <w:ind w:left="720"/>
        <w:jc w:val="both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>Main Features:</w:t>
      </w:r>
    </w:p>
    <w:p w:rsidR="006B4D8C" w:rsidRDefault="00F55681">
      <w:pPr>
        <w:numPr>
          <w:ilvl w:val="0"/>
          <w:numId w:val="5"/>
        </w:numPr>
        <w:tabs>
          <w:tab w:val="left" w:pos="720"/>
          <w:tab w:val="left" w:pos="1080"/>
        </w:tabs>
        <w:suppressAutoHyphens/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Information of Students</w:t>
      </w:r>
    </w:p>
    <w:p w:rsidR="006B4D8C" w:rsidRDefault="00F55681">
      <w:pPr>
        <w:numPr>
          <w:ilvl w:val="0"/>
          <w:numId w:val="5"/>
        </w:numPr>
        <w:tabs>
          <w:tab w:val="left" w:pos="720"/>
          <w:tab w:val="left" w:pos="1080"/>
        </w:tabs>
        <w:suppressAutoHyphens/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Information of  Employers</w:t>
      </w:r>
    </w:p>
    <w:p w:rsidR="006B4D8C" w:rsidRDefault="00F55681">
      <w:pPr>
        <w:numPr>
          <w:ilvl w:val="0"/>
          <w:numId w:val="5"/>
        </w:numPr>
        <w:tabs>
          <w:tab w:val="left" w:pos="720"/>
          <w:tab w:val="left" w:pos="1080"/>
        </w:tabs>
        <w:suppressAutoHyphens/>
        <w:spacing w:after="0" w:line="240" w:lineRule="auto"/>
        <w:ind w:left="108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Functionality for the Employers to Post Jobs and Internships, to search candidates and call for interview via email. </w:t>
      </w:r>
    </w:p>
    <w:p w:rsidR="006B4D8C" w:rsidRDefault="00F55681">
      <w:pPr>
        <w:numPr>
          <w:ilvl w:val="0"/>
          <w:numId w:val="5"/>
        </w:numPr>
        <w:tabs>
          <w:tab w:val="left" w:pos="720"/>
          <w:tab w:val="left" w:pos="1080"/>
        </w:tabs>
        <w:suppressAutoHyphens/>
        <w:spacing w:after="0" w:line="240" w:lineRule="auto"/>
        <w:ind w:left="1080" w:hanging="36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Functionality for the students to create their account, add their education and personal details, search jobs and apply for that jobs.   </w:t>
      </w:r>
    </w:p>
    <w:p w:rsidR="006B4D8C" w:rsidRDefault="00F55681">
      <w:pPr>
        <w:tabs>
          <w:tab w:val="left" w:pos="720"/>
        </w:tabs>
        <w:suppressAutoHyphens/>
        <w:spacing w:after="0" w:line="240" w:lineRule="auto"/>
        <w:ind w:left="720"/>
        <w:jc w:val="both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b/>
          <w:sz w:val="20"/>
        </w:rPr>
        <w:t>Environment:</w:t>
      </w:r>
      <w:r>
        <w:rPr>
          <w:rFonts w:ascii="Arial" w:eastAsia="Arial" w:hAnsi="Arial" w:cs="Arial"/>
          <w:sz w:val="20"/>
        </w:rPr>
        <w:t xml:space="preserve"> ASP.Net, C#, SQL Server 2008, IIS 6.0, Visual Studio 2010.</w:t>
      </w:r>
    </w:p>
    <w:p w:rsidR="006B4D8C" w:rsidRDefault="006B4D8C">
      <w:pPr>
        <w:tabs>
          <w:tab w:val="left" w:pos="720"/>
        </w:tabs>
        <w:suppressAutoHyphens/>
        <w:spacing w:after="0" w:line="240" w:lineRule="auto"/>
        <w:jc w:val="both"/>
        <w:rPr>
          <w:rFonts w:ascii="Arial" w:eastAsia="Arial" w:hAnsi="Arial" w:cs="Arial"/>
          <w:sz w:val="20"/>
        </w:rPr>
      </w:pPr>
    </w:p>
    <w:sectPr w:rsidR="006B4D8C" w:rsidSect="00596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83FFA"/>
    <w:multiLevelType w:val="multilevel"/>
    <w:tmpl w:val="3E86F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13C4D63"/>
    <w:multiLevelType w:val="multilevel"/>
    <w:tmpl w:val="40B82F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CBD66A9"/>
    <w:multiLevelType w:val="multilevel"/>
    <w:tmpl w:val="642682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0F305D3"/>
    <w:multiLevelType w:val="multilevel"/>
    <w:tmpl w:val="551A42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76D5D41"/>
    <w:multiLevelType w:val="multilevel"/>
    <w:tmpl w:val="C688E5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B4D8C"/>
    <w:rsid w:val="00017F94"/>
    <w:rsid w:val="002754B1"/>
    <w:rsid w:val="004342D7"/>
    <w:rsid w:val="00596096"/>
    <w:rsid w:val="006B4D8C"/>
    <w:rsid w:val="007116F0"/>
    <w:rsid w:val="0086389B"/>
    <w:rsid w:val="00A14BD7"/>
    <w:rsid w:val="00C56FA2"/>
    <w:rsid w:val="00D768FE"/>
    <w:rsid w:val="00E421D9"/>
    <w:rsid w:val="00F556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FAB-USER</dc:creator>
  <cp:lastModifiedBy>FAB-USER</cp:lastModifiedBy>
  <cp:revision>81</cp:revision>
  <dcterms:created xsi:type="dcterms:W3CDTF">2013-10-29T21:43:00Z</dcterms:created>
  <dcterms:modified xsi:type="dcterms:W3CDTF">2013-11-11T12:59:00Z</dcterms:modified>
</cp:coreProperties>
</file>