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40" w:rsidRDefault="00E536E9">
      <w:pPr>
        <w:rPr>
          <w:b/>
          <w:sz w:val="40"/>
          <w:szCs w:val="36"/>
        </w:rPr>
      </w:pPr>
      <w:r>
        <w:rPr>
          <w:b/>
          <w:sz w:val="40"/>
          <w:szCs w:val="36"/>
        </w:rPr>
        <w:t>RESUME FOR ELECTRICAL ENGINEER</w:t>
      </w:r>
    </w:p>
    <w:p w:rsidR="00E453D7" w:rsidRDefault="0068141C">
      <w:pPr>
        <w:rPr>
          <w:rFonts w:ascii="Arial" w:hAnsi="Arial" w:cs="Arial"/>
          <w:b/>
          <w:bCs/>
          <w:color w:val="000000"/>
          <w:lang w:val="en-GB"/>
        </w:rPr>
      </w:pPr>
      <w:r>
        <w:rPr>
          <w:rFonts w:ascii="Arial" w:hAnsi="Arial" w:cs="Arial"/>
          <w:b/>
          <w:bCs/>
          <w:color w:val="000000"/>
        </w:rPr>
        <w:t>Mitheelesh Gohil</w:t>
      </w:r>
      <w:r w:rsidR="00E453D7">
        <w:rPr>
          <w:rFonts w:ascii="Arial" w:hAnsi="Arial" w:cs="Arial"/>
          <w:b/>
          <w:bCs/>
          <w:color w:val="000000"/>
        </w:rPr>
        <w:t xml:space="preserve">                                                                                 </w:t>
      </w:r>
    </w:p>
    <w:p w:rsidR="001F5040" w:rsidRDefault="00E453D7">
      <w:pPr>
        <w:rPr>
          <w:b/>
          <w:sz w:val="24"/>
        </w:rPr>
      </w:pPr>
      <w:r>
        <w:rPr>
          <w:b/>
          <w:sz w:val="24"/>
        </w:rPr>
        <w:t xml:space="preserve">S/o Mr. </w:t>
      </w:r>
      <w:r w:rsidR="0068141C">
        <w:rPr>
          <w:b/>
          <w:sz w:val="24"/>
        </w:rPr>
        <w:t>Mansukh V Gohil</w:t>
      </w:r>
    </w:p>
    <w:p w:rsidR="001F5040" w:rsidRDefault="00E453D7">
      <w:pPr>
        <w:rPr>
          <w:sz w:val="24"/>
        </w:rPr>
      </w:pPr>
      <w:r>
        <w:rPr>
          <w:b/>
          <w:sz w:val="24"/>
        </w:rPr>
        <w:t>Email add</w:t>
      </w:r>
      <w:r>
        <w:rPr>
          <w:rFonts w:ascii="Arial" w:hAnsi="Arial" w:cs="Arial"/>
          <w:color w:val="000000"/>
          <w:lang w:val="en-GB"/>
        </w:rPr>
        <w:t xml:space="preserve">.: </w:t>
      </w:r>
      <w:r w:rsidR="0068141C">
        <w:rPr>
          <w:rFonts w:ascii="Arial" w:hAnsi="Arial" w:cs="Arial"/>
          <w:color w:val="000000"/>
        </w:rPr>
        <w:t>Mitheeleshgohil101323@gmail.com</w:t>
      </w:r>
    </w:p>
    <w:p w:rsidR="001F5040" w:rsidRDefault="00E453D7">
      <w:pPr>
        <w:rPr>
          <w:sz w:val="24"/>
        </w:rPr>
      </w:pPr>
      <w:r>
        <w:rPr>
          <w:b/>
          <w:sz w:val="24"/>
        </w:rPr>
        <w:t>Mobile No</w:t>
      </w:r>
      <w:r>
        <w:rPr>
          <w:sz w:val="24"/>
        </w:rPr>
        <w:t>.</w:t>
      </w:r>
      <w:r>
        <w:rPr>
          <w:rFonts w:ascii="Arial" w:hAnsi="Arial" w:cs="Arial"/>
          <w:color w:val="000000"/>
          <w:lang w:val="en-GB"/>
        </w:rPr>
        <w:t xml:space="preserve">: </w:t>
      </w:r>
      <w:r w:rsidR="0068141C">
        <w:rPr>
          <w:rFonts w:ascii="Arial" w:hAnsi="Arial" w:cs="Arial"/>
          <w:color w:val="000000"/>
        </w:rPr>
        <w:t>7984902753</w:t>
      </w:r>
    </w:p>
    <w:p w:rsidR="001F5040" w:rsidRDefault="00E453D7">
      <w:pPr>
        <w:rPr>
          <w:sz w:val="24"/>
        </w:rPr>
      </w:pPr>
      <w:r>
        <w:rPr>
          <w:b/>
          <w:sz w:val="24"/>
        </w:rPr>
        <w:t>ADDRESS</w:t>
      </w:r>
      <w:r>
        <w:rPr>
          <w:sz w:val="24"/>
        </w:rPr>
        <w:t>: -</w:t>
      </w:r>
      <w:r>
        <w:rPr>
          <w:rFonts w:ascii="Arial" w:hAnsi="Arial" w:cs="Arial"/>
          <w:color w:val="000000"/>
          <w:lang w:val="en-GB"/>
        </w:rPr>
        <w:t>E-566,Estate,Road</w:t>
      </w:r>
      <w:r w:rsidR="0068141C">
        <w:rPr>
          <w:rFonts w:ascii="Arial" w:hAnsi="Arial" w:cs="Arial"/>
          <w:color w:val="000000"/>
          <w:lang w:val="en-GB"/>
        </w:rPr>
        <w:t xml:space="preserve"> </w:t>
      </w:r>
      <w:r>
        <w:rPr>
          <w:rFonts w:ascii="Arial" w:hAnsi="Arial" w:cs="Arial"/>
          <w:color w:val="000000"/>
          <w:lang w:val="en-GB"/>
        </w:rPr>
        <w:t>no.H Sanand Ahmadabad-382110.</w:t>
      </w:r>
    </w:p>
    <w:p w:rsidR="001F5040" w:rsidRDefault="00E453D7">
      <w:pPr>
        <w:rPr>
          <w:sz w:val="24"/>
        </w:rPr>
      </w:pPr>
      <w:r>
        <w:rPr>
          <w:rFonts w:ascii="Times New Roman" w:hAnsi="Times New Roman" w:cs="Times New Roman"/>
          <w:b/>
          <w:sz w:val="32"/>
          <w:szCs w:val="28"/>
          <w:u w:val="single"/>
        </w:rPr>
        <w:t>CAREER OBJECTIVE</w:t>
      </w:r>
      <w:r>
        <w:rPr>
          <w:sz w:val="24"/>
        </w:rPr>
        <w:t>: -</w:t>
      </w:r>
    </w:p>
    <w:p w:rsidR="001F5040" w:rsidRDefault="00E453D7">
      <w:pPr>
        <w:rPr>
          <w:rFonts w:ascii="Arial" w:hAnsi="Arial" w:cs="Arial"/>
          <w:color w:val="000000"/>
          <w:lang w:val="en-GB"/>
        </w:rPr>
      </w:pPr>
      <w:r>
        <w:rPr>
          <w:rFonts w:ascii="Arial" w:hAnsi="Arial" w:cs="Arial"/>
          <w:color w:val="000000"/>
          <w:lang w:val="en-GB"/>
        </w:rPr>
        <w:t>Experienced production leader knowledgeable about SMT and Manufacturing line practices and regularly requirements, Capable of directing and motivating employees to accomplish challenging performance and quality objectives. Successful at keeping costs under control and employee job satisfaction high while promoting safety and compliance.</w:t>
      </w:r>
    </w:p>
    <w:p w:rsidR="001F5040" w:rsidRDefault="001F5040">
      <w:pPr>
        <w:rPr>
          <w:sz w:val="24"/>
        </w:rPr>
      </w:pP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PROFESSIONAL SKILL SET</w:t>
      </w:r>
      <w:r>
        <w:rPr>
          <w:sz w:val="24"/>
        </w:rPr>
        <w:t xml:space="preserve">: -   </w:t>
      </w:r>
    </w:p>
    <w:p w:rsidR="004B29F0" w:rsidRDefault="004B29F0">
      <w:pPr>
        <w:pStyle w:val="ListParagraph"/>
        <w:numPr>
          <w:ilvl w:val="0"/>
          <w:numId w:val="1"/>
        </w:numPr>
        <w:jc w:val="both"/>
        <w:rPr>
          <w:rFonts w:ascii="Arial" w:hAnsi="Arial" w:cs="Arial"/>
          <w:color w:val="000000"/>
          <w:lang w:val="en-GB"/>
        </w:rPr>
      </w:pPr>
      <w:r>
        <w:rPr>
          <w:rFonts w:ascii="Arial" w:hAnsi="Arial" w:cs="Arial"/>
          <w:color w:val="000000"/>
          <w:lang w:val="en-GB"/>
        </w:rPr>
        <w:t>SMT</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Agile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rPr>
        <w:t>Ebiz</w:t>
      </w:r>
    </w:p>
    <w:p w:rsidR="001F5040" w:rsidRDefault="004B29F0">
      <w:pPr>
        <w:pStyle w:val="ListParagraph"/>
        <w:numPr>
          <w:ilvl w:val="0"/>
          <w:numId w:val="1"/>
        </w:numPr>
        <w:jc w:val="both"/>
        <w:rPr>
          <w:rFonts w:ascii="Arial" w:hAnsi="Arial" w:cs="Arial"/>
          <w:color w:val="000000"/>
          <w:lang w:val="en-GB"/>
        </w:rPr>
      </w:pPr>
      <w:r>
        <w:rPr>
          <w:rFonts w:ascii="Arial" w:hAnsi="Arial" w:cs="Arial"/>
          <w:color w:val="000000"/>
        </w:rPr>
        <w:t>Soldering SMT and PTH</w:t>
      </w:r>
      <w:r w:rsidR="00E453D7">
        <w:rPr>
          <w:rFonts w:ascii="Arial" w:hAnsi="Arial" w:cs="Arial"/>
          <w:color w:val="000000"/>
        </w:rPr>
        <w:t xml:space="preserve"> components </w:t>
      </w:r>
    </w:p>
    <w:p w:rsidR="001F5040" w:rsidRDefault="004B29F0">
      <w:pPr>
        <w:pStyle w:val="ListParagraph"/>
        <w:numPr>
          <w:ilvl w:val="0"/>
          <w:numId w:val="1"/>
        </w:numPr>
        <w:jc w:val="both"/>
        <w:rPr>
          <w:rFonts w:ascii="Arial" w:hAnsi="Arial" w:cs="Arial"/>
          <w:color w:val="000000"/>
          <w:lang w:val="en-GB"/>
        </w:rPr>
      </w:pPr>
      <w:r>
        <w:rPr>
          <w:rFonts w:ascii="Arial" w:hAnsi="Arial" w:cs="Arial"/>
          <w:color w:val="000000"/>
          <w:lang w:val="en-GB"/>
        </w:rPr>
        <w:t xml:space="preserve">Lean Manufacturing </w:t>
      </w:r>
    </w:p>
    <w:p w:rsidR="001F5040" w:rsidRDefault="004B29F0">
      <w:pPr>
        <w:pStyle w:val="ListParagraph"/>
        <w:numPr>
          <w:ilvl w:val="0"/>
          <w:numId w:val="1"/>
        </w:numPr>
        <w:jc w:val="both"/>
        <w:rPr>
          <w:rFonts w:ascii="Arial" w:hAnsi="Arial" w:cs="Arial"/>
          <w:color w:val="000000"/>
          <w:lang w:val="en-GB"/>
        </w:rPr>
      </w:pPr>
      <w:r>
        <w:rPr>
          <w:rFonts w:ascii="Arial" w:hAnsi="Arial" w:cs="Arial"/>
          <w:color w:val="000000"/>
        </w:rPr>
        <w:t xml:space="preserve">Product Line installation. </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Inventory</w:t>
      </w:r>
      <w:r>
        <w:rPr>
          <w:rFonts w:ascii="Arial" w:hAnsi="Arial" w:cs="Arial"/>
          <w:color w:val="000000"/>
        </w:rPr>
        <w:t xml:space="preserve"> management </w:t>
      </w:r>
    </w:p>
    <w:p w:rsidR="004B29F0" w:rsidRDefault="004B29F0">
      <w:pPr>
        <w:pStyle w:val="ListParagraph"/>
        <w:numPr>
          <w:ilvl w:val="0"/>
          <w:numId w:val="1"/>
        </w:numPr>
        <w:jc w:val="both"/>
        <w:rPr>
          <w:rFonts w:ascii="Arial" w:hAnsi="Arial" w:cs="Arial"/>
          <w:color w:val="000000"/>
          <w:lang w:val="en-GB"/>
        </w:rPr>
      </w:pPr>
      <w:r>
        <w:rPr>
          <w:rFonts w:ascii="Arial" w:hAnsi="Arial" w:cs="Arial"/>
          <w:color w:val="000000"/>
          <w:lang w:val="en-GB"/>
        </w:rPr>
        <w:t xml:space="preserve">Cycle time </w:t>
      </w:r>
    </w:p>
    <w:p w:rsidR="004B29F0" w:rsidRDefault="004B29F0">
      <w:pPr>
        <w:pStyle w:val="ListParagraph"/>
        <w:numPr>
          <w:ilvl w:val="0"/>
          <w:numId w:val="1"/>
        </w:numPr>
        <w:jc w:val="both"/>
        <w:rPr>
          <w:rFonts w:ascii="Arial" w:hAnsi="Arial" w:cs="Arial"/>
          <w:color w:val="000000"/>
          <w:lang w:val="en-GB"/>
        </w:rPr>
      </w:pPr>
      <w:r>
        <w:rPr>
          <w:rFonts w:ascii="Arial" w:hAnsi="Arial" w:cs="Arial"/>
          <w:color w:val="000000"/>
          <w:lang w:val="en-GB"/>
        </w:rPr>
        <w:t xml:space="preserve">Quality circle </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Process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Troubleshoot</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MS Office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Supervision</w:t>
      </w:r>
      <w:r w:rsidR="004B29F0">
        <w:rPr>
          <w:rFonts w:ascii="Arial" w:hAnsi="Arial" w:cs="Arial"/>
          <w:color w:val="000000"/>
          <w:lang w:val="en-GB"/>
        </w:rPr>
        <w:t xml:space="preserve"> </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Communications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Team Management.</w:t>
      </w:r>
    </w:p>
    <w:p w:rsidR="004B29F0" w:rsidRDefault="004B29F0" w:rsidP="004B29F0">
      <w:pPr>
        <w:pStyle w:val="ListParagraph"/>
        <w:ind w:left="360"/>
        <w:jc w:val="both"/>
        <w:rPr>
          <w:rFonts w:ascii="Arial" w:hAnsi="Arial" w:cs="Arial"/>
          <w:color w:val="000000"/>
          <w:lang w:val="en-GB"/>
        </w:rPr>
      </w:pP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PROFESSIONAL EXPERIENCE:-</w:t>
      </w:r>
    </w:p>
    <w:p w:rsidR="004B29F0" w:rsidRPr="00E453D7" w:rsidRDefault="00E453D7" w:rsidP="00E453D7">
      <w:pPr>
        <w:rPr>
          <w:sz w:val="24"/>
        </w:rPr>
      </w:pPr>
      <w:r>
        <w:rPr>
          <w:sz w:val="24"/>
        </w:rPr>
        <w:t>I a</w:t>
      </w:r>
      <w:r w:rsidR="0068141C">
        <w:rPr>
          <w:sz w:val="24"/>
        </w:rPr>
        <w:t>m working in secure meters Ltd and I have 2</w:t>
      </w:r>
      <w:r>
        <w:rPr>
          <w:sz w:val="24"/>
        </w:rPr>
        <w:t xml:space="preserve"> Years experience in production line and SMT process engineer.</w:t>
      </w: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Work History:-</w:t>
      </w: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SMT Supervisor-</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lastRenderedPageBreak/>
        <w:t>I have been responsible for Production ( production of energy meters ) line.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 had initiated 5S on production line from course of installation &amp; commissioning of line.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Independent handling of SMT (Fuji &amp; Panasonic machine) production line.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Monitor and check preventive maintenance of all SMT Machines.</w:t>
      </w:r>
    </w:p>
    <w:p w:rsidR="001F5040" w:rsidRPr="0068141C" w:rsidRDefault="00E453D7" w:rsidP="0068141C">
      <w:pPr>
        <w:pStyle w:val="ListParagraph"/>
        <w:numPr>
          <w:ilvl w:val="0"/>
          <w:numId w:val="1"/>
        </w:numPr>
        <w:jc w:val="both"/>
        <w:rPr>
          <w:rFonts w:ascii="Arial" w:hAnsi="Arial" w:cs="Arial"/>
          <w:color w:val="000000"/>
          <w:lang w:val="en-GB"/>
        </w:rPr>
      </w:pPr>
      <w:r>
        <w:rPr>
          <w:rFonts w:ascii="Arial" w:hAnsi="Arial" w:cs="Arial"/>
          <w:color w:val="000000"/>
          <w:lang w:val="en-GB"/>
        </w:rPr>
        <w:t>Responsible for Overall SMT Production &amp; Processes.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Training given to new Thru-hole/SMT users.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Analyze SMT defects to determine likely failure modes.</w:t>
      </w: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Production Supervisor-</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Boosted production through</w:t>
      </w:r>
      <w:r w:rsidR="0068141C">
        <w:rPr>
          <w:rFonts w:ascii="Arial" w:hAnsi="Arial" w:cs="Arial"/>
          <w:color w:val="000000"/>
          <w:lang w:val="en-GB"/>
        </w:rPr>
        <w:t xml:space="preserve"> </w:t>
      </w:r>
      <w:r>
        <w:rPr>
          <w:rFonts w:ascii="Arial" w:hAnsi="Arial" w:cs="Arial"/>
          <w:color w:val="000000"/>
          <w:lang w:val="en-GB"/>
        </w:rPr>
        <w:t>put and quality by revamping procedures and monitoring strategies.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Collaborated with internal teams to streamline operations across materials handling, productions and shipping.</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Minimised resource and time losses by addressing employee or production issue directly and implementing timely solutions.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Reduced inventory and monthly team labour hours by strategically updating processes skills and knowledge regularly, providing hands-on training and mentoring to individuals with lagging skills.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Achieved goal of 100% on time shipments by empowering employees to continued success.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Conducted routine inspection incoming materials to check quality and compliance product specification.</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Maintained clean and well-organised production areas to avoid violations or unnecessary work delays due to hazards or inefficient layouts.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Monitored materials use to identify concerns and keep costs low.</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Planned, organised and monitored resources to deliver efficient use of labour, equipment and materials.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Support production line in achieving daily targets by the assurance of machines in good running condition.</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 xml:space="preserve">Achieved micro audit 100% score for 4 weeks. </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Having Knowledge about Raw material as per BOM.</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Can Work Flexibly according to production schedule.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Can resolve problem during manufacturing.</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 xml:space="preserve">Machine / Output Monitoring as per </w:t>
      </w:r>
      <w:r>
        <w:rPr>
          <w:rFonts w:ascii="Arial" w:hAnsi="Arial" w:cs="Arial"/>
          <w:b/>
          <w:bCs/>
          <w:color w:val="000000"/>
          <w:lang w:val="en-GB"/>
        </w:rPr>
        <w:t>Plan Vs Actual</w:t>
      </w:r>
      <w:r>
        <w:rPr>
          <w:rFonts w:ascii="Arial" w:hAnsi="Arial" w:cs="Arial"/>
          <w:color w:val="000000"/>
          <w:lang w:val="en-GB"/>
        </w:rPr>
        <w:t>.</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Participated and gained knowledge how to troubleshoot the Machine error.</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 had made &amp; released positive controls for all the stages; this had made me understand the manufacturing flow of CCA PTH and Saral 100 meters line.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 had also contributed in implementation of positive controls at other products like;Lib-100 meter line.</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 had understood intend of the FAIR process &amp; done FAIR.</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Improve and maintain operating time and labour productivity &gt;90% ( week on week)</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Assembly and rework process.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Work with Production Engineer and understand design intent of products and processes.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Installation of integrated lines.</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 xml:space="preserve">Enhance Skill of the team &gt;=10% </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 xml:space="preserve">Encourage workmen for QC and Kaizen </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Monitor and check the spare parts and inventory.</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Having good relationship with team by motivating them for their work</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I am handling issue given gate pass to the team while they were feeling not good.</w:t>
      </w:r>
    </w:p>
    <w:p w:rsidR="001F5040" w:rsidRDefault="00E453D7">
      <w:pPr>
        <w:pStyle w:val="ListParagraph"/>
        <w:numPr>
          <w:ilvl w:val="0"/>
          <w:numId w:val="1"/>
        </w:numPr>
        <w:jc w:val="both"/>
        <w:rPr>
          <w:rFonts w:ascii="Arial" w:hAnsi="Arial" w:cs="Arial"/>
          <w:color w:val="000000"/>
          <w:lang w:val="en-GB"/>
        </w:rPr>
      </w:pPr>
      <w:r>
        <w:rPr>
          <w:rFonts w:ascii="Arial" w:hAnsi="Arial" w:cs="Arial"/>
          <w:color w:val="000000"/>
          <w:lang w:val="en-GB"/>
        </w:rPr>
        <w:t>Having Knowledge about e-biz and agile &amp;</w:t>
      </w:r>
      <w:r w:rsidR="000F630B">
        <w:rPr>
          <w:rFonts w:ascii="Arial" w:hAnsi="Arial" w:cs="Arial"/>
          <w:color w:val="000000"/>
          <w:lang w:val="en-GB"/>
        </w:rPr>
        <w:t>J</w:t>
      </w:r>
      <w:r>
        <w:rPr>
          <w:rFonts w:ascii="Arial" w:hAnsi="Arial" w:cs="Arial"/>
          <w:color w:val="000000"/>
          <w:lang w:val="en-GB"/>
        </w:rPr>
        <w:t>jira software.</w:t>
      </w:r>
    </w:p>
    <w:p w:rsidR="00CB1FA4" w:rsidRDefault="00CB1FA4" w:rsidP="00CB1FA4">
      <w:pPr>
        <w:pStyle w:val="ListParagraph"/>
        <w:ind w:left="360"/>
        <w:jc w:val="both"/>
        <w:rPr>
          <w:rFonts w:ascii="Arial" w:hAnsi="Arial" w:cs="Arial"/>
          <w:color w:val="000000"/>
          <w:lang w:val="en-GB"/>
        </w:rPr>
      </w:pP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lastRenderedPageBreak/>
        <w:t>QUALIFICATIONS:-</w:t>
      </w:r>
    </w:p>
    <w:p w:rsidR="00AC0AEF" w:rsidRDefault="00E453D7">
      <w:pPr>
        <w:rPr>
          <w:rFonts w:ascii="Times New Roman" w:hAnsi="Times New Roman" w:cs="Times New Roman"/>
          <w:sz w:val="28"/>
          <w:szCs w:val="24"/>
        </w:rPr>
      </w:pPr>
      <w:r>
        <w:rPr>
          <w:sz w:val="24"/>
        </w:rPr>
        <w:t xml:space="preserve">Professional: </w:t>
      </w:r>
      <w:r>
        <w:rPr>
          <w:rFonts w:ascii="Times New Roman" w:hAnsi="Times New Roman" w:cs="Times New Roman"/>
          <w:b/>
          <w:i/>
          <w:sz w:val="24"/>
        </w:rPr>
        <w:t xml:space="preserve">- </w:t>
      </w:r>
      <w:r w:rsidR="00AC0AEF" w:rsidRPr="00AC0AEF">
        <w:rPr>
          <w:rFonts w:ascii="Times New Roman" w:hAnsi="Times New Roman" w:cs="Times New Roman"/>
          <w:sz w:val="28"/>
          <w:szCs w:val="24"/>
        </w:rPr>
        <w:t>Diploma in</w:t>
      </w:r>
      <w:r w:rsidRPr="00AC0AEF">
        <w:rPr>
          <w:rFonts w:ascii="Times New Roman" w:hAnsi="Times New Roman" w:cs="Times New Roman"/>
          <w:sz w:val="28"/>
          <w:szCs w:val="24"/>
        </w:rPr>
        <w:t xml:space="preserve"> </w:t>
      </w:r>
      <w:r w:rsidR="00AC0AEF">
        <w:rPr>
          <w:rFonts w:ascii="Times New Roman" w:hAnsi="Times New Roman" w:cs="Times New Roman"/>
          <w:sz w:val="28"/>
          <w:szCs w:val="24"/>
        </w:rPr>
        <w:t xml:space="preserve">Electronic and communication </w:t>
      </w:r>
      <w:r w:rsidR="00CB1FA4">
        <w:rPr>
          <w:rFonts w:ascii="Times New Roman" w:hAnsi="Times New Roman" w:cs="Times New Roman"/>
          <w:sz w:val="28"/>
          <w:szCs w:val="24"/>
        </w:rPr>
        <w:t>engineering</w:t>
      </w:r>
      <w:r w:rsidR="00AC0AEF">
        <w:rPr>
          <w:rFonts w:ascii="Times New Roman" w:hAnsi="Times New Roman" w:cs="Times New Roman"/>
          <w:sz w:val="28"/>
          <w:szCs w:val="24"/>
        </w:rPr>
        <w:t xml:space="preserve"> </w:t>
      </w:r>
    </w:p>
    <w:p w:rsidR="001F5040" w:rsidRDefault="00E453D7">
      <w:pPr>
        <w:rPr>
          <w:sz w:val="24"/>
        </w:rPr>
      </w:pPr>
      <w:r>
        <w:rPr>
          <w:sz w:val="24"/>
        </w:rPr>
        <w:t xml:space="preserve">Standard Institute Board/University  </w:t>
      </w: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 xml:space="preserve">Academic&amp; TechnicalEducation:- </w:t>
      </w:r>
    </w:p>
    <w:tbl>
      <w:tblPr>
        <w:tblStyle w:val="TableGrid"/>
        <w:tblW w:w="0" w:type="auto"/>
        <w:tblLook w:val="04A0"/>
      </w:tblPr>
      <w:tblGrid>
        <w:gridCol w:w="1002"/>
        <w:gridCol w:w="1928"/>
        <w:gridCol w:w="3716"/>
        <w:gridCol w:w="1056"/>
        <w:gridCol w:w="1678"/>
      </w:tblGrid>
      <w:tr w:rsidR="001F5040" w:rsidTr="0068141C">
        <w:tc>
          <w:tcPr>
            <w:tcW w:w="1002" w:type="dxa"/>
          </w:tcPr>
          <w:p w:rsidR="001F5040" w:rsidRDefault="00E453D7" w:rsidP="00E453D7">
            <w:pPr>
              <w:tabs>
                <w:tab w:val="left" w:pos="1562"/>
              </w:tabs>
              <w:jc w:val="center"/>
              <w:rPr>
                <w:rFonts w:ascii="Times New Roman" w:hAnsi="Times New Roman" w:cs="Times New Roman"/>
                <w:b/>
                <w:sz w:val="28"/>
                <w:szCs w:val="24"/>
              </w:rPr>
            </w:pPr>
            <w:r>
              <w:rPr>
                <w:rFonts w:ascii="Times New Roman" w:hAnsi="Times New Roman" w:cs="Times New Roman"/>
                <w:b/>
                <w:sz w:val="28"/>
                <w:szCs w:val="24"/>
              </w:rPr>
              <w:t>S.NO</w:t>
            </w:r>
          </w:p>
        </w:tc>
        <w:tc>
          <w:tcPr>
            <w:tcW w:w="1928" w:type="dxa"/>
          </w:tcPr>
          <w:p w:rsidR="001F5040" w:rsidRDefault="00E453D7" w:rsidP="00E453D7">
            <w:pPr>
              <w:tabs>
                <w:tab w:val="left" w:pos="1562"/>
              </w:tabs>
              <w:jc w:val="center"/>
              <w:rPr>
                <w:rFonts w:ascii="Times New Roman" w:hAnsi="Times New Roman" w:cs="Times New Roman"/>
                <w:b/>
                <w:sz w:val="28"/>
                <w:szCs w:val="24"/>
              </w:rPr>
            </w:pPr>
            <w:r>
              <w:rPr>
                <w:rFonts w:ascii="Times New Roman" w:hAnsi="Times New Roman" w:cs="Times New Roman"/>
                <w:b/>
                <w:sz w:val="28"/>
                <w:szCs w:val="24"/>
              </w:rPr>
              <w:t>Qualification</w:t>
            </w:r>
          </w:p>
        </w:tc>
        <w:tc>
          <w:tcPr>
            <w:tcW w:w="3716" w:type="dxa"/>
          </w:tcPr>
          <w:p w:rsidR="001F5040" w:rsidRDefault="00E453D7" w:rsidP="00E453D7">
            <w:pPr>
              <w:tabs>
                <w:tab w:val="left" w:pos="1562"/>
              </w:tabs>
              <w:jc w:val="center"/>
              <w:rPr>
                <w:rFonts w:ascii="Times New Roman" w:hAnsi="Times New Roman" w:cs="Times New Roman"/>
                <w:b/>
                <w:sz w:val="28"/>
                <w:szCs w:val="24"/>
              </w:rPr>
            </w:pPr>
            <w:r>
              <w:rPr>
                <w:rFonts w:ascii="Times New Roman" w:hAnsi="Times New Roman" w:cs="Times New Roman"/>
                <w:b/>
                <w:sz w:val="28"/>
                <w:szCs w:val="24"/>
              </w:rPr>
              <w:t>Board</w:t>
            </w:r>
          </w:p>
        </w:tc>
        <w:tc>
          <w:tcPr>
            <w:tcW w:w="1056" w:type="dxa"/>
          </w:tcPr>
          <w:p w:rsidR="001F5040" w:rsidRDefault="00E453D7" w:rsidP="00E453D7">
            <w:pPr>
              <w:tabs>
                <w:tab w:val="left" w:pos="1562"/>
              </w:tabs>
              <w:jc w:val="center"/>
              <w:rPr>
                <w:rFonts w:ascii="Times New Roman" w:hAnsi="Times New Roman" w:cs="Times New Roman"/>
                <w:b/>
                <w:sz w:val="28"/>
                <w:szCs w:val="24"/>
              </w:rPr>
            </w:pPr>
            <w:r>
              <w:rPr>
                <w:rFonts w:ascii="Times New Roman" w:hAnsi="Times New Roman" w:cs="Times New Roman"/>
                <w:b/>
                <w:sz w:val="28"/>
                <w:szCs w:val="24"/>
              </w:rPr>
              <w:t>Years</w:t>
            </w:r>
          </w:p>
        </w:tc>
        <w:tc>
          <w:tcPr>
            <w:tcW w:w="1678" w:type="dxa"/>
          </w:tcPr>
          <w:p w:rsidR="001F5040" w:rsidRDefault="00E453D7" w:rsidP="00E453D7">
            <w:pPr>
              <w:tabs>
                <w:tab w:val="left" w:pos="1562"/>
              </w:tabs>
              <w:jc w:val="center"/>
              <w:rPr>
                <w:rFonts w:ascii="Times New Roman" w:hAnsi="Times New Roman" w:cs="Times New Roman"/>
                <w:b/>
                <w:sz w:val="28"/>
                <w:szCs w:val="24"/>
              </w:rPr>
            </w:pPr>
            <w:r>
              <w:rPr>
                <w:rFonts w:ascii="Times New Roman" w:hAnsi="Times New Roman" w:cs="Times New Roman"/>
                <w:b/>
                <w:sz w:val="28"/>
                <w:szCs w:val="24"/>
              </w:rPr>
              <w:t>Percentage</w:t>
            </w:r>
          </w:p>
        </w:tc>
      </w:tr>
      <w:tr w:rsidR="001F5040" w:rsidTr="0068141C">
        <w:tc>
          <w:tcPr>
            <w:tcW w:w="1002" w:type="dxa"/>
          </w:tcPr>
          <w:p w:rsidR="001F5040" w:rsidRDefault="00E453D7"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1</w:t>
            </w:r>
          </w:p>
        </w:tc>
        <w:tc>
          <w:tcPr>
            <w:tcW w:w="1928" w:type="dxa"/>
          </w:tcPr>
          <w:p w:rsidR="001F5040" w:rsidRDefault="00E453D7"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10</w:t>
            </w:r>
            <w:r>
              <w:rPr>
                <w:rFonts w:ascii="Times New Roman" w:hAnsi="Times New Roman" w:cs="Times New Roman"/>
                <w:sz w:val="28"/>
                <w:szCs w:val="24"/>
                <w:vertAlign w:val="superscript"/>
              </w:rPr>
              <w:t>th</w:t>
            </w:r>
          </w:p>
        </w:tc>
        <w:tc>
          <w:tcPr>
            <w:tcW w:w="3716" w:type="dxa"/>
          </w:tcPr>
          <w:p w:rsidR="001F504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M.J.Zala</w:t>
            </w:r>
          </w:p>
        </w:tc>
        <w:tc>
          <w:tcPr>
            <w:tcW w:w="1056" w:type="dxa"/>
          </w:tcPr>
          <w:p w:rsidR="001F5040" w:rsidRDefault="00E453D7"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201</w:t>
            </w:r>
            <w:r w:rsidR="0068141C">
              <w:rPr>
                <w:rFonts w:ascii="Times New Roman" w:hAnsi="Times New Roman" w:cs="Times New Roman"/>
                <w:sz w:val="28"/>
                <w:szCs w:val="24"/>
              </w:rPr>
              <w:t>6</w:t>
            </w:r>
          </w:p>
        </w:tc>
        <w:tc>
          <w:tcPr>
            <w:tcW w:w="1678" w:type="dxa"/>
          </w:tcPr>
          <w:p w:rsidR="001F504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91</w:t>
            </w:r>
            <w:r w:rsidR="00E453D7">
              <w:rPr>
                <w:rFonts w:ascii="Times New Roman" w:hAnsi="Times New Roman" w:cs="Times New Roman"/>
                <w:sz w:val="28"/>
                <w:szCs w:val="24"/>
              </w:rPr>
              <w:t>%</w:t>
            </w:r>
          </w:p>
        </w:tc>
      </w:tr>
    </w:tbl>
    <w:p w:rsidR="001F5040" w:rsidRDefault="001F5040" w:rsidP="00E453D7">
      <w:pPr>
        <w:tabs>
          <w:tab w:val="left" w:pos="1562"/>
        </w:tabs>
        <w:jc w:val="center"/>
        <w:rPr>
          <w:rFonts w:ascii="Times New Roman" w:hAnsi="Times New Roman" w:cs="Times New Roman"/>
          <w:sz w:val="28"/>
          <w:szCs w:val="24"/>
        </w:rPr>
      </w:pPr>
    </w:p>
    <w:tbl>
      <w:tblPr>
        <w:tblStyle w:val="TableGrid"/>
        <w:tblW w:w="0" w:type="auto"/>
        <w:tblLook w:val="04A0"/>
      </w:tblPr>
      <w:tblGrid>
        <w:gridCol w:w="1296"/>
        <w:gridCol w:w="2322"/>
        <w:gridCol w:w="3676"/>
        <w:gridCol w:w="1260"/>
        <w:gridCol w:w="1548"/>
      </w:tblGrid>
      <w:tr w:rsidR="001F5040" w:rsidTr="00E453D7">
        <w:trPr>
          <w:trHeight w:val="350"/>
        </w:trPr>
        <w:tc>
          <w:tcPr>
            <w:tcW w:w="1296" w:type="dxa"/>
            <w:vAlign w:val="center"/>
          </w:tcPr>
          <w:p w:rsidR="001F5040" w:rsidRDefault="00E453D7" w:rsidP="00E453D7">
            <w:pPr>
              <w:tabs>
                <w:tab w:val="left" w:pos="1562"/>
              </w:tabs>
              <w:jc w:val="center"/>
              <w:rPr>
                <w:rFonts w:ascii="Times New Roman" w:hAnsi="Times New Roman" w:cs="Times New Roman"/>
                <w:b/>
                <w:sz w:val="28"/>
                <w:szCs w:val="24"/>
              </w:rPr>
            </w:pPr>
            <w:r>
              <w:rPr>
                <w:rFonts w:ascii="Times New Roman" w:hAnsi="Times New Roman" w:cs="Times New Roman"/>
                <w:b/>
                <w:sz w:val="28"/>
                <w:szCs w:val="24"/>
              </w:rPr>
              <w:t>S.NO</w:t>
            </w:r>
          </w:p>
        </w:tc>
        <w:tc>
          <w:tcPr>
            <w:tcW w:w="2322" w:type="dxa"/>
            <w:vAlign w:val="center"/>
          </w:tcPr>
          <w:p w:rsidR="001F5040" w:rsidRDefault="00E453D7" w:rsidP="00E453D7">
            <w:pPr>
              <w:tabs>
                <w:tab w:val="left" w:pos="1562"/>
              </w:tabs>
              <w:jc w:val="center"/>
              <w:rPr>
                <w:rFonts w:ascii="Times New Roman" w:hAnsi="Times New Roman" w:cs="Times New Roman"/>
                <w:b/>
                <w:sz w:val="28"/>
                <w:szCs w:val="24"/>
              </w:rPr>
            </w:pPr>
            <w:r>
              <w:rPr>
                <w:rFonts w:ascii="Times New Roman" w:hAnsi="Times New Roman" w:cs="Times New Roman"/>
                <w:b/>
                <w:sz w:val="28"/>
                <w:szCs w:val="24"/>
              </w:rPr>
              <w:t>Qualification</w:t>
            </w:r>
          </w:p>
        </w:tc>
        <w:tc>
          <w:tcPr>
            <w:tcW w:w="3676" w:type="dxa"/>
            <w:vAlign w:val="center"/>
          </w:tcPr>
          <w:p w:rsidR="001F5040" w:rsidRDefault="00E453D7" w:rsidP="00E453D7">
            <w:pPr>
              <w:tabs>
                <w:tab w:val="left" w:pos="1562"/>
              </w:tabs>
              <w:spacing w:line="360" w:lineRule="auto"/>
              <w:jc w:val="center"/>
              <w:rPr>
                <w:rFonts w:ascii="Times New Roman" w:hAnsi="Times New Roman" w:cs="Times New Roman"/>
                <w:b/>
                <w:sz w:val="28"/>
                <w:szCs w:val="24"/>
              </w:rPr>
            </w:pPr>
            <w:r>
              <w:rPr>
                <w:rFonts w:ascii="Times New Roman" w:hAnsi="Times New Roman" w:cs="Times New Roman"/>
                <w:b/>
                <w:sz w:val="28"/>
                <w:szCs w:val="24"/>
              </w:rPr>
              <w:t>Board</w:t>
            </w:r>
          </w:p>
        </w:tc>
        <w:tc>
          <w:tcPr>
            <w:tcW w:w="1260" w:type="dxa"/>
            <w:vAlign w:val="center"/>
          </w:tcPr>
          <w:p w:rsidR="001F5040" w:rsidRDefault="00E453D7" w:rsidP="00E453D7">
            <w:pPr>
              <w:tabs>
                <w:tab w:val="left" w:pos="1562"/>
              </w:tabs>
              <w:spacing w:line="360" w:lineRule="auto"/>
              <w:jc w:val="center"/>
              <w:rPr>
                <w:rFonts w:ascii="Times New Roman" w:hAnsi="Times New Roman" w:cs="Times New Roman"/>
                <w:b/>
                <w:sz w:val="28"/>
                <w:szCs w:val="24"/>
              </w:rPr>
            </w:pPr>
            <w:r>
              <w:rPr>
                <w:rFonts w:ascii="Times New Roman" w:hAnsi="Times New Roman" w:cs="Times New Roman"/>
                <w:b/>
                <w:sz w:val="28"/>
                <w:szCs w:val="24"/>
              </w:rPr>
              <w:t>Years</w:t>
            </w:r>
          </w:p>
        </w:tc>
        <w:tc>
          <w:tcPr>
            <w:tcW w:w="1548" w:type="dxa"/>
            <w:vAlign w:val="center"/>
          </w:tcPr>
          <w:p w:rsidR="001F5040" w:rsidRDefault="00E453D7" w:rsidP="00E453D7">
            <w:pPr>
              <w:tabs>
                <w:tab w:val="left" w:pos="1562"/>
              </w:tabs>
              <w:spacing w:line="360" w:lineRule="auto"/>
              <w:jc w:val="center"/>
              <w:rPr>
                <w:rFonts w:ascii="Times New Roman" w:hAnsi="Times New Roman" w:cs="Times New Roman"/>
                <w:b/>
                <w:sz w:val="28"/>
                <w:szCs w:val="24"/>
              </w:rPr>
            </w:pPr>
            <w:r>
              <w:rPr>
                <w:rFonts w:ascii="Times New Roman" w:hAnsi="Times New Roman" w:cs="Times New Roman"/>
                <w:b/>
                <w:sz w:val="28"/>
                <w:szCs w:val="24"/>
              </w:rPr>
              <w:t>Percentage</w:t>
            </w:r>
          </w:p>
        </w:tc>
      </w:tr>
      <w:tr w:rsidR="001F5040" w:rsidTr="00E453D7">
        <w:trPr>
          <w:trHeight w:val="1932"/>
        </w:trPr>
        <w:tc>
          <w:tcPr>
            <w:tcW w:w="1296" w:type="dxa"/>
            <w:vAlign w:val="center"/>
          </w:tcPr>
          <w:p w:rsidR="001F5040" w:rsidRDefault="001F5040" w:rsidP="00E453D7">
            <w:pPr>
              <w:tabs>
                <w:tab w:val="left" w:pos="1562"/>
              </w:tabs>
              <w:jc w:val="center"/>
              <w:rPr>
                <w:rFonts w:ascii="Times New Roman" w:hAnsi="Times New Roman" w:cs="Times New Roman"/>
                <w:sz w:val="28"/>
                <w:szCs w:val="24"/>
              </w:rPr>
            </w:pPr>
          </w:p>
          <w:p w:rsidR="001F5040" w:rsidRDefault="001F5040" w:rsidP="00E453D7">
            <w:pPr>
              <w:tabs>
                <w:tab w:val="left" w:pos="1562"/>
              </w:tabs>
              <w:jc w:val="center"/>
              <w:rPr>
                <w:rFonts w:ascii="Times New Roman" w:hAnsi="Times New Roman" w:cs="Times New Roman"/>
                <w:sz w:val="28"/>
                <w:szCs w:val="24"/>
              </w:rPr>
            </w:pPr>
          </w:p>
          <w:p w:rsidR="001F5040" w:rsidRPr="00AC0AEF" w:rsidRDefault="001F5040" w:rsidP="00E453D7">
            <w:pPr>
              <w:pStyle w:val="ListParagraph"/>
              <w:numPr>
                <w:ilvl w:val="0"/>
                <w:numId w:val="18"/>
              </w:numPr>
              <w:tabs>
                <w:tab w:val="left" w:pos="1562"/>
              </w:tabs>
              <w:jc w:val="center"/>
              <w:rPr>
                <w:rFonts w:ascii="Times New Roman" w:hAnsi="Times New Roman" w:cs="Times New Roman"/>
                <w:sz w:val="28"/>
                <w:szCs w:val="24"/>
              </w:rPr>
            </w:pPr>
          </w:p>
          <w:p w:rsidR="001F5040" w:rsidRDefault="001F5040" w:rsidP="00E453D7">
            <w:pPr>
              <w:tabs>
                <w:tab w:val="left" w:pos="1562"/>
              </w:tabs>
              <w:jc w:val="center"/>
              <w:rPr>
                <w:rFonts w:ascii="Times New Roman" w:hAnsi="Times New Roman" w:cs="Times New Roman"/>
                <w:sz w:val="28"/>
                <w:szCs w:val="24"/>
              </w:rPr>
            </w:pPr>
          </w:p>
        </w:tc>
        <w:tc>
          <w:tcPr>
            <w:tcW w:w="2322" w:type="dxa"/>
            <w:vAlign w:val="center"/>
          </w:tcPr>
          <w:p w:rsidR="001F504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Government Polytechnic Junagadh (Electrical</w:t>
            </w:r>
            <w:r w:rsidR="00E453D7">
              <w:rPr>
                <w:rFonts w:ascii="Times New Roman" w:hAnsi="Times New Roman" w:cs="Times New Roman"/>
                <w:sz w:val="28"/>
                <w:szCs w:val="24"/>
              </w:rPr>
              <w:t xml:space="preserve"> Engineering)</w:t>
            </w:r>
          </w:p>
        </w:tc>
        <w:tc>
          <w:tcPr>
            <w:tcW w:w="3676" w:type="dxa"/>
            <w:vAlign w:val="center"/>
          </w:tcPr>
          <w:p w:rsidR="001F5040" w:rsidRDefault="001F5040" w:rsidP="00E453D7">
            <w:pPr>
              <w:tabs>
                <w:tab w:val="left" w:pos="1562"/>
              </w:tabs>
              <w:jc w:val="center"/>
              <w:rPr>
                <w:rFonts w:ascii="Times New Roman" w:hAnsi="Times New Roman" w:cs="Times New Roman"/>
                <w:sz w:val="28"/>
                <w:szCs w:val="24"/>
              </w:rPr>
            </w:pPr>
          </w:p>
          <w:p w:rsidR="001F5040" w:rsidRDefault="001F5040" w:rsidP="00E453D7">
            <w:pPr>
              <w:tabs>
                <w:tab w:val="left" w:pos="1562"/>
              </w:tabs>
              <w:jc w:val="center"/>
              <w:rPr>
                <w:rFonts w:ascii="Times New Roman" w:hAnsi="Times New Roman" w:cs="Times New Roman"/>
                <w:sz w:val="28"/>
                <w:szCs w:val="24"/>
              </w:rPr>
            </w:pPr>
          </w:p>
          <w:p w:rsidR="001F504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Gujarat Technological university</w:t>
            </w:r>
          </w:p>
          <w:p w:rsidR="001F5040" w:rsidRDefault="001F5040" w:rsidP="00E453D7">
            <w:pPr>
              <w:tabs>
                <w:tab w:val="left" w:pos="1562"/>
              </w:tabs>
              <w:jc w:val="center"/>
              <w:rPr>
                <w:rFonts w:ascii="Times New Roman" w:hAnsi="Times New Roman" w:cs="Times New Roman"/>
                <w:sz w:val="28"/>
                <w:szCs w:val="24"/>
              </w:rPr>
            </w:pPr>
          </w:p>
        </w:tc>
        <w:tc>
          <w:tcPr>
            <w:tcW w:w="1260" w:type="dxa"/>
            <w:vAlign w:val="center"/>
          </w:tcPr>
          <w:p w:rsidR="001F5040" w:rsidRDefault="001F5040" w:rsidP="00E453D7">
            <w:pPr>
              <w:tabs>
                <w:tab w:val="left" w:pos="1562"/>
              </w:tabs>
              <w:jc w:val="center"/>
              <w:rPr>
                <w:rFonts w:ascii="Times New Roman" w:hAnsi="Times New Roman" w:cs="Times New Roman"/>
                <w:sz w:val="28"/>
                <w:szCs w:val="24"/>
              </w:rPr>
            </w:pPr>
          </w:p>
          <w:p w:rsidR="001F5040" w:rsidRDefault="001F5040" w:rsidP="00E453D7">
            <w:pPr>
              <w:tabs>
                <w:tab w:val="left" w:pos="1562"/>
              </w:tabs>
              <w:jc w:val="center"/>
              <w:rPr>
                <w:rFonts w:ascii="Times New Roman" w:hAnsi="Times New Roman" w:cs="Times New Roman"/>
                <w:sz w:val="28"/>
                <w:szCs w:val="24"/>
              </w:rPr>
            </w:pPr>
          </w:p>
          <w:p w:rsidR="001F504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2016</w:t>
            </w:r>
            <w:r w:rsidR="00E453D7">
              <w:rPr>
                <w:rFonts w:ascii="Times New Roman" w:hAnsi="Times New Roman" w:cs="Times New Roman"/>
                <w:sz w:val="28"/>
                <w:szCs w:val="24"/>
              </w:rPr>
              <w:t>-201</w:t>
            </w:r>
            <w:r>
              <w:rPr>
                <w:rFonts w:ascii="Times New Roman" w:hAnsi="Times New Roman" w:cs="Times New Roman"/>
                <w:sz w:val="28"/>
                <w:szCs w:val="24"/>
              </w:rPr>
              <w:t>9</w:t>
            </w:r>
          </w:p>
        </w:tc>
        <w:tc>
          <w:tcPr>
            <w:tcW w:w="1548" w:type="dxa"/>
            <w:vAlign w:val="center"/>
          </w:tcPr>
          <w:p w:rsidR="001F5040" w:rsidRDefault="001F5040" w:rsidP="00E453D7">
            <w:pPr>
              <w:tabs>
                <w:tab w:val="left" w:pos="1562"/>
              </w:tabs>
              <w:jc w:val="center"/>
              <w:rPr>
                <w:rFonts w:ascii="Times New Roman" w:hAnsi="Times New Roman" w:cs="Times New Roman"/>
                <w:sz w:val="28"/>
                <w:szCs w:val="24"/>
              </w:rPr>
            </w:pPr>
          </w:p>
          <w:p w:rsidR="001F5040" w:rsidRDefault="001F5040" w:rsidP="00E453D7">
            <w:pPr>
              <w:tabs>
                <w:tab w:val="left" w:pos="1562"/>
              </w:tabs>
              <w:jc w:val="center"/>
              <w:rPr>
                <w:rFonts w:ascii="Times New Roman" w:hAnsi="Times New Roman" w:cs="Times New Roman"/>
                <w:sz w:val="28"/>
                <w:szCs w:val="24"/>
              </w:rPr>
            </w:pPr>
          </w:p>
          <w:p w:rsidR="001F504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8.3  CGPA</w:t>
            </w:r>
          </w:p>
          <w:p w:rsidR="001F5040" w:rsidRDefault="001F5040" w:rsidP="00E453D7">
            <w:pPr>
              <w:tabs>
                <w:tab w:val="left" w:pos="1562"/>
              </w:tabs>
              <w:jc w:val="center"/>
              <w:rPr>
                <w:rFonts w:ascii="Times New Roman" w:hAnsi="Times New Roman" w:cs="Times New Roman"/>
                <w:sz w:val="28"/>
                <w:szCs w:val="24"/>
              </w:rPr>
            </w:pPr>
          </w:p>
        </w:tc>
      </w:tr>
      <w:tr w:rsidR="004B29F0" w:rsidTr="00E453D7">
        <w:trPr>
          <w:trHeight w:val="1932"/>
        </w:trPr>
        <w:tc>
          <w:tcPr>
            <w:tcW w:w="1296" w:type="dxa"/>
            <w:vAlign w:val="center"/>
          </w:tcPr>
          <w:p w:rsidR="004B29F0" w:rsidRDefault="004B29F0"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2.</w:t>
            </w:r>
          </w:p>
        </w:tc>
        <w:tc>
          <w:tcPr>
            <w:tcW w:w="2322" w:type="dxa"/>
            <w:vAlign w:val="center"/>
          </w:tcPr>
          <w:p w:rsidR="004B29F0" w:rsidRDefault="00AC0AEF" w:rsidP="0068141C">
            <w:pPr>
              <w:tabs>
                <w:tab w:val="left" w:pos="1562"/>
              </w:tabs>
              <w:jc w:val="center"/>
              <w:rPr>
                <w:rFonts w:ascii="Times New Roman" w:hAnsi="Times New Roman" w:cs="Times New Roman"/>
                <w:sz w:val="28"/>
                <w:szCs w:val="24"/>
              </w:rPr>
            </w:pPr>
            <w:r>
              <w:rPr>
                <w:rFonts w:ascii="Times New Roman" w:hAnsi="Times New Roman" w:cs="Times New Roman"/>
                <w:sz w:val="28"/>
                <w:szCs w:val="24"/>
              </w:rPr>
              <w:t>BE Electr</w:t>
            </w:r>
            <w:r w:rsidR="0068141C">
              <w:rPr>
                <w:rFonts w:ascii="Times New Roman" w:hAnsi="Times New Roman" w:cs="Times New Roman"/>
                <w:sz w:val="28"/>
                <w:szCs w:val="24"/>
              </w:rPr>
              <w:t>ical Engineering</w:t>
            </w:r>
          </w:p>
        </w:tc>
        <w:tc>
          <w:tcPr>
            <w:tcW w:w="3676" w:type="dxa"/>
            <w:vAlign w:val="center"/>
          </w:tcPr>
          <w:p w:rsidR="004B29F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Gujarat Technological University</w:t>
            </w:r>
          </w:p>
        </w:tc>
        <w:tc>
          <w:tcPr>
            <w:tcW w:w="1260" w:type="dxa"/>
            <w:vAlign w:val="center"/>
          </w:tcPr>
          <w:p w:rsidR="004B29F0" w:rsidRDefault="0068141C" w:rsidP="00E453D7">
            <w:pPr>
              <w:tabs>
                <w:tab w:val="left" w:pos="1562"/>
              </w:tabs>
              <w:jc w:val="center"/>
              <w:rPr>
                <w:rFonts w:ascii="Times New Roman" w:hAnsi="Times New Roman" w:cs="Times New Roman"/>
                <w:sz w:val="28"/>
                <w:szCs w:val="24"/>
              </w:rPr>
            </w:pPr>
            <w:r>
              <w:rPr>
                <w:rFonts w:ascii="Times New Roman" w:hAnsi="Times New Roman" w:cs="Times New Roman"/>
                <w:sz w:val="28"/>
                <w:szCs w:val="24"/>
              </w:rPr>
              <w:t>2019-2023</w:t>
            </w:r>
          </w:p>
        </w:tc>
        <w:tc>
          <w:tcPr>
            <w:tcW w:w="1548" w:type="dxa"/>
            <w:vAlign w:val="center"/>
          </w:tcPr>
          <w:p w:rsidR="004B29F0" w:rsidRDefault="000F630B" w:rsidP="0068141C">
            <w:pPr>
              <w:tabs>
                <w:tab w:val="left" w:pos="1562"/>
              </w:tabs>
              <w:rPr>
                <w:rFonts w:ascii="Times New Roman" w:hAnsi="Times New Roman" w:cs="Times New Roman"/>
                <w:sz w:val="28"/>
                <w:szCs w:val="24"/>
              </w:rPr>
            </w:pPr>
            <w:r>
              <w:rPr>
                <w:rFonts w:ascii="Times New Roman" w:hAnsi="Times New Roman" w:cs="Times New Roman"/>
                <w:sz w:val="28"/>
                <w:szCs w:val="24"/>
              </w:rPr>
              <w:t>7.29 CGPA</w:t>
            </w:r>
          </w:p>
        </w:tc>
      </w:tr>
    </w:tbl>
    <w:p w:rsidR="001F5040" w:rsidRDefault="001F5040">
      <w:pPr>
        <w:rPr>
          <w:sz w:val="24"/>
        </w:rPr>
      </w:pPr>
    </w:p>
    <w:p w:rsidR="001F5040" w:rsidRDefault="001F5040">
      <w:pPr>
        <w:pStyle w:val="Default"/>
        <w:rPr>
          <w:sz w:val="28"/>
        </w:rPr>
      </w:pP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 xml:space="preserve"> INDUSTRIAL TRAINING :-</w:t>
      </w:r>
    </w:p>
    <w:p w:rsidR="001F5040" w:rsidRDefault="000F630B">
      <w:pPr>
        <w:rPr>
          <w:rFonts w:ascii="Times New Roman" w:hAnsi="Times New Roman" w:cs="Times New Roman"/>
          <w:b/>
          <w:sz w:val="24"/>
        </w:rPr>
      </w:pPr>
      <w:r>
        <w:rPr>
          <w:sz w:val="24"/>
        </w:rPr>
        <w:t>Three</w:t>
      </w:r>
      <w:r w:rsidR="00E453D7">
        <w:rPr>
          <w:sz w:val="24"/>
        </w:rPr>
        <w:t xml:space="preserve"> month practical training </w:t>
      </w:r>
      <w:r w:rsidR="00E453D7">
        <w:rPr>
          <w:rFonts w:ascii="Times New Roman" w:hAnsi="Times New Roman" w:cs="Times New Roman"/>
          <w:b/>
          <w:sz w:val="24"/>
        </w:rPr>
        <w:t>at “</w:t>
      </w:r>
      <w:r>
        <w:rPr>
          <w:rFonts w:ascii="Times New Roman" w:hAnsi="Times New Roman" w:cs="Times New Roman"/>
          <w:b/>
          <w:sz w:val="24"/>
        </w:rPr>
        <w:t xml:space="preserve">Synergy transformers private limited Rajkot” </w:t>
      </w:r>
    </w:p>
    <w:p w:rsidR="001F5040" w:rsidRDefault="001F5040">
      <w:pPr>
        <w:rPr>
          <w:sz w:val="24"/>
        </w:rPr>
      </w:pP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HOBBIES &amp; INTREST:-</w:t>
      </w:r>
    </w:p>
    <w:p w:rsidR="001F5040" w:rsidRDefault="00E453D7">
      <w:pPr>
        <w:pStyle w:val="ListParagraph"/>
        <w:numPr>
          <w:ilvl w:val="0"/>
          <w:numId w:val="4"/>
        </w:numPr>
        <w:rPr>
          <w:rFonts w:cs="Calibri"/>
          <w:sz w:val="24"/>
        </w:rPr>
      </w:pPr>
      <w:r>
        <w:rPr>
          <w:rFonts w:cs="Calibri"/>
          <w:sz w:val="24"/>
        </w:rPr>
        <w:t>Playing</w:t>
      </w:r>
      <w:r w:rsidR="000F630B">
        <w:rPr>
          <w:rFonts w:cs="Calibri"/>
          <w:sz w:val="24"/>
        </w:rPr>
        <w:t xml:space="preserve"> </w:t>
      </w:r>
      <w:r>
        <w:rPr>
          <w:rFonts w:cs="Calibri"/>
          <w:sz w:val="24"/>
        </w:rPr>
        <w:t>cricket.</w:t>
      </w:r>
    </w:p>
    <w:p w:rsidR="001F5040" w:rsidRDefault="00E453D7">
      <w:pPr>
        <w:pStyle w:val="ListParagraph"/>
        <w:numPr>
          <w:ilvl w:val="0"/>
          <w:numId w:val="4"/>
        </w:numPr>
        <w:rPr>
          <w:rFonts w:cs="Calibri"/>
          <w:sz w:val="24"/>
        </w:rPr>
      </w:pPr>
      <w:r>
        <w:rPr>
          <w:rFonts w:cs="Calibri"/>
          <w:sz w:val="24"/>
        </w:rPr>
        <w:t xml:space="preserve">Travelling new places. </w:t>
      </w:r>
    </w:p>
    <w:p w:rsidR="001F5040" w:rsidRDefault="00E453D7">
      <w:pPr>
        <w:pStyle w:val="ListParagraph"/>
        <w:numPr>
          <w:ilvl w:val="0"/>
          <w:numId w:val="4"/>
        </w:numPr>
        <w:rPr>
          <w:sz w:val="24"/>
        </w:rPr>
      </w:pPr>
      <w:r>
        <w:rPr>
          <w:rFonts w:cs="Calibri"/>
          <w:sz w:val="24"/>
        </w:rPr>
        <w:t xml:space="preserve">Listening Music&amp; cooking.   </w:t>
      </w:r>
    </w:p>
    <w:p w:rsidR="001F5040" w:rsidRDefault="001F5040">
      <w:pPr>
        <w:pStyle w:val="ListParagraph"/>
        <w:ind w:left="1080"/>
        <w:jc w:val="both"/>
        <w:rPr>
          <w:rFonts w:ascii="Arial" w:hAnsi="Arial" w:cs="Arial"/>
          <w:lang w:val="en-GB"/>
        </w:rPr>
      </w:pPr>
    </w:p>
    <w:p w:rsidR="001F5040" w:rsidRDefault="00E453D7">
      <w:pPr>
        <w:tabs>
          <w:tab w:val="left" w:pos="1562"/>
        </w:tabs>
        <w:rPr>
          <w:rFonts w:ascii="Times New Roman" w:hAnsi="Times New Roman" w:cs="Times New Roman"/>
          <w:b/>
          <w:sz w:val="32"/>
          <w:szCs w:val="28"/>
          <w:u w:val="single"/>
        </w:rPr>
      </w:pPr>
      <w:r>
        <w:rPr>
          <w:rFonts w:ascii="Times New Roman" w:hAnsi="Times New Roman" w:cs="Times New Roman"/>
          <w:b/>
          <w:sz w:val="32"/>
          <w:szCs w:val="28"/>
          <w:u w:val="single"/>
        </w:rPr>
        <w:t xml:space="preserve">Declaration:-   </w:t>
      </w:r>
    </w:p>
    <w:p w:rsidR="001F5040" w:rsidRDefault="00E453D7">
      <w:pPr>
        <w:rPr>
          <w:sz w:val="24"/>
        </w:rPr>
      </w:pPr>
      <w:r>
        <w:rPr>
          <w:sz w:val="24"/>
        </w:rPr>
        <w:t xml:space="preserve">I hereby declare that the information furnished above is true to the best of my knowledge.    </w:t>
      </w:r>
    </w:p>
    <w:p w:rsidR="001F5040" w:rsidRDefault="00E453D7">
      <w:pPr>
        <w:rPr>
          <w:sz w:val="24"/>
        </w:rPr>
      </w:pPr>
      <w:r>
        <w:rPr>
          <w:sz w:val="24"/>
        </w:rPr>
        <w:t xml:space="preserve">PLACE:-Presently I m in </w:t>
      </w:r>
      <w:r>
        <w:rPr>
          <w:b/>
          <w:sz w:val="24"/>
        </w:rPr>
        <w:t>AHMEDABAD, Sanand</w:t>
      </w:r>
      <w:r>
        <w:rPr>
          <w:sz w:val="24"/>
        </w:rPr>
        <w:t>.</w:t>
      </w: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p w:rsidR="00AC0AEF" w:rsidRDefault="00AC0AEF">
      <w:pPr>
        <w:rPr>
          <w:sz w:val="24"/>
        </w:rPr>
      </w:pPr>
    </w:p>
    <w:sectPr w:rsidR="00AC0AEF" w:rsidSect="001F5040">
      <w:pgSz w:w="11907" w:h="16839" w:code="9"/>
      <w:pgMar w:top="1440" w:right="720" w:bottom="1152" w:left="1008"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MT Extra Bold">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bon">
    <w:altName w:val="Constantia"/>
    <w:charset w:val="00"/>
    <w:family w:val="roman"/>
    <w:pitch w:val="variable"/>
    <w:sig w:usb0="00000001"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DC676B4"/>
    <w:lvl w:ilvl="0" w:tplc="9AB47756">
      <w:start w:val="1"/>
      <w:numFmt w:val="decimal"/>
      <w:lvlText w:val="%1."/>
      <w:lvlJc w:val="left"/>
      <w:pPr>
        <w:ind w:left="405" w:hanging="360"/>
      </w:pPr>
      <w:rPr>
        <w:rFonts w:cs="Calibri" w:hint="default"/>
        <w:color w:val="000000"/>
        <w:sz w:val="23"/>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0000002"/>
    <w:multiLevelType w:val="hybridMultilevel"/>
    <w:tmpl w:val="4F223F24"/>
    <w:lvl w:ilvl="0" w:tplc="3D44D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3"/>
    <w:multiLevelType w:val="hybridMultilevel"/>
    <w:tmpl w:val="53A4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0C602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9460BDDC"/>
    <w:lvl w:ilvl="0" w:tplc="04090009">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0000006"/>
    <w:multiLevelType w:val="hybridMultilevel"/>
    <w:tmpl w:val="41142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7"/>
    <w:multiLevelType w:val="hybridMultilevel"/>
    <w:tmpl w:val="F00CAF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971A4ADA"/>
    <w:lvl w:ilvl="0" w:tplc="DDB872AC">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9"/>
    <w:multiLevelType w:val="hybridMultilevel"/>
    <w:tmpl w:val="F3525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A"/>
    <w:multiLevelType w:val="hybridMultilevel"/>
    <w:tmpl w:val="E54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B"/>
    <w:multiLevelType w:val="multilevel"/>
    <w:tmpl w:val="44DE81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hybridMultilevel"/>
    <w:tmpl w:val="7512CE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0000000E"/>
    <w:multiLevelType w:val="hybridMultilevel"/>
    <w:tmpl w:val="47AA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F223F24"/>
    <w:lvl w:ilvl="0" w:tplc="3D44D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02E3891"/>
    <w:multiLevelType w:val="hybridMultilevel"/>
    <w:tmpl w:val="DAA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C67A4D"/>
    <w:multiLevelType w:val="hybridMultilevel"/>
    <w:tmpl w:val="2646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BC7EFE"/>
    <w:multiLevelType w:val="hybridMultilevel"/>
    <w:tmpl w:val="9CDC0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8"/>
  </w:num>
  <w:num w:numId="4">
    <w:abstractNumId w:val="17"/>
  </w:num>
  <w:num w:numId="5">
    <w:abstractNumId w:val="7"/>
  </w:num>
  <w:num w:numId="6">
    <w:abstractNumId w:val="11"/>
  </w:num>
  <w:num w:numId="7">
    <w:abstractNumId w:val="9"/>
  </w:num>
  <w:num w:numId="8">
    <w:abstractNumId w:val="2"/>
  </w:num>
  <w:num w:numId="9">
    <w:abstractNumId w:val="4"/>
  </w:num>
  <w:num w:numId="10">
    <w:abstractNumId w:val="13"/>
  </w:num>
  <w:num w:numId="11">
    <w:abstractNumId w:val="1"/>
  </w:num>
  <w:num w:numId="12">
    <w:abstractNumId w:val="3"/>
  </w:num>
  <w:num w:numId="13">
    <w:abstractNumId w:val="10"/>
  </w:num>
  <w:num w:numId="14">
    <w:abstractNumId w:val="0"/>
  </w:num>
  <w:num w:numId="15">
    <w:abstractNumId w:val="14"/>
  </w:num>
  <w:num w:numId="16">
    <w:abstractNumId w:val="6"/>
  </w:num>
  <w:num w:numId="17">
    <w:abstractNumId w:val="15"/>
  </w:num>
  <w:num w:numId="1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rsids>
    <w:rsidRoot w:val="001F5040"/>
    <w:rsid w:val="000F630B"/>
    <w:rsid w:val="001A73B2"/>
    <w:rsid w:val="001F5040"/>
    <w:rsid w:val="00351B54"/>
    <w:rsid w:val="004B29F0"/>
    <w:rsid w:val="005D54F2"/>
    <w:rsid w:val="0068141C"/>
    <w:rsid w:val="007F569F"/>
    <w:rsid w:val="009F1B2C"/>
    <w:rsid w:val="00A45587"/>
    <w:rsid w:val="00AC0AEF"/>
    <w:rsid w:val="00CB1FA4"/>
    <w:rsid w:val="00D13031"/>
    <w:rsid w:val="00D8547F"/>
    <w:rsid w:val="00E424BE"/>
    <w:rsid w:val="00E453D7"/>
    <w:rsid w:val="00E536E9"/>
    <w:rsid w:val="00F912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Mangal"/>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040"/>
  </w:style>
  <w:style w:type="paragraph" w:styleId="Heading1">
    <w:name w:val="heading 1"/>
    <w:basedOn w:val="Normal"/>
    <w:next w:val="Normal"/>
    <w:link w:val="Heading1Char"/>
    <w:qFormat/>
    <w:rsid w:val="001F5040"/>
    <w:pPr>
      <w:keepNext/>
      <w:spacing w:after="0" w:line="240" w:lineRule="auto"/>
      <w:outlineLvl w:val="0"/>
    </w:pPr>
    <w:rPr>
      <w:rFonts w:ascii="Times New Roman MT Extra Bold" w:eastAsia="SimSun" w:hAnsi="Times New Roman MT Extra Bold" w:cs="Tahoma"/>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040"/>
    <w:pPr>
      <w:ind w:left="720"/>
      <w:contextualSpacing/>
    </w:pPr>
  </w:style>
  <w:style w:type="table" w:styleId="TableGrid">
    <w:name w:val="Table Grid"/>
    <w:basedOn w:val="TableNormal"/>
    <w:uiPriority w:val="59"/>
    <w:rsid w:val="001F5040"/>
    <w:pPr>
      <w:spacing w:after="0" w:line="240" w:lineRule="auto"/>
    </w:pPr>
    <w:rPr>
      <w:rFonts w:eastAsia="SimSu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F504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rsid w:val="001F5040"/>
    <w:rPr>
      <w:rFonts w:ascii="Times New Roman MT Extra Bold" w:eastAsia="SimSun" w:hAnsi="Times New Roman MT Extra Bold" w:cs="Tahoma"/>
      <w:sz w:val="28"/>
      <w:szCs w:val="24"/>
    </w:rPr>
  </w:style>
  <w:style w:type="paragraph" w:styleId="BodyTextIndent">
    <w:name w:val="Body Text Indent"/>
    <w:basedOn w:val="Normal"/>
    <w:link w:val="BodyTextIndentChar"/>
    <w:rsid w:val="001F5040"/>
    <w:pPr>
      <w:spacing w:after="0" w:line="240" w:lineRule="auto"/>
      <w:ind w:firstLine="720"/>
    </w:pPr>
    <w:rPr>
      <w:rFonts w:ascii="Times New Roman" w:eastAsia="SimSun" w:hAnsi="Times New Roman" w:cs="Times New Roman"/>
      <w:szCs w:val="24"/>
    </w:rPr>
  </w:style>
  <w:style w:type="character" w:customStyle="1" w:styleId="BodyTextIndentChar">
    <w:name w:val="Body Text Indent Char"/>
    <w:basedOn w:val="DefaultParagraphFont"/>
    <w:link w:val="BodyTextIndent"/>
    <w:rsid w:val="001F5040"/>
    <w:rPr>
      <w:rFonts w:ascii="Times New Roman" w:eastAsia="SimSun" w:hAnsi="Times New Roman" w:cs="Times New Roman"/>
      <w:szCs w:val="24"/>
    </w:rPr>
  </w:style>
  <w:style w:type="paragraph" w:customStyle="1" w:styleId="ABTFormular1">
    <w:name w:val="A BT Formular 1"/>
    <w:basedOn w:val="Normal"/>
    <w:rsid w:val="001F5040"/>
    <w:pPr>
      <w:tabs>
        <w:tab w:val="left" w:pos="170"/>
        <w:tab w:val="left" w:pos="1984"/>
        <w:tab w:val="left" w:pos="2154"/>
        <w:tab w:val="left" w:pos="3969"/>
        <w:tab w:val="left" w:pos="4139"/>
        <w:tab w:val="left" w:pos="5953"/>
        <w:tab w:val="left" w:pos="6123"/>
      </w:tabs>
      <w:spacing w:after="0" w:line="260" w:lineRule="exact"/>
      <w:ind w:left="360" w:hanging="360"/>
      <w:jc w:val="both"/>
    </w:pPr>
    <w:rPr>
      <w:rFonts w:ascii="Sabon" w:eastAsia="Times New Roman" w:hAnsi="Sabon" w:cs="Times New Roman"/>
      <w:sz w:val="20"/>
      <w:szCs w:val="20"/>
      <w:lang w:val="de-DE"/>
    </w:rPr>
  </w:style>
  <w:style w:type="paragraph" w:styleId="BalloonText">
    <w:name w:val="Balloon Text"/>
    <w:basedOn w:val="Normal"/>
    <w:link w:val="BalloonTextChar"/>
    <w:uiPriority w:val="99"/>
    <w:semiHidden/>
    <w:unhideWhenUsed/>
    <w:rsid w:val="00AC0A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A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sndcca</dc:creator>
  <cp:lastModifiedBy>Abc</cp:lastModifiedBy>
  <cp:revision>3</cp:revision>
  <dcterms:created xsi:type="dcterms:W3CDTF">2023-03-24T13:53:00Z</dcterms:created>
  <dcterms:modified xsi:type="dcterms:W3CDTF">2023-03-29T10:42:00Z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19d15af4feb94fb2a12d5c80edf8dd84</vt:lpwstr>
  </property>
</Properties>
</file>