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5" w:rsidRPr="008225EF" w:rsidRDefault="002F44E4" w:rsidP="000A4644">
      <w:pPr>
        <w:spacing w:line="240" w:lineRule="auto"/>
        <w:jc w:val="both"/>
        <w:rPr>
          <w:sz w:val="36"/>
          <w:szCs w:val="36"/>
        </w:rPr>
      </w:pPr>
      <w:r>
        <w:t xml:space="preserve">                                                               </w:t>
      </w:r>
      <w:r w:rsidR="004417BA">
        <w:t xml:space="preserve"> </w:t>
      </w:r>
      <w:r w:rsidR="004417BA" w:rsidRPr="008225EF">
        <w:rPr>
          <w:sz w:val="36"/>
          <w:szCs w:val="36"/>
        </w:rPr>
        <w:t>Resume</w:t>
      </w:r>
    </w:p>
    <w:p w:rsidR="002F44E4" w:rsidRDefault="002F44E4" w:rsidP="000A4644">
      <w:pPr>
        <w:spacing w:line="240" w:lineRule="auto"/>
        <w:jc w:val="both"/>
      </w:pPr>
    </w:p>
    <w:p w:rsidR="004417BA" w:rsidRPr="00BD2ECE" w:rsidRDefault="002F44E4" w:rsidP="000A4644">
      <w:pPr>
        <w:spacing w:line="240" w:lineRule="auto"/>
        <w:jc w:val="both"/>
        <w:rPr>
          <w:b/>
        </w:rPr>
      </w:pPr>
      <w:r w:rsidRPr="00BD2ECE">
        <w:rPr>
          <w:b/>
        </w:rPr>
        <w:t>Mohit Dutta</w:t>
      </w:r>
      <w:r w:rsidRPr="00BD2ECE">
        <w:rPr>
          <w:b/>
        </w:rPr>
        <w:tab/>
      </w:r>
    </w:p>
    <w:p w:rsidR="002F44E4" w:rsidRDefault="002F44E4" w:rsidP="000A4644">
      <w:pPr>
        <w:spacing w:line="240" w:lineRule="auto"/>
        <w:jc w:val="both"/>
      </w:pPr>
      <w:r>
        <w:t>DOB: September 18, 1990.</w:t>
      </w:r>
    </w:p>
    <w:p w:rsidR="004D456D" w:rsidRDefault="002F44E4" w:rsidP="00A368CB">
      <w:pPr>
        <w:spacing w:line="240" w:lineRule="auto"/>
        <w:jc w:val="both"/>
      </w:pPr>
      <w:r>
        <w:t xml:space="preserve">Email: </w:t>
      </w:r>
      <w:hyperlink r:id="rId7" w:history="1">
        <w:r w:rsidR="00A368CB" w:rsidRPr="006C6A23">
          <w:rPr>
            <w:rStyle w:val="Hyperlink"/>
          </w:rPr>
          <w:t>mohit.dutta302@gmail.com</w:t>
        </w:r>
      </w:hyperlink>
      <w:r w:rsidR="00A368CB">
        <w:tab/>
      </w:r>
    </w:p>
    <w:p w:rsidR="00A368CB" w:rsidRPr="002407E1" w:rsidRDefault="00A368CB" w:rsidP="00A368CB">
      <w:pPr>
        <w:spacing w:line="240" w:lineRule="auto"/>
        <w:jc w:val="both"/>
        <w:rPr>
          <w:color w:val="0000FF"/>
          <w:u w:val="single"/>
        </w:rPr>
      </w:pPr>
      <w:r>
        <w:t xml:space="preserve">           </w:t>
      </w:r>
      <w:r w:rsidRPr="002407E1">
        <w:rPr>
          <w:color w:val="0000FF"/>
          <w:u w:val="single"/>
        </w:rPr>
        <w:t>mohit.dutta31@yahoo.com</w:t>
      </w:r>
    </w:p>
    <w:p w:rsidR="004D456D" w:rsidRDefault="002F44E4" w:rsidP="000A4644">
      <w:pPr>
        <w:spacing w:line="240" w:lineRule="auto"/>
        <w:jc w:val="both"/>
      </w:pPr>
      <w:r>
        <w:t>Address: 302 -</w:t>
      </w:r>
      <w:r w:rsidR="00005F21">
        <w:t xml:space="preserve"> Avanti Appt</w:t>
      </w:r>
      <w:r>
        <w:t xml:space="preserve">, Nr Cadila Bridge, </w:t>
      </w:r>
    </w:p>
    <w:p w:rsidR="002F44E4" w:rsidRDefault="004D456D" w:rsidP="004D456D">
      <w:pPr>
        <w:spacing w:line="240" w:lineRule="auto"/>
        <w:ind w:left="216" w:firstLine="504"/>
        <w:jc w:val="both"/>
      </w:pPr>
      <w:r>
        <w:t xml:space="preserve">   </w:t>
      </w:r>
      <w:r w:rsidR="002F44E4">
        <w:t>Ghodasar, Ahmedabad-380050</w:t>
      </w:r>
    </w:p>
    <w:p w:rsidR="002F44E4" w:rsidRDefault="000A72FA" w:rsidP="004D456D">
      <w:pPr>
        <w:pStyle w:val="IntenseQuote"/>
        <w:ind w:left="0"/>
      </w:pPr>
      <w:r>
        <w:t>Education</w:t>
      </w:r>
      <w:r w:rsidR="002F44E4">
        <w:tab/>
      </w:r>
    </w:p>
    <w:p w:rsidR="000A72FA" w:rsidRDefault="000A4644" w:rsidP="000A4644">
      <w:pPr>
        <w:spacing w:line="240" w:lineRule="auto"/>
        <w:jc w:val="both"/>
      </w:pPr>
      <w:r w:rsidRPr="00BD2ECE">
        <w:rPr>
          <w:b/>
        </w:rPr>
        <w:t>2009-12</w:t>
      </w:r>
      <w:r>
        <w:t xml:space="preserve">             :</w:t>
      </w:r>
      <w:r w:rsidR="000A72FA">
        <w:t xml:space="preserve">  </w:t>
      </w:r>
      <w:r w:rsidR="002F583B">
        <w:t xml:space="preserve">              </w:t>
      </w:r>
      <w:r w:rsidR="008225EF">
        <w:t xml:space="preserve">   </w:t>
      </w:r>
      <w:r w:rsidR="000A72FA">
        <w:t>Brahmchadi Wadi Trust Institute of Business Administration(BWTIBA)</w:t>
      </w:r>
    </w:p>
    <w:p w:rsidR="000A72FA" w:rsidRDefault="000A72FA" w:rsidP="000A4644">
      <w:pPr>
        <w:spacing w:line="240" w:lineRule="auto"/>
        <w:jc w:val="both"/>
      </w:pPr>
      <w:r>
        <w:t xml:space="preserve">                                </w:t>
      </w:r>
      <w:r w:rsidR="002F583B">
        <w:t xml:space="preserve">              </w:t>
      </w:r>
      <w:r>
        <w:t>HK College Campus</w:t>
      </w:r>
      <w:r w:rsidR="000A4644">
        <w:t>, Gujarat University.</w:t>
      </w:r>
    </w:p>
    <w:p w:rsidR="000A72FA" w:rsidRDefault="000A72FA" w:rsidP="000A4644">
      <w:pPr>
        <w:spacing w:line="240" w:lineRule="auto"/>
        <w:jc w:val="both"/>
      </w:pPr>
      <w:r>
        <w:t xml:space="preserve">    </w:t>
      </w:r>
      <w:r w:rsidR="004E2057">
        <w:t xml:space="preserve">                            </w:t>
      </w:r>
      <w:r w:rsidR="002F583B">
        <w:t xml:space="preserve">              </w:t>
      </w:r>
      <w:r w:rsidR="004E2057">
        <w:t>Bachelor Of Business Administration.</w:t>
      </w:r>
    </w:p>
    <w:p w:rsidR="000A4644" w:rsidRDefault="000A4644" w:rsidP="000A4644">
      <w:pPr>
        <w:spacing w:line="240" w:lineRule="auto"/>
        <w:jc w:val="both"/>
      </w:pPr>
      <w:r>
        <w:t xml:space="preserve">                                              </w:t>
      </w:r>
      <w:r w:rsidR="00D72B88">
        <w:t xml:space="preserve">62 % (First Class) </w:t>
      </w:r>
    </w:p>
    <w:p w:rsidR="004E2057" w:rsidRDefault="000A72FA" w:rsidP="000A4644">
      <w:pPr>
        <w:spacing w:line="240" w:lineRule="auto"/>
        <w:jc w:val="both"/>
      </w:pPr>
      <w:r w:rsidRPr="00BD2ECE">
        <w:rPr>
          <w:b/>
        </w:rPr>
        <w:t>Year of Passing</w:t>
      </w:r>
      <w:r>
        <w:t xml:space="preserve">  </w:t>
      </w:r>
      <w:r w:rsidR="000A4644">
        <w:t>:</w:t>
      </w:r>
      <w:r>
        <w:t xml:space="preserve">   </w:t>
      </w:r>
      <w:r w:rsidR="002F583B">
        <w:t xml:space="preserve">              </w:t>
      </w:r>
      <w:r w:rsidR="008225EF">
        <w:t xml:space="preserve"> </w:t>
      </w:r>
      <w:r w:rsidR="004E2057">
        <w:t>Smt. Parvatiben Bhal</w:t>
      </w:r>
      <w:r w:rsidR="004D456D">
        <w:t>0</w:t>
      </w:r>
      <w:r w:rsidR="004E2057">
        <w:t>chandra Dhirubhai Joshi (PBD)</w:t>
      </w:r>
    </w:p>
    <w:p w:rsidR="004E2057" w:rsidRDefault="000A72FA" w:rsidP="000A4644">
      <w:pPr>
        <w:spacing w:line="240" w:lineRule="auto"/>
        <w:jc w:val="both"/>
      </w:pPr>
      <w:r w:rsidRPr="00BD2ECE">
        <w:rPr>
          <w:b/>
        </w:rPr>
        <w:t>2009</w:t>
      </w:r>
      <w:r>
        <w:t xml:space="preserve">                         </w:t>
      </w:r>
      <w:r w:rsidR="002F583B">
        <w:t xml:space="preserve">            </w:t>
      </w:r>
      <w:r w:rsidR="008225EF">
        <w:t xml:space="preserve"> </w:t>
      </w:r>
      <w:r w:rsidR="004E2057">
        <w:t xml:space="preserve">Gujarat </w:t>
      </w:r>
      <w:r w:rsidR="000A4644">
        <w:t xml:space="preserve">Secondary &amp; </w:t>
      </w:r>
      <w:r w:rsidR="004E2057">
        <w:t xml:space="preserve">Higher Secondary </w:t>
      </w:r>
      <w:r w:rsidR="000A4644">
        <w:t xml:space="preserve">Education </w:t>
      </w:r>
      <w:r w:rsidR="004E2057">
        <w:t>Board</w:t>
      </w:r>
    </w:p>
    <w:p w:rsidR="000A72FA" w:rsidRDefault="004E2057" w:rsidP="000A4644">
      <w:pPr>
        <w:spacing w:line="240" w:lineRule="auto"/>
        <w:jc w:val="both"/>
      </w:pPr>
      <w:r>
        <w:t xml:space="preserve">                                  </w:t>
      </w:r>
      <w:r w:rsidR="000A72FA">
        <w:t xml:space="preserve"> </w:t>
      </w:r>
      <w:r w:rsidR="002F583B">
        <w:t xml:space="preserve">           </w:t>
      </w:r>
      <w:r w:rsidR="008225EF">
        <w:t xml:space="preserve"> </w:t>
      </w:r>
      <w:r>
        <w:t>HSC BOARD 73.29%</w:t>
      </w:r>
    </w:p>
    <w:p w:rsidR="004E2057" w:rsidRDefault="000A4644" w:rsidP="000A4644">
      <w:pPr>
        <w:spacing w:line="240" w:lineRule="auto"/>
        <w:jc w:val="both"/>
      </w:pPr>
      <w:r w:rsidRPr="00BD2ECE">
        <w:rPr>
          <w:b/>
        </w:rPr>
        <w:t>Year of Passing</w:t>
      </w:r>
      <w:r>
        <w:t xml:space="preserve">   :</w:t>
      </w:r>
      <w:r w:rsidR="004E2057">
        <w:t xml:space="preserve"> </w:t>
      </w:r>
      <w:r w:rsidR="002F583B">
        <w:t xml:space="preserve">              </w:t>
      </w:r>
      <w:r w:rsidR="008225EF">
        <w:t xml:space="preserve">   </w:t>
      </w:r>
      <w:r w:rsidR="004E2057">
        <w:t>Gurunank &amp; Chandraketu Pandya  English Medium Schoo</w:t>
      </w:r>
      <w:r>
        <w:t>l</w:t>
      </w:r>
      <w:r w:rsidR="004E2057">
        <w:t xml:space="preserve">   </w:t>
      </w:r>
    </w:p>
    <w:p w:rsidR="000A72FA" w:rsidRDefault="000A72FA" w:rsidP="000A4644">
      <w:pPr>
        <w:spacing w:line="240" w:lineRule="auto"/>
        <w:jc w:val="both"/>
      </w:pPr>
      <w:r>
        <w:t xml:space="preserve"> </w:t>
      </w:r>
      <w:r w:rsidR="004E2057" w:rsidRPr="00BD2ECE">
        <w:rPr>
          <w:b/>
        </w:rPr>
        <w:t>2007</w:t>
      </w:r>
      <w:r w:rsidR="004E2057">
        <w:t xml:space="preserve">                          </w:t>
      </w:r>
      <w:r w:rsidR="000A4644">
        <w:t xml:space="preserve">           </w:t>
      </w:r>
      <w:r w:rsidR="008225EF">
        <w:t xml:space="preserve">  </w:t>
      </w:r>
      <w:r w:rsidR="000A4644">
        <w:t>Gujarat Secondary &amp; Higher Secondary Education Board</w:t>
      </w:r>
    </w:p>
    <w:p w:rsidR="004E2057" w:rsidRDefault="004E2057" w:rsidP="000A4644">
      <w:pPr>
        <w:spacing w:line="240" w:lineRule="auto"/>
        <w:jc w:val="both"/>
      </w:pPr>
      <w:r>
        <w:t xml:space="preserve">                                   </w:t>
      </w:r>
      <w:r w:rsidR="002F583B">
        <w:t xml:space="preserve">           </w:t>
      </w:r>
      <w:r w:rsidR="008225EF">
        <w:t xml:space="preserve">  </w:t>
      </w:r>
      <w:r>
        <w:t>SSC BOARD 62.62%</w:t>
      </w:r>
    </w:p>
    <w:p w:rsidR="00BD2ECE" w:rsidRDefault="004E2057" w:rsidP="004D456D">
      <w:pPr>
        <w:pStyle w:val="IntenseQuote"/>
        <w:ind w:left="0"/>
      </w:pPr>
      <w:r w:rsidRPr="00BD2ECE">
        <w:t xml:space="preserve">Skills </w:t>
      </w:r>
      <w:r w:rsidR="000A4644">
        <w:t xml:space="preserve">                     :</w:t>
      </w:r>
      <w:r w:rsidR="002F583B">
        <w:t xml:space="preserve">             </w:t>
      </w:r>
    </w:p>
    <w:p w:rsidR="004E2057" w:rsidRDefault="002F583B" w:rsidP="000A4644">
      <w:pPr>
        <w:spacing w:line="240" w:lineRule="auto"/>
        <w:jc w:val="both"/>
      </w:pPr>
      <w:r>
        <w:t xml:space="preserve"> </w:t>
      </w:r>
      <w:r w:rsidR="008225EF">
        <w:t xml:space="preserve">                </w:t>
      </w:r>
      <w:r>
        <w:t>Face to face interaction with the customer w</w:t>
      </w:r>
      <w:r w:rsidR="008225EF">
        <w:t xml:space="preserve">ith good  convincing ability &amp; understanding their needs &amp; wants. </w:t>
      </w:r>
      <w:r w:rsidR="004D456D">
        <w:t>To understand the work culture in organization &amp; give the best results.</w:t>
      </w:r>
    </w:p>
    <w:p w:rsidR="004E2057" w:rsidRDefault="004E2057" w:rsidP="000A4644">
      <w:pPr>
        <w:spacing w:line="240" w:lineRule="auto"/>
        <w:jc w:val="both"/>
      </w:pPr>
    </w:p>
    <w:p w:rsidR="004D456D" w:rsidRDefault="004E2057" w:rsidP="004D456D">
      <w:pPr>
        <w:spacing w:line="240" w:lineRule="auto"/>
        <w:jc w:val="both"/>
      </w:pPr>
      <w:r w:rsidRPr="00BD2ECE">
        <w:rPr>
          <w:b/>
        </w:rPr>
        <w:t>Work Experience</w:t>
      </w:r>
      <w:r>
        <w:t xml:space="preserve">:      </w:t>
      </w:r>
      <w:r w:rsidR="002F583B">
        <w:t xml:space="preserve">         </w:t>
      </w:r>
      <w:r w:rsidR="004D456D">
        <w:t>9 Months with HDFC Business Banking [ Full Time ]</w:t>
      </w:r>
    </w:p>
    <w:p w:rsidR="004E2057" w:rsidRDefault="004D456D" w:rsidP="004D456D">
      <w:pPr>
        <w:spacing w:line="240" w:lineRule="auto"/>
        <w:ind w:left="2160"/>
        <w:jc w:val="both"/>
      </w:pPr>
      <w:r>
        <w:t xml:space="preserve">     </w:t>
      </w:r>
      <w:r w:rsidR="004E2057">
        <w:t xml:space="preserve">2 Years of </w:t>
      </w:r>
      <w:r w:rsidR="002F583B">
        <w:t xml:space="preserve">Life Insurance </w:t>
      </w:r>
    </w:p>
    <w:p w:rsidR="002F583B" w:rsidRDefault="002F583B" w:rsidP="000A4644">
      <w:pPr>
        <w:spacing w:line="240" w:lineRule="auto"/>
        <w:jc w:val="both"/>
      </w:pPr>
      <w:r>
        <w:t xml:space="preserve">                </w:t>
      </w:r>
      <w:r w:rsidR="004D456D">
        <w:t xml:space="preserve">                             </w:t>
      </w:r>
      <w:r>
        <w:t>Kotak Life Insurance &amp; Life Insurance Corporation(LIC)</w:t>
      </w:r>
    </w:p>
    <w:p w:rsidR="004E2057" w:rsidRDefault="002F583B" w:rsidP="000A4644">
      <w:pPr>
        <w:spacing w:line="240" w:lineRule="auto"/>
        <w:jc w:val="both"/>
      </w:pPr>
      <w:r>
        <w:t xml:space="preserve">                                                </w:t>
      </w:r>
      <w:r w:rsidR="004D456D">
        <w:t xml:space="preserve">Post </w:t>
      </w:r>
      <w:r>
        <w:t>As a Life Advisor.</w:t>
      </w:r>
      <w:r w:rsidR="004D456D">
        <w:t xml:space="preserve"> [Part time]</w:t>
      </w:r>
    </w:p>
    <w:p w:rsidR="004E2057" w:rsidRDefault="004D456D" w:rsidP="000A4644">
      <w:pPr>
        <w:spacing w:line="240" w:lineRule="auto"/>
        <w:jc w:val="both"/>
      </w:pPr>
      <w:r>
        <w:tab/>
      </w:r>
      <w:r>
        <w:tab/>
        <w:t xml:space="preserve">                  </w:t>
      </w:r>
    </w:p>
    <w:p w:rsidR="00BD2ECE" w:rsidRDefault="002F583B" w:rsidP="004D456D">
      <w:pPr>
        <w:spacing w:line="240" w:lineRule="auto"/>
        <w:jc w:val="both"/>
      </w:pPr>
      <w:r w:rsidRPr="00BD2ECE">
        <w:rPr>
          <w:b/>
        </w:rPr>
        <w:t>Computer Proficiency</w:t>
      </w:r>
      <w:r w:rsidR="00FD1897">
        <w:t>:</w:t>
      </w:r>
      <w:r>
        <w:t xml:space="preserve">          Diploma in Multilingual Office Automation &amp; Finance Accouting</w:t>
      </w:r>
    </w:p>
    <w:p w:rsidR="00526A06" w:rsidRDefault="00FD1897" w:rsidP="004D456D">
      <w:pPr>
        <w:pStyle w:val="IntenseQuote"/>
        <w:ind w:left="0"/>
      </w:pPr>
      <w:r w:rsidRPr="00FD1897">
        <w:lastRenderedPageBreak/>
        <w:t xml:space="preserve">Projects                         </w:t>
      </w:r>
    </w:p>
    <w:p w:rsidR="00FD1897" w:rsidRPr="008225EF" w:rsidRDefault="008225EF" w:rsidP="000A4644">
      <w:pPr>
        <w:spacing w:line="240" w:lineRule="auto"/>
        <w:jc w:val="both"/>
        <w:rPr>
          <w:b/>
        </w:rPr>
      </w:pPr>
      <w:r>
        <w:rPr>
          <w:b/>
        </w:rPr>
        <w:t xml:space="preserve">                 </w:t>
      </w:r>
      <w:r w:rsidR="00FD1897" w:rsidRPr="008225EF">
        <w:rPr>
          <w:b/>
        </w:rPr>
        <w:t xml:space="preserve">1)      An Industrial Visit Report on </w:t>
      </w:r>
      <w:r w:rsidR="00E42333" w:rsidRPr="008225EF">
        <w:rPr>
          <w:b/>
        </w:rPr>
        <w:t>Times of India ( Vastrapur Press in 2009)</w:t>
      </w:r>
    </w:p>
    <w:p w:rsidR="00526A06" w:rsidRDefault="008225EF" w:rsidP="000A4644">
      <w:pPr>
        <w:spacing w:line="240" w:lineRule="auto"/>
        <w:jc w:val="both"/>
      </w:pPr>
      <w:r>
        <w:t xml:space="preserve">         </w:t>
      </w:r>
      <w:r w:rsidR="00FD1897">
        <w:t xml:space="preserve">           </w:t>
      </w:r>
      <w:r w:rsidR="00E42333">
        <w:t xml:space="preserve">            </w:t>
      </w:r>
      <w:r w:rsidR="00FD1897">
        <w:t>Guide : Prof. Pallavi Ojha</w:t>
      </w:r>
    </w:p>
    <w:p w:rsidR="00E42333" w:rsidRDefault="00E42333" w:rsidP="000A4644">
      <w:pPr>
        <w:spacing w:line="240" w:lineRule="auto"/>
        <w:jc w:val="both"/>
      </w:pPr>
      <w:r>
        <w:t xml:space="preserve">  </w:t>
      </w:r>
      <w:r w:rsidR="008225EF">
        <w:t xml:space="preserve">                 </w:t>
      </w:r>
      <w:r>
        <w:t>Our visit was mainly focusing upon how industry works &amp; to relate the</w:t>
      </w:r>
      <w:r w:rsidR="00526A06">
        <w:t xml:space="preserve"> </w:t>
      </w:r>
      <w:r>
        <w:t>Basic principles of</w:t>
      </w:r>
      <w:r w:rsidR="008225EF">
        <w:t xml:space="preserve">                                      </w:t>
      </w:r>
      <w:r>
        <w:t xml:space="preserve">management with theory &amp; practical framework.                                </w:t>
      </w:r>
    </w:p>
    <w:p w:rsidR="00FD1897" w:rsidRPr="008225EF" w:rsidRDefault="004D456D" w:rsidP="004D456D">
      <w:pPr>
        <w:spacing w:line="240" w:lineRule="auto"/>
        <w:rPr>
          <w:b/>
        </w:rPr>
      </w:pPr>
      <w:r>
        <w:t xml:space="preserve"> </w:t>
      </w:r>
      <w:r w:rsidR="008225EF">
        <w:t xml:space="preserve"> </w:t>
      </w:r>
      <w:r w:rsidR="00E42333" w:rsidRPr="008225EF">
        <w:rPr>
          <w:b/>
        </w:rPr>
        <w:t>2) A Marketing Report on V</w:t>
      </w:r>
      <w:r w:rsidR="00FD1897" w:rsidRPr="008225EF">
        <w:rPr>
          <w:b/>
        </w:rPr>
        <w:t>isit to GVK EMRI 108</w:t>
      </w:r>
      <w:r w:rsidR="00E42333" w:rsidRPr="008225EF">
        <w:rPr>
          <w:b/>
        </w:rPr>
        <w:t xml:space="preserve"> ( Kathwada Naroda in 2010)</w:t>
      </w:r>
    </w:p>
    <w:p w:rsidR="00FD1897" w:rsidRDefault="00526A06" w:rsidP="000A4644">
      <w:pPr>
        <w:spacing w:line="240" w:lineRule="auto"/>
        <w:jc w:val="both"/>
      </w:pPr>
      <w:r>
        <w:t xml:space="preserve">    </w:t>
      </w:r>
      <w:r w:rsidR="008225EF">
        <w:t xml:space="preserve">                      </w:t>
      </w:r>
      <w:r w:rsidR="00FD1897">
        <w:t>Guide : Prof Bhaumik Nayak</w:t>
      </w:r>
    </w:p>
    <w:p w:rsidR="00005F21" w:rsidRDefault="00E42333" w:rsidP="00005F21">
      <w:pPr>
        <w:spacing w:line="240" w:lineRule="auto"/>
        <w:jc w:val="both"/>
      </w:pPr>
      <w:r>
        <w:t xml:space="preserve">   </w:t>
      </w:r>
      <w:r w:rsidR="008225EF">
        <w:t xml:space="preserve">                   </w:t>
      </w:r>
      <w:r>
        <w:t>The most popular Brand 108 known for the emergency &amp; how it functions</w:t>
      </w:r>
      <w:r w:rsidR="00005F21">
        <w:t xml:space="preserve">. </w:t>
      </w:r>
      <w:r w:rsidR="008225EF">
        <w:t xml:space="preserve">                       </w:t>
      </w:r>
      <w:r>
        <w:t>Various marketing strategies used by them being in Services business to</w:t>
      </w:r>
      <w:r w:rsidR="00005F21">
        <w:t xml:space="preserve"> h</w:t>
      </w:r>
      <w:r>
        <w:t xml:space="preserve">elp the needy </w:t>
      </w:r>
      <w:r w:rsidR="008225EF">
        <w:t xml:space="preserve">                  </w:t>
      </w:r>
      <w:r>
        <w:t>people in odd times</w:t>
      </w:r>
      <w:r w:rsidR="00526A06">
        <w:t xml:space="preserve"> &amp; its network circulated throughout </w:t>
      </w:r>
      <w:r w:rsidR="00005F21">
        <w:t>t</w:t>
      </w:r>
      <w:r w:rsidR="00526A06">
        <w:t>he</w:t>
      </w:r>
      <w:r w:rsidR="00005F21">
        <w:t xml:space="preserve"> country</w:t>
      </w:r>
      <w:r w:rsidR="00526A06">
        <w:t xml:space="preserve"> </w:t>
      </w:r>
    </w:p>
    <w:p w:rsidR="008225EF" w:rsidRPr="008225EF" w:rsidRDefault="00E42333" w:rsidP="00005F21">
      <w:pPr>
        <w:spacing w:line="240" w:lineRule="auto"/>
        <w:jc w:val="both"/>
        <w:rPr>
          <w:b/>
        </w:rPr>
      </w:pPr>
      <w:r>
        <w:t xml:space="preserve"> </w:t>
      </w:r>
      <w:r w:rsidR="004D456D">
        <w:t xml:space="preserve"> </w:t>
      </w:r>
      <w:r w:rsidRPr="008225EF">
        <w:rPr>
          <w:b/>
        </w:rPr>
        <w:t xml:space="preserve">3) </w:t>
      </w:r>
      <w:r w:rsidR="00FD1897" w:rsidRPr="008225EF">
        <w:rPr>
          <w:b/>
        </w:rPr>
        <w:t>Analytical study of Gift Industry of Ahmedabad ( Research Project)</w:t>
      </w:r>
      <w:r w:rsidR="00FD1897" w:rsidRPr="008225EF">
        <w:rPr>
          <w:b/>
        </w:rPr>
        <w:tab/>
      </w:r>
      <w:r w:rsidR="00526A06" w:rsidRPr="008225EF">
        <w:rPr>
          <w:b/>
        </w:rPr>
        <w:t xml:space="preserve">2011-12                                           </w:t>
      </w:r>
      <w:r w:rsidR="008225EF" w:rsidRPr="008225EF">
        <w:rPr>
          <w:b/>
        </w:rPr>
        <w:t xml:space="preserve">    </w:t>
      </w:r>
    </w:p>
    <w:p w:rsidR="00FD1897" w:rsidRDefault="008225EF" w:rsidP="00005F21">
      <w:pPr>
        <w:spacing w:line="240" w:lineRule="auto"/>
        <w:jc w:val="both"/>
      </w:pPr>
      <w:r>
        <w:t xml:space="preserve">                           </w:t>
      </w:r>
      <w:r w:rsidR="00FD1897">
        <w:t>Guide: Prof Aunkita Pandey</w:t>
      </w:r>
      <w:r w:rsidR="00526A06">
        <w:t xml:space="preserve">                                       </w:t>
      </w:r>
      <w:r w:rsidR="00FD1897">
        <w:t xml:space="preserve">Team members </w:t>
      </w:r>
      <w:r w:rsidR="00526A06">
        <w:t>(</w:t>
      </w:r>
      <w:r w:rsidR="00FD1897">
        <w:t>11</w:t>
      </w:r>
      <w:r w:rsidR="00526A06">
        <w:t>)</w:t>
      </w:r>
    </w:p>
    <w:p w:rsidR="00005F21" w:rsidRDefault="008225EF" w:rsidP="00005F21">
      <w:pPr>
        <w:spacing w:line="240" w:lineRule="auto"/>
        <w:jc w:val="both"/>
      </w:pPr>
      <w:r>
        <w:t xml:space="preserve">                      </w:t>
      </w:r>
      <w:r w:rsidR="00005F21">
        <w:t>The project was about the consumer purchasing habits regarding Gift articles, it starts</w:t>
      </w:r>
      <w:r>
        <w:t xml:space="preserve">                                                                                              </w:t>
      </w:r>
      <w:r w:rsidR="00005F21">
        <w:t xml:space="preserve"> from the idea whoch arouse in the mind of consumer before purchasing gifts till he purchases the final article to satisfy their wants. As it was a group project to also teaches that how to work unitely with the people</w:t>
      </w:r>
      <w:r w:rsidR="00CB13B1">
        <w:t>,</w:t>
      </w:r>
      <w:r w:rsidR="00005F21">
        <w:t xml:space="preserve"> </w:t>
      </w:r>
      <w:r w:rsidR="00CB13B1">
        <w:t>applied organizational behavior theory in practice.</w:t>
      </w:r>
    </w:p>
    <w:p w:rsidR="00005F21" w:rsidRDefault="00005F21" w:rsidP="00005F21">
      <w:pPr>
        <w:spacing w:line="240" w:lineRule="auto"/>
        <w:jc w:val="both"/>
      </w:pPr>
    </w:p>
    <w:p w:rsidR="00CB13B1" w:rsidRPr="00CB13B1" w:rsidRDefault="00CB13B1" w:rsidP="004D456D">
      <w:pPr>
        <w:pStyle w:val="IntenseQuote"/>
        <w:ind w:left="0"/>
      </w:pPr>
      <w:r w:rsidRPr="00CB13B1">
        <w:t>Intrest &amp; Hobbies</w:t>
      </w:r>
    </w:p>
    <w:p w:rsidR="00CB13B1" w:rsidRDefault="008225EF" w:rsidP="00005F21">
      <w:pPr>
        <w:spacing w:line="240" w:lineRule="auto"/>
        <w:jc w:val="both"/>
      </w:pPr>
      <w:r>
        <w:t xml:space="preserve">                  Reading Books &amp;</w:t>
      </w:r>
      <w:r w:rsidR="004D456D">
        <w:t xml:space="preserve"> Magazines</w:t>
      </w:r>
      <w:r>
        <w:t xml:space="preserve"> </w:t>
      </w:r>
      <w:r w:rsidR="004D456D">
        <w:t>, Writing.</w:t>
      </w:r>
    </w:p>
    <w:p w:rsidR="008225EF" w:rsidRDefault="008225EF" w:rsidP="00005F21">
      <w:pPr>
        <w:spacing w:line="240" w:lineRule="auto"/>
        <w:jc w:val="both"/>
      </w:pPr>
      <w:r>
        <w:t xml:space="preserve">                </w:t>
      </w:r>
      <w:r w:rsidR="004D456D">
        <w:t xml:space="preserve">  Visiting the different markets.</w:t>
      </w:r>
    </w:p>
    <w:p w:rsidR="00CB13B1" w:rsidRDefault="00CB13B1" w:rsidP="00005F21">
      <w:pPr>
        <w:spacing w:line="240" w:lineRule="auto"/>
        <w:jc w:val="both"/>
      </w:pPr>
    </w:p>
    <w:p w:rsidR="00CB13B1" w:rsidRDefault="00CB13B1" w:rsidP="00005F21">
      <w:pPr>
        <w:spacing w:line="240" w:lineRule="auto"/>
        <w:jc w:val="both"/>
      </w:pPr>
      <w:r>
        <w:t>Mobile no: 9687040169</w:t>
      </w:r>
      <w:r>
        <w:tab/>
      </w:r>
    </w:p>
    <w:p w:rsidR="00CB13B1" w:rsidRDefault="00CB13B1" w:rsidP="00005F21">
      <w:pPr>
        <w:spacing w:line="240" w:lineRule="auto"/>
        <w:jc w:val="both"/>
      </w:pPr>
      <w:r>
        <w:t>Languages known: Hindi, English , Gujarati, Punjabi.</w:t>
      </w:r>
    </w:p>
    <w:p w:rsidR="00CB13B1" w:rsidRDefault="00CB13B1" w:rsidP="00CB13B1">
      <w:pPr>
        <w:widowControl w:val="0"/>
        <w:autoSpaceDE w:val="0"/>
        <w:autoSpaceDN w:val="0"/>
        <w:adjustRightInd w:val="0"/>
        <w:spacing w:after="0" w:line="240" w:lineRule="auto"/>
        <w:ind w:left="221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eclara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n: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abo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nfo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rma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io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 xml:space="preserve">s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rrec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 xml:space="preserve">o the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bes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f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no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led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e.</w:t>
      </w:r>
    </w:p>
    <w:p w:rsidR="00CB13B1" w:rsidRPr="00FD1897" w:rsidRDefault="00CB13B1" w:rsidP="00005F21">
      <w:pPr>
        <w:spacing w:line="240" w:lineRule="auto"/>
        <w:jc w:val="both"/>
      </w:pPr>
      <w:r>
        <w:t xml:space="preserve">     Mohit M Dutta.</w:t>
      </w:r>
    </w:p>
    <w:sectPr w:rsidR="00CB13B1" w:rsidRPr="00FD1897" w:rsidSect="000A72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43E" w:rsidRDefault="0091443E" w:rsidP="000A4644">
      <w:pPr>
        <w:spacing w:after="0" w:line="240" w:lineRule="auto"/>
      </w:pPr>
      <w:r>
        <w:separator/>
      </w:r>
    </w:p>
  </w:endnote>
  <w:endnote w:type="continuationSeparator" w:id="1">
    <w:p w:rsidR="0091443E" w:rsidRDefault="0091443E" w:rsidP="000A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43E" w:rsidRDefault="0091443E" w:rsidP="000A4644">
      <w:pPr>
        <w:spacing w:after="0" w:line="240" w:lineRule="auto"/>
      </w:pPr>
      <w:r>
        <w:separator/>
      </w:r>
    </w:p>
  </w:footnote>
  <w:footnote w:type="continuationSeparator" w:id="1">
    <w:p w:rsidR="0091443E" w:rsidRDefault="0091443E" w:rsidP="000A4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7BA"/>
    <w:rsid w:val="00005F21"/>
    <w:rsid w:val="000241F6"/>
    <w:rsid w:val="000A4644"/>
    <w:rsid w:val="000A72FA"/>
    <w:rsid w:val="0011194B"/>
    <w:rsid w:val="002407E1"/>
    <w:rsid w:val="00297504"/>
    <w:rsid w:val="002F44E4"/>
    <w:rsid w:val="002F583B"/>
    <w:rsid w:val="003909DC"/>
    <w:rsid w:val="004417BA"/>
    <w:rsid w:val="004D456D"/>
    <w:rsid w:val="004E2057"/>
    <w:rsid w:val="00526A06"/>
    <w:rsid w:val="007066A2"/>
    <w:rsid w:val="00750F2D"/>
    <w:rsid w:val="008010A5"/>
    <w:rsid w:val="008225EF"/>
    <w:rsid w:val="008C3B9B"/>
    <w:rsid w:val="0091443E"/>
    <w:rsid w:val="00935030"/>
    <w:rsid w:val="00A368CB"/>
    <w:rsid w:val="00A36A85"/>
    <w:rsid w:val="00BD2ECE"/>
    <w:rsid w:val="00CB13B1"/>
    <w:rsid w:val="00D72B88"/>
    <w:rsid w:val="00E0615B"/>
    <w:rsid w:val="00E21BE7"/>
    <w:rsid w:val="00E42333"/>
    <w:rsid w:val="00FD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644"/>
  </w:style>
  <w:style w:type="paragraph" w:styleId="Footer">
    <w:name w:val="footer"/>
    <w:basedOn w:val="Normal"/>
    <w:link w:val="FooterChar"/>
    <w:uiPriority w:val="99"/>
    <w:semiHidden/>
    <w:unhideWhenUsed/>
    <w:rsid w:val="000A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644"/>
  </w:style>
  <w:style w:type="paragraph" w:styleId="IntenseQuote">
    <w:name w:val="Intense Quote"/>
    <w:basedOn w:val="Normal"/>
    <w:next w:val="Normal"/>
    <w:link w:val="IntenseQuoteChar"/>
    <w:uiPriority w:val="30"/>
    <w:qFormat/>
    <w:rsid w:val="00BD2E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EC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it.dutta30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221E1-9BF9-43DC-80CC-17F3A613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Mohit Dutta</cp:lastModifiedBy>
  <cp:revision>11</cp:revision>
  <dcterms:created xsi:type="dcterms:W3CDTF">2012-06-25T12:37:00Z</dcterms:created>
  <dcterms:modified xsi:type="dcterms:W3CDTF">2013-05-29T09:29:00Z</dcterms:modified>
</cp:coreProperties>
</file>