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288"/>
        <w:gridCol w:w="1271"/>
        <w:gridCol w:w="175"/>
        <w:gridCol w:w="1736"/>
        <w:gridCol w:w="1780"/>
        <w:gridCol w:w="283"/>
        <w:gridCol w:w="142"/>
        <w:gridCol w:w="2410"/>
        <w:gridCol w:w="2409"/>
        <w:gridCol w:w="560"/>
        <w:gridCol w:w="309"/>
      </w:tblGrid>
      <w:tr w:rsidR="00B55C51" w:rsidRPr="00547CDB" w14:paraId="1D7430E5" w14:textId="6083C573" w:rsidTr="004C04C6">
        <w:trPr>
          <w:trHeight w:val="857"/>
        </w:trPr>
        <w:tc>
          <w:tcPr>
            <w:tcW w:w="284" w:type="dxa"/>
            <w:vMerge w:val="restart"/>
            <w:shd w:val="clear" w:color="auto" w:fill="FFFFFF" w:themeFill="background1"/>
            <w:vAlign w:val="center"/>
          </w:tcPr>
          <w:p w14:paraId="5427FF26" w14:textId="25B1BF79" w:rsidR="00B55C51" w:rsidRPr="00547CDB" w:rsidRDefault="00B55C51" w:rsidP="00E548E3">
            <w:pPr>
              <w:pStyle w:val="NoSpacing"/>
              <w:rPr>
                <w:rFonts w:cstheme="minorHAnsi"/>
                <w:sz w:val="23"/>
                <w:szCs w:val="23"/>
              </w:rPr>
            </w:pPr>
          </w:p>
        </w:tc>
        <w:tc>
          <w:tcPr>
            <w:tcW w:w="288" w:type="dxa"/>
            <w:shd w:val="clear" w:color="auto" w:fill="223557"/>
            <w:vAlign w:val="center"/>
          </w:tcPr>
          <w:p w14:paraId="78BDDE8A" w14:textId="210EEF9E" w:rsidR="00B55C51" w:rsidRPr="00547CDB" w:rsidRDefault="00B55C51" w:rsidP="00B55C51">
            <w:pPr>
              <w:rPr>
                <w:rFonts w:cstheme="minorHAnsi"/>
                <w:b/>
                <w:bCs/>
                <w:color w:val="FFFFFF" w:themeColor="background1"/>
                <w:sz w:val="23"/>
                <w:szCs w:val="23"/>
              </w:rPr>
            </w:pPr>
          </w:p>
        </w:tc>
        <w:tc>
          <w:tcPr>
            <w:tcW w:w="5387" w:type="dxa"/>
            <w:gridSpan w:val="6"/>
            <w:shd w:val="clear" w:color="auto" w:fill="223557"/>
            <w:vAlign w:val="bottom"/>
          </w:tcPr>
          <w:p w14:paraId="03DBA86C" w14:textId="2F0B3E0E" w:rsidR="00547CDB" w:rsidRDefault="00AA3E62" w:rsidP="00AA3E62">
            <w:pPr>
              <w:jc w:val="right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BEAC70F" wp14:editId="768A4438">
                  <wp:simplePos x="0" y="0"/>
                  <wp:positionH relativeFrom="column">
                    <wp:posOffset>-441960</wp:posOffset>
                  </wp:positionH>
                  <wp:positionV relativeFrom="paragraph">
                    <wp:posOffset>59055</wp:posOffset>
                  </wp:positionV>
                  <wp:extent cx="775335" cy="937895"/>
                  <wp:effectExtent l="0" t="0" r="5715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335" cy="937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CBA8CE4" w14:textId="4BBBEF64" w:rsidR="00547CDB" w:rsidRDefault="00547CDB" w:rsidP="00AA3E62">
            <w:pPr>
              <w:jc w:val="right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  <w:t>MULCHAND JANGID</w:t>
            </w:r>
          </w:p>
          <w:p w14:paraId="18574C0B" w14:textId="2AC899A1" w:rsidR="00547CDB" w:rsidRPr="00547CDB" w:rsidRDefault="00547CDB" w:rsidP="00AA3E62">
            <w:pPr>
              <w:jc w:val="right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4819" w:type="dxa"/>
            <w:gridSpan w:val="2"/>
            <w:vMerge w:val="restart"/>
            <w:shd w:val="clear" w:color="auto" w:fill="auto"/>
            <w:vAlign w:val="center"/>
          </w:tcPr>
          <w:p w14:paraId="63315822" w14:textId="04F56EA7" w:rsidR="00B55C51" w:rsidRPr="00547CDB" w:rsidRDefault="00547CDB" w:rsidP="00B55C51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3"/>
                <w:szCs w:val="23"/>
              </w:rPr>
            </w:pPr>
            <w:r>
              <w:rPr>
                <w:rFonts w:cstheme="minorHAnsi"/>
                <w:color w:val="000000" w:themeColor="text1"/>
                <w:sz w:val="23"/>
                <w:szCs w:val="23"/>
              </w:rPr>
              <w:t xml:space="preserve">C303, Saheel Fortune park, </w:t>
            </w:r>
            <w:r w:rsidR="00AA0C83">
              <w:rPr>
                <w:rFonts w:cstheme="minorHAnsi"/>
                <w:color w:val="000000" w:themeColor="text1"/>
                <w:sz w:val="23"/>
                <w:szCs w:val="23"/>
              </w:rPr>
              <w:t xml:space="preserve">MOSHI </w:t>
            </w:r>
            <w:r w:rsidR="006F480C">
              <w:rPr>
                <w:rFonts w:cstheme="minorHAnsi"/>
                <w:color w:val="000000" w:themeColor="text1"/>
                <w:sz w:val="23"/>
                <w:szCs w:val="23"/>
              </w:rPr>
              <w:t>PUNE</w:t>
            </w:r>
            <w:r w:rsidR="006F480C"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•</w:t>
            </w:r>
            <w:r w:rsidR="00B55C51"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 </w:t>
            </w:r>
          </w:p>
          <w:p w14:paraId="770EF20E" w14:textId="3A3CD724" w:rsidR="00B55C51" w:rsidRPr="00547CDB" w:rsidRDefault="00B55C51" w:rsidP="00B55C51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47CDB">
              <w:rPr>
                <w:rFonts w:cstheme="minorHAnsi"/>
                <w:color w:val="000000" w:themeColor="text1"/>
                <w:sz w:val="23"/>
                <w:szCs w:val="23"/>
              </w:rPr>
              <w:t>(</w:t>
            </w:r>
            <w:r w:rsid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+91) </w:t>
            </w:r>
            <w:r w:rsidR="006F480C">
              <w:rPr>
                <w:rFonts w:cstheme="minorHAnsi"/>
                <w:color w:val="000000" w:themeColor="text1"/>
                <w:sz w:val="23"/>
                <w:szCs w:val="23"/>
              </w:rPr>
              <w:t>9834799083</w:t>
            </w:r>
            <w:r w:rsidR="006F480C"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•</w:t>
            </w:r>
            <w:r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  </w:t>
            </w:r>
          </w:p>
          <w:p w14:paraId="1368FDE5" w14:textId="62CF815C" w:rsidR="00B55C51" w:rsidRPr="00547CDB" w:rsidRDefault="006F480C" w:rsidP="00B55C51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AA3E62">
              <w:rPr>
                <w:rFonts w:cstheme="minorHAnsi"/>
                <w:color w:val="0070C0"/>
                <w:sz w:val="23"/>
                <w:szCs w:val="23"/>
                <w:u w:val="single"/>
              </w:rPr>
              <w:t>mulchandjangid@gmail.com</w:t>
            </w:r>
            <w:r w:rsidRPr="00AA3E62">
              <w:rPr>
                <w:rFonts w:cstheme="minorHAnsi"/>
                <w:color w:val="0070C0"/>
                <w:sz w:val="23"/>
                <w:szCs w:val="23"/>
              </w:rPr>
              <w:t xml:space="preserve"> </w:t>
            </w:r>
            <w:r w:rsidRPr="00547CDB">
              <w:rPr>
                <w:rFonts w:cstheme="minorHAnsi"/>
                <w:color w:val="000000" w:themeColor="text1"/>
                <w:sz w:val="23"/>
                <w:szCs w:val="23"/>
              </w:rPr>
              <w:t>•</w:t>
            </w:r>
            <w:r w:rsidR="00B55C51"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 </w:t>
            </w:r>
          </w:p>
          <w:p w14:paraId="1BFC430C" w14:textId="3B853F5F" w:rsidR="00B55C51" w:rsidRPr="00547CDB" w:rsidRDefault="00B55C51" w:rsidP="00B55C51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47CDB">
              <w:rPr>
                <w:rFonts w:cstheme="minorHAnsi"/>
                <w:color w:val="000000" w:themeColor="text1"/>
                <w:sz w:val="23"/>
                <w:szCs w:val="23"/>
              </w:rPr>
              <w:t>linkedin.com/in/</w:t>
            </w:r>
            <w:r w:rsidR="00547CDB" w:rsidRPr="00AA3E62">
              <w:rPr>
                <w:rFonts w:cstheme="minorHAnsi"/>
                <w:color w:val="0070C0"/>
                <w:sz w:val="23"/>
                <w:szCs w:val="23"/>
                <w:u w:val="single"/>
              </w:rPr>
              <w:t>mulchan-jangid-56b</w:t>
            </w:r>
            <w:r w:rsidR="006F480C" w:rsidRPr="00AA3E62">
              <w:rPr>
                <w:rFonts w:cstheme="minorHAnsi"/>
                <w:color w:val="0070C0"/>
                <w:sz w:val="23"/>
                <w:szCs w:val="23"/>
                <w:u w:val="single"/>
              </w:rPr>
              <w:t>21220</w:t>
            </w:r>
            <w:r w:rsidR="006F480C" w:rsidRPr="00AA3E62">
              <w:rPr>
                <w:rFonts w:cstheme="minorHAnsi"/>
                <w:color w:val="0070C0"/>
                <w:sz w:val="23"/>
                <w:szCs w:val="23"/>
              </w:rPr>
              <w:t xml:space="preserve"> </w:t>
            </w:r>
            <w:r w:rsidR="006F480C" w:rsidRPr="00547CDB">
              <w:rPr>
                <w:rFonts w:cstheme="minorHAnsi"/>
                <w:color w:val="000000" w:themeColor="text1"/>
                <w:sz w:val="23"/>
                <w:szCs w:val="23"/>
              </w:rPr>
              <w:t>•</w:t>
            </w:r>
            <w:r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 </w:t>
            </w:r>
          </w:p>
        </w:tc>
        <w:tc>
          <w:tcPr>
            <w:tcW w:w="560" w:type="dxa"/>
            <w:vMerge w:val="restart"/>
            <w:shd w:val="clear" w:color="auto" w:fill="auto"/>
            <w:vAlign w:val="center"/>
          </w:tcPr>
          <w:p w14:paraId="2B0EB2B4" w14:textId="77777777" w:rsidR="00B55C51" w:rsidRPr="00547CDB" w:rsidRDefault="00B55C51" w:rsidP="00B55C51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</w:t>
            </w:r>
          </w:p>
        </w:tc>
        <w:tc>
          <w:tcPr>
            <w:tcW w:w="309" w:type="dxa"/>
            <w:vMerge w:val="restart"/>
            <w:shd w:val="clear" w:color="auto" w:fill="223557"/>
            <w:vAlign w:val="center"/>
          </w:tcPr>
          <w:p w14:paraId="3A3AC4E3" w14:textId="179ADCA0" w:rsidR="00B55C51" w:rsidRPr="00547CDB" w:rsidRDefault="00B55C51" w:rsidP="00B55C51">
            <w:pPr>
              <w:spacing w:line="360" w:lineRule="auto"/>
              <w:jc w:val="right"/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47CDB">
              <w:rPr>
                <w:rFonts w:cstheme="minorHAnsi"/>
                <w:color w:val="000000" w:themeColor="text1"/>
                <w:sz w:val="23"/>
                <w:szCs w:val="23"/>
              </w:rPr>
              <w:t xml:space="preserve"> </w:t>
            </w:r>
          </w:p>
        </w:tc>
      </w:tr>
      <w:tr w:rsidR="00B55C51" w:rsidRPr="00547CDB" w14:paraId="2ED86625" w14:textId="0282F469" w:rsidTr="004C04C6">
        <w:trPr>
          <w:trHeight w:val="409"/>
        </w:trPr>
        <w:tc>
          <w:tcPr>
            <w:tcW w:w="284" w:type="dxa"/>
            <w:vMerge/>
            <w:shd w:val="clear" w:color="auto" w:fill="FFFFFF" w:themeFill="background1"/>
          </w:tcPr>
          <w:p w14:paraId="0D847DBD" w14:textId="1F874890" w:rsidR="00B55C51" w:rsidRPr="00547CDB" w:rsidRDefault="00B55C51" w:rsidP="00B55C51">
            <w:pPr>
              <w:rPr>
                <w:rFonts w:cstheme="minorHAnsi"/>
                <w:color w:val="000000" w:themeColor="text1"/>
                <w:spacing w:val="20"/>
                <w:sz w:val="23"/>
                <w:szCs w:val="23"/>
              </w:rPr>
            </w:pPr>
          </w:p>
        </w:tc>
        <w:tc>
          <w:tcPr>
            <w:tcW w:w="288" w:type="dxa"/>
            <w:shd w:val="clear" w:color="auto" w:fill="223557"/>
          </w:tcPr>
          <w:p w14:paraId="2EB11818" w14:textId="522B78FA" w:rsidR="00B55C51" w:rsidRPr="00547CDB" w:rsidRDefault="00B55C51" w:rsidP="00B55C51">
            <w:pPr>
              <w:rPr>
                <w:rFonts w:cstheme="minorHAnsi"/>
                <w:color w:val="FFFFFF" w:themeColor="background1"/>
                <w:spacing w:val="20"/>
                <w:sz w:val="23"/>
                <w:szCs w:val="23"/>
              </w:rPr>
            </w:pPr>
          </w:p>
        </w:tc>
        <w:tc>
          <w:tcPr>
            <w:tcW w:w="5387" w:type="dxa"/>
            <w:gridSpan w:val="6"/>
            <w:shd w:val="clear" w:color="auto" w:fill="223557"/>
          </w:tcPr>
          <w:p w14:paraId="2648AB4F" w14:textId="4022487F" w:rsidR="00B55C51" w:rsidRPr="00547CDB" w:rsidRDefault="00547CDB" w:rsidP="00AA3E62">
            <w:pPr>
              <w:jc w:val="right"/>
              <w:rPr>
                <w:rFonts w:cstheme="minorHAnsi"/>
                <w:color w:val="FFFFFF" w:themeColor="background1"/>
                <w:spacing w:val="20"/>
                <w:sz w:val="24"/>
                <w:szCs w:val="24"/>
              </w:rPr>
            </w:pPr>
            <w:r w:rsidRPr="00547CDB">
              <w:rPr>
                <w:rFonts w:cstheme="minorHAnsi"/>
                <w:color w:val="FFFFFF" w:themeColor="background1"/>
                <w:spacing w:val="20"/>
                <w:sz w:val="24"/>
                <w:szCs w:val="24"/>
              </w:rPr>
              <w:t xml:space="preserve">GENERAL MANAGER: INTERIOR FITOUT </w:t>
            </w:r>
          </w:p>
        </w:tc>
        <w:tc>
          <w:tcPr>
            <w:tcW w:w="4819" w:type="dxa"/>
            <w:gridSpan w:val="2"/>
            <w:vMerge/>
            <w:shd w:val="clear" w:color="auto" w:fill="auto"/>
          </w:tcPr>
          <w:p w14:paraId="1B5A783B" w14:textId="54499792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560" w:type="dxa"/>
            <w:vMerge/>
            <w:shd w:val="clear" w:color="auto" w:fill="auto"/>
          </w:tcPr>
          <w:p w14:paraId="12D52FE3" w14:textId="77777777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309" w:type="dxa"/>
            <w:vMerge/>
            <w:shd w:val="clear" w:color="auto" w:fill="223557"/>
          </w:tcPr>
          <w:p w14:paraId="74E717AA" w14:textId="29328997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50EC0379" w14:textId="77777777" w:rsidTr="00A51124">
        <w:tc>
          <w:tcPr>
            <w:tcW w:w="11647" w:type="dxa"/>
            <w:gridSpan w:val="12"/>
          </w:tcPr>
          <w:p w14:paraId="3ED372E8" w14:textId="0925F4A4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1F4D2D73" w14:textId="6361A5C7" w:rsidTr="004C04C6">
        <w:trPr>
          <w:trHeight w:val="114"/>
        </w:trPr>
        <w:tc>
          <w:tcPr>
            <w:tcW w:w="284" w:type="dxa"/>
            <w:vMerge w:val="restart"/>
          </w:tcPr>
          <w:p w14:paraId="7A36B1BA" w14:textId="66BC7B8B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30F2AF7A" w14:textId="7B3484A4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47CDB">
              <w:rPr>
                <w:rFonts w:cstheme="minorHAnsi"/>
                <w:b/>
                <w:bCs/>
                <w:color w:val="223557"/>
                <w:spacing w:val="4"/>
                <w:sz w:val="23"/>
                <w:szCs w:val="23"/>
              </w:rPr>
              <w:t>OBJECTIVE</w:t>
            </w:r>
          </w:p>
        </w:tc>
        <w:tc>
          <w:tcPr>
            <w:tcW w:w="9804" w:type="dxa"/>
            <w:gridSpan w:val="9"/>
            <w:tcBorders>
              <w:bottom w:val="dotted" w:sz="18" w:space="0" w:color="auto"/>
            </w:tcBorders>
          </w:tcPr>
          <w:p w14:paraId="3421A048" w14:textId="451DA83A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386BB5EA" w14:textId="77777777" w:rsidTr="004C04C6">
        <w:trPr>
          <w:trHeight w:val="156"/>
        </w:trPr>
        <w:tc>
          <w:tcPr>
            <w:tcW w:w="284" w:type="dxa"/>
            <w:vMerge/>
          </w:tcPr>
          <w:p w14:paraId="493E6122" w14:textId="77777777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559" w:type="dxa"/>
            <w:gridSpan w:val="2"/>
            <w:vMerge/>
          </w:tcPr>
          <w:p w14:paraId="79213F4C" w14:textId="77777777" w:rsidR="00B55C51" w:rsidRPr="00547CDB" w:rsidRDefault="00B55C51" w:rsidP="00B55C51">
            <w:pPr>
              <w:rPr>
                <w:rFonts w:cstheme="minorHAnsi"/>
                <w:b/>
                <w:bCs/>
                <w:color w:val="000000" w:themeColor="text1"/>
                <w:spacing w:val="4"/>
                <w:sz w:val="23"/>
                <w:szCs w:val="23"/>
              </w:rPr>
            </w:pPr>
          </w:p>
        </w:tc>
        <w:tc>
          <w:tcPr>
            <w:tcW w:w="9804" w:type="dxa"/>
            <w:gridSpan w:val="9"/>
            <w:tcBorders>
              <w:top w:val="dotted" w:sz="18" w:space="0" w:color="auto"/>
            </w:tcBorders>
          </w:tcPr>
          <w:p w14:paraId="0B8640AC" w14:textId="77777777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AA3E62" w:rsidRPr="00AA3E62" w14:paraId="4761EF42" w14:textId="643EA065" w:rsidTr="00A51124">
        <w:trPr>
          <w:trHeight w:val="125"/>
        </w:trPr>
        <w:tc>
          <w:tcPr>
            <w:tcW w:w="284" w:type="dxa"/>
          </w:tcPr>
          <w:p w14:paraId="5CA52AA5" w14:textId="14EE3E0D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1363" w:type="dxa"/>
            <w:gridSpan w:val="11"/>
          </w:tcPr>
          <w:p w14:paraId="519C29CB" w14:textId="5E665621" w:rsidR="00B55C51" w:rsidRPr="00547CDB" w:rsidRDefault="00B55C51" w:rsidP="00181942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2AC59AD0" w14:textId="67875521" w:rsidTr="00A51124">
        <w:tc>
          <w:tcPr>
            <w:tcW w:w="284" w:type="dxa"/>
          </w:tcPr>
          <w:p w14:paraId="662168FD" w14:textId="73CBD5B4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1363" w:type="dxa"/>
            <w:gridSpan w:val="11"/>
          </w:tcPr>
          <w:p w14:paraId="4DD9CD45" w14:textId="56C99E64" w:rsidR="00B55C51" w:rsidRPr="00547CDB" w:rsidRDefault="006F480C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Project management Professional with 1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+ years of experience in Business operations, project controls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/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project management of commercial fit out Projects. Responsible for leading a team of professional project managers and technical agencies to handle various aspects of project management &amp; is responsible for ensuring delivery of the Fit-Out project, working in close co-ordination with the team members for achieving the same and is responsible for deliveries to the client. My prime responsibility is to manage the projects &amp; utilize resources to achieve the targeted goals Has well developed skills in co-ordination, planning, monitoring, costing, scheduling, budgeting, negotiations selection of architects and consultants and execution of fit out projects. Successfully delivered more than 3</w:t>
            </w:r>
            <w:r w:rsidR="00AA0C8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.5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million </w:t>
            </w:r>
            <w:r w:rsidR="00AA0C8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square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feet of fit out projects.</w:t>
            </w:r>
          </w:p>
        </w:tc>
      </w:tr>
      <w:tr w:rsidR="00B55C51" w:rsidRPr="00547CDB" w14:paraId="5FA17E21" w14:textId="3CA44280" w:rsidTr="00A51124">
        <w:trPr>
          <w:trHeight w:val="477"/>
        </w:trPr>
        <w:tc>
          <w:tcPr>
            <w:tcW w:w="284" w:type="dxa"/>
          </w:tcPr>
          <w:p w14:paraId="2E431C4D" w14:textId="77777777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1363" w:type="dxa"/>
            <w:gridSpan w:val="11"/>
          </w:tcPr>
          <w:p w14:paraId="04980437" w14:textId="77777777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4D0C841C" w14:textId="1FC25F8E" w:rsidTr="004C04C6">
        <w:trPr>
          <w:trHeight w:val="144"/>
        </w:trPr>
        <w:tc>
          <w:tcPr>
            <w:tcW w:w="284" w:type="dxa"/>
            <w:vMerge w:val="restart"/>
          </w:tcPr>
          <w:p w14:paraId="0E5AD0E4" w14:textId="118AF4B1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3470" w:type="dxa"/>
            <w:gridSpan w:val="4"/>
            <w:vMerge w:val="restart"/>
          </w:tcPr>
          <w:p w14:paraId="30CBCD9B" w14:textId="215911EB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  <w:r w:rsidRPr="00547CDB">
              <w:rPr>
                <w:rFonts w:cstheme="minorHAnsi"/>
                <w:b/>
                <w:bCs/>
                <w:color w:val="223557"/>
                <w:spacing w:val="4"/>
                <w:sz w:val="23"/>
                <w:szCs w:val="23"/>
              </w:rPr>
              <w:t>PROFESSIONAL EXPERIENCE</w:t>
            </w:r>
          </w:p>
        </w:tc>
        <w:tc>
          <w:tcPr>
            <w:tcW w:w="7893" w:type="dxa"/>
            <w:gridSpan w:val="7"/>
            <w:tcBorders>
              <w:bottom w:val="dotted" w:sz="18" w:space="0" w:color="auto"/>
            </w:tcBorders>
          </w:tcPr>
          <w:p w14:paraId="7ED8870D" w14:textId="77777777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1E0BD782" w14:textId="77777777" w:rsidTr="004C04C6">
        <w:trPr>
          <w:trHeight w:val="132"/>
        </w:trPr>
        <w:tc>
          <w:tcPr>
            <w:tcW w:w="284" w:type="dxa"/>
            <w:vMerge/>
          </w:tcPr>
          <w:p w14:paraId="0B5EEE2C" w14:textId="77777777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3470" w:type="dxa"/>
            <w:gridSpan w:val="4"/>
            <w:vMerge/>
          </w:tcPr>
          <w:p w14:paraId="53E3C0C9" w14:textId="77777777" w:rsidR="00B55C51" w:rsidRPr="00547CDB" w:rsidRDefault="00B55C51" w:rsidP="00B55C51">
            <w:pPr>
              <w:rPr>
                <w:rFonts w:cstheme="minorHAnsi"/>
                <w:b/>
                <w:bCs/>
                <w:color w:val="000000" w:themeColor="text1"/>
                <w:spacing w:val="4"/>
                <w:sz w:val="23"/>
                <w:szCs w:val="23"/>
              </w:rPr>
            </w:pPr>
          </w:p>
        </w:tc>
        <w:tc>
          <w:tcPr>
            <w:tcW w:w="7893" w:type="dxa"/>
            <w:gridSpan w:val="7"/>
            <w:tcBorders>
              <w:top w:val="dotted" w:sz="18" w:space="0" w:color="auto"/>
            </w:tcBorders>
          </w:tcPr>
          <w:p w14:paraId="6367BEB3" w14:textId="77777777" w:rsidR="00B55C51" w:rsidRPr="00547CDB" w:rsidRDefault="00B55C51" w:rsidP="00B55C5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38E75D68" w14:textId="26DE7381" w:rsidTr="00A51124">
        <w:tc>
          <w:tcPr>
            <w:tcW w:w="284" w:type="dxa"/>
          </w:tcPr>
          <w:p w14:paraId="26E4F713" w14:textId="77777777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1363" w:type="dxa"/>
            <w:gridSpan w:val="11"/>
          </w:tcPr>
          <w:p w14:paraId="3F01EBE3" w14:textId="77777777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474376D0" w14:textId="4AA05FE7" w:rsidTr="00A51124">
        <w:trPr>
          <w:trHeight w:val="537"/>
        </w:trPr>
        <w:tc>
          <w:tcPr>
            <w:tcW w:w="284" w:type="dxa"/>
          </w:tcPr>
          <w:p w14:paraId="0C983C06" w14:textId="3A26B3B7" w:rsidR="00B55C51" w:rsidRPr="00547CDB" w:rsidRDefault="00B55C51" w:rsidP="00B55C51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bookmarkStart w:id="0" w:name="_Hlk129262205"/>
          </w:p>
        </w:tc>
        <w:tc>
          <w:tcPr>
            <w:tcW w:w="11363" w:type="dxa"/>
            <w:gridSpan w:val="11"/>
          </w:tcPr>
          <w:p w14:paraId="7111313F" w14:textId="26E54068" w:rsidR="00B55C51" w:rsidRPr="003B42E2" w:rsidRDefault="006F480C" w:rsidP="00B55C51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b/>
                <w:bCs/>
                <w:color w:val="223557"/>
                <w:spacing w:val="4"/>
                <w:sz w:val="23"/>
                <w:szCs w:val="23"/>
                <w:lang w:eastAsia="en-US"/>
              </w:rPr>
            </w:pPr>
            <w:r w:rsidRPr="003B42E2">
              <w:rPr>
                <w:rFonts w:asciiTheme="minorHAnsi" w:eastAsiaTheme="minorHAnsi" w:hAnsiTheme="minorHAnsi" w:cstheme="minorHAnsi"/>
                <w:b/>
                <w:bCs/>
                <w:color w:val="223557"/>
                <w:spacing w:val="4"/>
                <w:sz w:val="23"/>
                <w:szCs w:val="23"/>
                <w:lang w:eastAsia="en-US"/>
              </w:rPr>
              <w:t xml:space="preserve">PADAM INTERIORS </w:t>
            </w:r>
          </w:p>
          <w:p w14:paraId="058BF298" w14:textId="24A8EBFB" w:rsidR="00B55C51" w:rsidRPr="00547CDB" w:rsidRDefault="006F480C" w:rsidP="00B55C5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3"/>
                <w:szCs w:val="23"/>
              </w:rPr>
              <w:t>General Manager – Project Operations</w:t>
            </w:r>
            <w:r w:rsidR="00777641">
              <w:rPr>
                <w:rFonts w:asciiTheme="minorHAnsi" w:hAnsiTheme="minorHAnsi" w:cstheme="minorHAnsi"/>
                <w:i/>
                <w:iCs/>
                <w:color w:val="000000" w:themeColor="text1"/>
                <w:sz w:val="23"/>
                <w:szCs w:val="23"/>
              </w:rPr>
              <w:t xml:space="preserve"> Gujarat</w:t>
            </w:r>
            <w:r w:rsidR="00B55C51" w:rsidRPr="00547CDB">
              <w:rPr>
                <w:rFonts w:asciiTheme="minorHAnsi" w:hAnsiTheme="minorHAnsi" w:cstheme="minorHAnsi"/>
                <w:i/>
                <w:iCs/>
                <w:color w:val="000000" w:themeColor="text1"/>
                <w:sz w:val="23"/>
                <w:szCs w:val="23"/>
              </w:rPr>
              <w:t xml:space="preserve">, 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3"/>
                <w:szCs w:val="23"/>
              </w:rPr>
              <w:t xml:space="preserve">January </w:t>
            </w:r>
            <w:r w:rsidR="00B55C51" w:rsidRPr="00547CDB">
              <w:rPr>
                <w:rFonts w:asciiTheme="minorHAnsi" w:hAnsiTheme="minorHAnsi" w:cstheme="minorHAnsi"/>
                <w:i/>
                <w:iCs/>
                <w:color w:val="000000" w:themeColor="text1"/>
                <w:sz w:val="23"/>
                <w:szCs w:val="23"/>
              </w:rPr>
              <w:t>20</w:t>
            </w:r>
            <w:r>
              <w:rPr>
                <w:rFonts w:asciiTheme="minorHAnsi" w:hAnsiTheme="minorHAnsi" w:cstheme="minorHAnsi"/>
                <w:i/>
                <w:iCs/>
                <w:color w:val="000000" w:themeColor="text1"/>
                <w:sz w:val="23"/>
                <w:szCs w:val="23"/>
              </w:rPr>
              <w:t>20</w:t>
            </w:r>
            <w:r w:rsidR="00B55C51" w:rsidRPr="00547CDB">
              <w:rPr>
                <w:rFonts w:asciiTheme="minorHAnsi" w:hAnsiTheme="minorHAnsi" w:cstheme="minorHAnsi"/>
                <w:i/>
                <w:iCs/>
                <w:color w:val="000000" w:themeColor="text1"/>
                <w:sz w:val="23"/>
                <w:szCs w:val="23"/>
              </w:rPr>
              <w:t xml:space="preserve"> – Present</w:t>
            </w:r>
          </w:p>
        </w:tc>
      </w:tr>
      <w:tr w:rsidR="00B55C51" w:rsidRPr="00547CDB" w14:paraId="6A0A15D7" w14:textId="5776BE3F" w:rsidTr="00A51124">
        <w:trPr>
          <w:trHeight w:val="132"/>
        </w:trPr>
        <w:tc>
          <w:tcPr>
            <w:tcW w:w="284" w:type="dxa"/>
          </w:tcPr>
          <w:p w14:paraId="300FD278" w14:textId="219A9A01" w:rsidR="00B55C51" w:rsidRPr="00547CDB" w:rsidRDefault="00B55C51" w:rsidP="00B55C51">
            <w:pPr>
              <w:ind w:left="36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016D4CE9" w14:textId="77777777" w:rsidR="00B55C51" w:rsidRPr="00547CDB" w:rsidRDefault="00B55C51" w:rsidP="00B55C51">
            <w:pPr>
              <w:ind w:left="36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</w:p>
        </w:tc>
      </w:tr>
      <w:tr w:rsidR="00B55C51" w:rsidRPr="00547CDB" w14:paraId="4CC978A9" w14:textId="0AFA3E3F" w:rsidTr="00A51124">
        <w:trPr>
          <w:trHeight w:val="1656"/>
        </w:trPr>
        <w:tc>
          <w:tcPr>
            <w:tcW w:w="284" w:type="dxa"/>
          </w:tcPr>
          <w:p w14:paraId="62C8CF66" w14:textId="79C94214" w:rsidR="00B55C51" w:rsidRPr="00547CDB" w:rsidRDefault="00B55C51" w:rsidP="00B55C51">
            <w:pPr>
              <w:spacing w:after="80"/>
              <w:ind w:left="360" w:right="851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</w:p>
        </w:tc>
        <w:tc>
          <w:tcPr>
            <w:tcW w:w="11363" w:type="dxa"/>
            <w:gridSpan w:val="11"/>
          </w:tcPr>
          <w:p w14:paraId="6C55D769" w14:textId="56A2B0D1" w:rsidR="00B55C51" w:rsidRDefault="006F480C" w:rsidP="00A94911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Achievement of contractual obligations of the assigned projects portfolio in line with specifications of time,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cost &amp;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quality.</w:t>
            </w:r>
          </w:p>
          <w:p w14:paraId="3A662BF3" w14:textId="65093758" w:rsidR="00AA0C83" w:rsidRPr="00A94911" w:rsidRDefault="00AA0C83" w:rsidP="00A94911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t xml:space="preserve">Commercially astute and highly experienced in many aspects Cost Engineering, Scheduling, EPPM, Change Controls, Delay Claims </w:t>
            </w:r>
            <w:r>
              <w:t>&amp;</w:t>
            </w:r>
            <w:r>
              <w:t xml:space="preserve"> Project Controls with </w:t>
            </w:r>
            <w:r>
              <w:t xml:space="preserve">Fitout </w:t>
            </w:r>
            <w:r>
              <w:t xml:space="preserve">projects in growing </w:t>
            </w:r>
            <w:r>
              <w:t>sectors.</w:t>
            </w:r>
          </w:p>
          <w:p w14:paraId="41379678" w14:textId="1C38B09F" w:rsidR="006F480C" w:rsidRPr="00A94911" w:rsidRDefault="006F480C" w:rsidP="00A94911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Responsible for c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ost to completion within budget and cost saving achieved through efficient project execution.</w:t>
            </w:r>
          </w:p>
          <w:p w14:paraId="28D88BDC" w14:textId="03A36914" w:rsidR="006F480C" w:rsidRPr="00A94911" w:rsidRDefault="00A94911" w:rsidP="00A94911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Managing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project t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eam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ensure timely and accurate preparation of various schedules such as MAS log, procurement log, finish log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Design deliverables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etc.</w:t>
            </w:r>
          </w:p>
          <w:p w14:paraId="1B382468" w14:textId="064B4725" w:rsidR="00A94911" w:rsidRPr="00A94911" w:rsidRDefault="00A94911" w:rsidP="00A94911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Monitoring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closely with post contracts and planning team to identify project prioritization, devise implementation plan and micro level schedule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proofErr w:type="gramStart"/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 order to</w:t>
            </w:r>
            <w:proofErr w:type="gramEnd"/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achieve client expectations.</w:t>
            </w:r>
          </w:p>
          <w:p w14:paraId="13B1CB6E" w14:textId="77777777" w:rsidR="00A94911" w:rsidRDefault="00A94911" w:rsidP="00A94911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Coordinat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ing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with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Direct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client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’s team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get shop drawings, MAS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project commercials, regularity compliance &amp;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other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design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documents approv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als in designated project timelines.</w:t>
            </w:r>
          </w:p>
          <w:p w14:paraId="23A543CB" w14:textId="77777777" w:rsidR="003B42E2" w:rsidRDefault="003B42E2" w:rsidP="003B42E2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Constantly k</w:t>
            </w:r>
            <w:r w:rsidR="00A94911"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eep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ing SteerCo committee </w:t>
            </w:r>
            <w:r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updated</w:t>
            </w:r>
            <w:r w:rsidR="00A94911"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on completion and seek their support and inputs on delivery strategy, risks management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, Design value engineering </w:t>
            </w:r>
            <w:r w:rsidR="00A94911" w:rsidRPr="00A9491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etc.</w:t>
            </w:r>
          </w:p>
          <w:p w14:paraId="2E966448" w14:textId="77777777" w:rsidR="00B31043" w:rsidRDefault="003B42E2" w:rsidP="00B31043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Constantly</w:t>
            </w:r>
            <w:r w:rsidRPr="003B42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</w:t>
            </w:r>
            <w:r w:rsidRPr="003B42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dher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ing</w:t>
            </w:r>
            <w:r w:rsidRPr="003B42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to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the Project </w:t>
            </w:r>
            <w:r w:rsidRPr="003B42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management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plan </w:t>
            </w:r>
            <w:r w:rsidRPr="003B42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and monitoring systems to track project progress, 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project budget, </w:t>
            </w:r>
            <w:r w:rsidRPr="003B42E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identify delays and risks at every point and take necessary steps to mitigate them.</w:t>
            </w:r>
          </w:p>
          <w:p w14:paraId="2F59646E" w14:textId="36D7D7E3" w:rsidR="00B31043" w:rsidRDefault="00B31043" w:rsidP="00B31043">
            <w:pPr>
              <w:pStyle w:val="ListParagraph"/>
              <w:numPr>
                <w:ilvl w:val="0"/>
                <w:numId w:val="7"/>
              </w:num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 w:rsidRPr="00B3104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Responsible for </w:t>
            </w:r>
            <w:r w:rsidRPr="00B3104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effective customer relationship management and facilitate timely resolution of client / consultant complaints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, w</w:t>
            </w:r>
            <w:r w:rsidRPr="00B31043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orks closely with the client to secure all necessary approvals required by engineering, post contracts, planning and other teams.</w:t>
            </w:r>
          </w:p>
          <w:p w14:paraId="1181EF44" w14:textId="77777777" w:rsidR="00B31043" w:rsidRPr="00B31043" w:rsidRDefault="00B31043" w:rsidP="00B31043">
            <w:pPr>
              <w:pStyle w:val="ListParagraph"/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14:paraId="5CFF265A" w14:textId="320F1661" w:rsidR="003B42E2" w:rsidRDefault="003B42E2" w:rsidP="003B42E2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b/>
                <w:bCs/>
                <w:color w:val="223557"/>
                <w:spacing w:val="4"/>
                <w:sz w:val="23"/>
                <w:szCs w:val="23"/>
                <w:lang w:eastAsia="en-US"/>
              </w:rPr>
            </w:pPr>
            <w:r w:rsidRPr="003B42E2">
              <w:rPr>
                <w:rFonts w:asciiTheme="minorHAnsi" w:eastAsiaTheme="minorHAnsi" w:hAnsiTheme="minorHAnsi" w:cstheme="minorHAnsi"/>
                <w:b/>
                <w:bCs/>
                <w:color w:val="223557"/>
                <w:spacing w:val="4"/>
                <w:sz w:val="23"/>
                <w:szCs w:val="23"/>
                <w:lang w:eastAsia="en-US"/>
              </w:rPr>
              <w:t>KEY PROJECTS DELIVERED</w:t>
            </w:r>
            <w:r>
              <w:rPr>
                <w:rFonts w:asciiTheme="minorHAnsi" w:eastAsiaTheme="minorHAnsi" w:hAnsiTheme="minorHAnsi" w:cstheme="minorHAnsi"/>
                <w:b/>
                <w:bCs/>
                <w:color w:val="223557"/>
                <w:spacing w:val="4"/>
                <w:sz w:val="23"/>
                <w:szCs w:val="23"/>
                <w:lang w:eastAsia="en-US"/>
              </w:rPr>
              <w:t>:</w:t>
            </w:r>
          </w:p>
          <w:p w14:paraId="07DA54F1" w14:textId="5DF962E3" w:rsidR="00B31043" w:rsidRDefault="00B31043" w:rsidP="003B42E2">
            <w:pPr>
              <w:pStyle w:val="NormalWeb"/>
              <w:spacing w:before="0" w:beforeAutospacing="0" w:after="0" w:afterAutospacing="0"/>
              <w:rPr>
                <w:rFonts w:asciiTheme="minorHAnsi" w:eastAsiaTheme="minorHAnsi" w:hAnsiTheme="minorHAnsi" w:cstheme="minorHAnsi"/>
                <w:b/>
                <w:bCs/>
                <w:color w:val="223557"/>
                <w:spacing w:val="4"/>
                <w:sz w:val="23"/>
                <w:szCs w:val="23"/>
                <w:lang w:eastAsia="en-US"/>
              </w:rPr>
            </w:pPr>
          </w:p>
          <w:tbl>
            <w:tblPr>
              <w:tblStyle w:val="GridTable5Dark-Accent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39"/>
              <w:gridCol w:w="3402"/>
              <w:gridCol w:w="1842"/>
              <w:gridCol w:w="2410"/>
            </w:tblGrid>
            <w:tr w:rsidR="005009E5" w14:paraId="4EAD61F4" w14:textId="77777777" w:rsidTr="001819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9" w:type="dxa"/>
                </w:tcPr>
                <w:p w14:paraId="1B4A8586" w14:textId="5800AFEC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Reliance Industries Limited</w:t>
                  </w:r>
                </w:p>
              </w:tc>
              <w:tc>
                <w:tcPr>
                  <w:tcW w:w="3402" w:type="dxa"/>
                </w:tcPr>
                <w:p w14:paraId="14F12E10" w14:textId="47F735C4" w:rsidR="005009E5" w:rsidRPr="00181942" w:rsidRDefault="005009E5" w:rsidP="003B42E2">
                  <w:pPr>
                    <w:pStyle w:val="NormalWeb"/>
                    <w:spacing w:before="0" w:beforeAutospacing="0" w:after="0" w:afterAutospac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DMD plant, Dahej, Gujarat</w:t>
                  </w:r>
                </w:p>
              </w:tc>
              <w:tc>
                <w:tcPr>
                  <w:tcW w:w="1842" w:type="dxa"/>
                </w:tcPr>
                <w:p w14:paraId="0380E120" w14:textId="1550F25D" w:rsidR="005009E5" w:rsidRPr="00181942" w:rsidRDefault="005009E5" w:rsidP="003B42E2">
                  <w:pPr>
                    <w:pStyle w:val="NormalWeb"/>
                    <w:spacing w:before="0" w:beforeAutospacing="0" w:after="0" w:afterAutospac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90,000 SFT</w:t>
                  </w:r>
                </w:p>
              </w:tc>
              <w:tc>
                <w:tcPr>
                  <w:tcW w:w="2410" w:type="dxa"/>
                </w:tcPr>
                <w:p w14:paraId="02493CC7" w14:textId="4697C4D5" w:rsidR="005009E5" w:rsidRPr="00181942" w:rsidRDefault="005009E5" w:rsidP="003B42E2">
                  <w:pPr>
                    <w:pStyle w:val="NormalWeb"/>
                    <w:spacing w:before="0" w:beforeAutospacing="0" w:after="0" w:afterAutospacing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EPC GC Build Module</w:t>
                  </w:r>
                </w:p>
              </w:tc>
            </w:tr>
            <w:tr w:rsidR="005009E5" w14:paraId="1F92D64C" w14:textId="77777777" w:rsidTr="001819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9" w:type="dxa"/>
                </w:tcPr>
                <w:p w14:paraId="6C93A84E" w14:textId="4174EC75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BA Continuum India Pvt. Ltd,</w:t>
                  </w:r>
                </w:p>
              </w:tc>
              <w:tc>
                <w:tcPr>
                  <w:tcW w:w="3402" w:type="dxa"/>
                </w:tcPr>
                <w:p w14:paraId="77ACA0EF" w14:textId="3886B95E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GIFT CITY, Gandhinagar, Gujarat</w:t>
                  </w:r>
                </w:p>
              </w:tc>
              <w:tc>
                <w:tcPr>
                  <w:tcW w:w="1842" w:type="dxa"/>
                </w:tcPr>
                <w:p w14:paraId="34A6E08B" w14:textId="739EA586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2,4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0,000 SFT</w:t>
                  </w:r>
                </w:p>
              </w:tc>
              <w:tc>
                <w:tcPr>
                  <w:tcW w:w="2410" w:type="dxa"/>
                </w:tcPr>
                <w:p w14:paraId="010107BF" w14:textId="1F063BEE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GC Build Module</w:t>
                  </w:r>
                </w:p>
              </w:tc>
            </w:tr>
            <w:tr w:rsidR="005009E5" w14:paraId="4F3E233B" w14:textId="77777777" w:rsidTr="001819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9" w:type="dxa"/>
                </w:tcPr>
                <w:p w14:paraId="5F33E605" w14:textId="619699EE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IBM India Software Lab</w:t>
                  </w:r>
                </w:p>
              </w:tc>
              <w:tc>
                <w:tcPr>
                  <w:tcW w:w="3402" w:type="dxa"/>
                </w:tcPr>
                <w:p w14:paraId="650C2CF0" w14:textId="78043B9E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GIFT CITY, Gandhinagar, Gujarat</w:t>
                  </w:r>
                </w:p>
              </w:tc>
              <w:tc>
                <w:tcPr>
                  <w:tcW w:w="1842" w:type="dxa"/>
                </w:tcPr>
                <w:p w14:paraId="1F24D08D" w14:textId="73A51342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1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,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2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0,000 SFT</w:t>
                  </w:r>
                </w:p>
              </w:tc>
              <w:tc>
                <w:tcPr>
                  <w:tcW w:w="2410" w:type="dxa"/>
                </w:tcPr>
                <w:p w14:paraId="62617122" w14:textId="4939CF5D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GC Build Module</w:t>
                  </w:r>
                </w:p>
              </w:tc>
            </w:tr>
            <w:tr w:rsidR="005009E5" w14:paraId="2D9AE75E" w14:textId="77777777" w:rsidTr="001819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9" w:type="dxa"/>
                </w:tcPr>
                <w:p w14:paraId="1DDA6E45" w14:textId="011CA2CD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Arrow Electronics </w:t>
                  </w: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(I) PVT LTD</w:t>
                  </w:r>
                </w:p>
              </w:tc>
              <w:tc>
                <w:tcPr>
                  <w:tcW w:w="3402" w:type="dxa"/>
                </w:tcPr>
                <w:p w14:paraId="5FC50CC1" w14:textId="2E81EB31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AMD, Gujarat</w:t>
                  </w:r>
                </w:p>
              </w:tc>
              <w:tc>
                <w:tcPr>
                  <w:tcW w:w="1842" w:type="dxa"/>
                </w:tcPr>
                <w:p w14:paraId="25873117" w14:textId="3B2ADDB2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1,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5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0,000 SFT</w:t>
                  </w:r>
                </w:p>
              </w:tc>
              <w:tc>
                <w:tcPr>
                  <w:tcW w:w="2410" w:type="dxa"/>
                </w:tcPr>
                <w:p w14:paraId="4E730530" w14:textId="45DC1645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Interior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Build Module</w:t>
                  </w:r>
                </w:p>
              </w:tc>
            </w:tr>
            <w:tr w:rsidR="005009E5" w14:paraId="672894DB" w14:textId="77777777" w:rsidTr="001819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439" w:type="dxa"/>
                </w:tcPr>
                <w:p w14:paraId="14628241" w14:textId="7BB0BE82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b w:val="0"/>
                      <w:bCs w:val="0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Reliance Industries Limited</w:t>
                  </w:r>
                </w:p>
              </w:tc>
              <w:tc>
                <w:tcPr>
                  <w:tcW w:w="3402" w:type="dxa"/>
                </w:tcPr>
                <w:p w14:paraId="222BC65D" w14:textId="3D414933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Jamnagar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plant, Gujarat</w:t>
                  </w:r>
                </w:p>
              </w:tc>
              <w:tc>
                <w:tcPr>
                  <w:tcW w:w="1842" w:type="dxa"/>
                </w:tcPr>
                <w:p w14:paraId="0465B3F5" w14:textId="28719243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1,7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0,000 SFT</w:t>
                  </w:r>
                </w:p>
              </w:tc>
              <w:tc>
                <w:tcPr>
                  <w:tcW w:w="2410" w:type="dxa"/>
                </w:tcPr>
                <w:p w14:paraId="4CB56D22" w14:textId="20FF07C1" w:rsidR="005009E5" w:rsidRPr="00181942" w:rsidRDefault="005009E5" w:rsidP="005009E5">
                  <w:pPr>
                    <w:pStyle w:val="NormalWeb"/>
                    <w:spacing w:before="0" w:beforeAutospacing="0" w:after="0" w:afterAutospacing="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EPC 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Design</w:t>
                  </w:r>
                  <w:r w:rsidRPr="00181942">
                    <w:rPr>
                      <w:rFonts w:asciiTheme="minorHAnsi" w:eastAsiaTheme="minorHAnsi" w:hAnsiTheme="minorHAnsi" w:cstheme="minorHAnsi"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Build</w:t>
                  </w:r>
                </w:p>
              </w:tc>
            </w:tr>
          </w:tbl>
          <w:p w14:paraId="3D32B18E" w14:textId="75668841" w:rsidR="00A94911" w:rsidRPr="006F480C" w:rsidRDefault="00A94911" w:rsidP="005009E5">
            <w:pPr>
              <w:spacing w:after="15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</w:tc>
      </w:tr>
      <w:bookmarkEnd w:id="0"/>
      <w:tr w:rsidR="00B55C51" w:rsidRPr="00547CDB" w14:paraId="161BF051" w14:textId="164A4A29" w:rsidTr="00A51124">
        <w:tc>
          <w:tcPr>
            <w:tcW w:w="284" w:type="dxa"/>
          </w:tcPr>
          <w:p w14:paraId="10227CD7" w14:textId="77777777" w:rsidR="00B55C51" w:rsidRPr="00547CDB" w:rsidRDefault="00B55C51" w:rsidP="00B55C51">
            <w:pPr>
              <w:ind w:left="360"/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1363" w:type="dxa"/>
            <w:gridSpan w:val="11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63"/>
            </w:tblGrid>
            <w:tr w:rsidR="005009E5" w:rsidRPr="00547CDB" w14:paraId="567A6558" w14:textId="77777777" w:rsidTr="00F378EE">
              <w:trPr>
                <w:trHeight w:val="537"/>
              </w:trPr>
              <w:tc>
                <w:tcPr>
                  <w:tcW w:w="11363" w:type="dxa"/>
                </w:tcPr>
                <w:p w14:paraId="33DA8A85" w14:textId="06B4232B" w:rsidR="005009E5" w:rsidRPr="003B42E2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5009E5"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CBRE South Asia PVT LTD</w:t>
                  </w:r>
                  <w:r w:rsidRPr="003B42E2"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  <w:p w14:paraId="6200DF10" w14:textId="4D4F4F35" w:rsidR="005009E5" w:rsidRPr="00547CDB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color w:val="000000" w:themeColor="text1"/>
                      <w:sz w:val="23"/>
                      <w:szCs w:val="23"/>
                    </w:rPr>
                  </w:pPr>
                  <w:r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Assistant </w:t>
                  </w:r>
                  <w:r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General Manager – </w:t>
                  </w:r>
                  <w:r w:rsidR="00777641"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Corporate Fitout PUNE</w:t>
                  </w:r>
                  <w:r w:rsidRPr="00547CDB"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, </w:t>
                  </w:r>
                  <w:r w:rsidR="00777641"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August </w:t>
                  </w:r>
                  <w:r w:rsidRPr="00547CDB"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20</w:t>
                  </w:r>
                  <w:r w:rsidR="00777641"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17</w:t>
                  </w:r>
                  <w:r w:rsidRPr="00547CDB"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–</w:t>
                  </w:r>
                  <w:r w:rsidR="00777641">
                    <w:rPr>
                      <w:rFonts w:asciiTheme="minorHAnsi" w:hAnsiTheme="minorHAnsi"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December 2019.</w:t>
                  </w:r>
                </w:p>
              </w:tc>
            </w:tr>
            <w:tr w:rsidR="005009E5" w:rsidRPr="00547CDB" w14:paraId="6DFAB05F" w14:textId="77777777" w:rsidTr="00F378EE">
              <w:trPr>
                <w:trHeight w:val="132"/>
              </w:trPr>
              <w:tc>
                <w:tcPr>
                  <w:tcW w:w="11363" w:type="dxa"/>
                </w:tcPr>
                <w:p w14:paraId="308EB677" w14:textId="77777777" w:rsidR="005009E5" w:rsidRPr="00547CDB" w:rsidRDefault="005009E5" w:rsidP="005009E5">
                  <w:pPr>
                    <w:ind w:left="360"/>
                    <w:textAlignment w:val="baseline"/>
                    <w:rPr>
                      <w:rFonts w:eastAsia="Times New Roman" w:cstheme="minorHAnsi"/>
                      <w:color w:val="000000" w:themeColor="text1"/>
                      <w:sz w:val="23"/>
                      <w:szCs w:val="23"/>
                      <w:lang w:eastAsia="en-IN"/>
                    </w:rPr>
                  </w:pPr>
                </w:p>
              </w:tc>
            </w:tr>
            <w:tr w:rsidR="005009E5" w:rsidRPr="006F480C" w14:paraId="3D2E711D" w14:textId="77777777" w:rsidTr="00F378EE">
              <w:trPr>
                <w:trHeight w:val="1656"/>
              </w:trPr>
              <w:tc>
                <w:tcPr>
                  <w:tcW w:w="11363" w:type="dxa"/>
                </w:tcPr>
                <w:p w14:paraId="6E467CBB" w14:textId="4FCB408F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 w:line="240" w:lineRule="auto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Managing the complete range of project activities and handling the project through its entire lifecycle right from Conceptualization, 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Contract management, </w:t>
                  </w: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Project planning, Execution, Resource planning, Resource allocation, Risk management, Quality management and Project Delivery.</w:t>
                  </w:r>
                </w:p>
                <w:p w14:paraId="3053B666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Planning and scheduling various site activities to ensure completion of the project within the time and budgetary parameters and for optimizing resource utilization.</w:t>
                  </w:r>
                </w:p>
                <w:p w14:paraId="168928D8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Ensuring Best-practices front line Reporting Analysis</w:t>
                  </w:r>
                </w:p>
                <w:p w14:paraId="26F0AC61" w14:textId="43788FE1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Development of all </w:t>
                  </w: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kinds</w:t>
                  </w: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of performance/project monitoring reports and figuring out the performance problems of the network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.</w:t>
                  </w:r>
                </w:p>
                <w:p w14:paraId="7A11CAC5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Conducting site surveys for creating and expansion sites.</w:t>
                  </w:r>
                </w:p>
                <w:p w14:paraId="179CD6FD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Coordinating in network layouts and managing the teams for installation, testing and commissioning of telecom systems &amp; devices.</w:t>
                  </w:r>
                </w:p>
                <w:p w14:paraId="76F05F47" w14:textId="521C45E5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Managing customer, 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Direct suppliers, s</w:t>
                  </w: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ub-contractors</w:t>
                  </w:r>
                  <w:r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 xml:space="preserve"> &amp; </w:t>
                  </w: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other Vendors for the tasks</w:t>
                  </w:r>
                </w:p>
                <w:p w14:paraId="7E842FE9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Practicing quality standards, identifying areas of quality failures with key emphasis on improving quality by taking necessary action to rectify the system.</w:t>
                  </w:r>
                </w:p>
                <w:p w14:paraId="302EE712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Analysis for Project Staffing, Billing Rates, Cash flow and invoicing</w:t>
                  </w:r>
                </w:p>
                <w:p w14:paraId="126366E6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Critical Path Schedule Analysis and recommendations for Schedule Recovery</w:t>
                  </w:r>
                </w:p>
                <w:p w14:paraId="0A6F325E" w14:textId="77777777" w:rsidR="00AA0C83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Project Controls Process Automation &amp; Project Database Info Management</w:t>
                  </w:r>
                </w:p>
                <w:p w14:paraId="0FDBA90D" w14:textId="49D5EF4F" w:rsidR="005009E5" w:rsidRPr="00AA0C83" w:rsidRDefault="00AA0C83" w:rsidP="00AA0C83">
                  <w:pPr>
                    <w:numPr>
                      <w:ilvl w:val="0"/>
                      <w:numId w:val="10"/>
                    </w:num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A0C83"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  <w:t>Strong technical background enabling efficient management of technical staff and large programmes</w:t>
                  </w:r>
                  <w:r w:rsidRPr="00AA0C83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.</w:t>
                  </w:r>
                </w:p>
                <w:p w14:paraId="78F10D71" w14:textId="77777777" w:rsidR="005009E5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 w:rsidRPr="003B42E2"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KEY PROJECTS DELIVERED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:</w:t>
                  </w:r>
                </w:p>
                <w:p w14:paraId="529DB152" w14:textId="77777777" w:rsidR="005009E5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</w:p>
                <w:tbl>
                  <w:tblPr>
                    <w:tblStyle w:val="GridTable5Dark-Accent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4039"/>
                    <w:gridCol w:w="3544"/>
                    <w:gridCol w:w="1985"/>
                    <w:gridCol w:w="1525"/>
                  </w:tblGrid>
                  <w:tr w:rsidR="005009E5" w14:paraId="366414DC" w14:textId="77777777" w:rsidTr="00181942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039" w:type="dxa"/>
                      </w:tcPr>
                      <w:p w14:paraId="06A867A4" w14:textId="3A84DE0B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 xml:space="preserve">Barclays Technology </w:t>
                        </w: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Centre</w:t>
                        </w: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 xml:space="preserve"> of India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59CB1AF" w14:textId="1AB8D944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Trion Business Park</w:t>
                        </w: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 xml:space="preserve"> PUNE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67593567" w14:textId="2DA3D83B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3,80</w:t>
                        </w:r>
                        <w:r w:rsidR="005009E5"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,000 SFT</w:t>
                        </w:r>
                      </w:p>
                    </w:tc>
                    <w:tc>
                      <w:tcPr>
                        <w:tcW w:w="1525" w:type="dxa"/>
                      </w:tcPr>
                      <w:p w14:paraId="64629E69" w14:textId="40D68545" w:rsidR="005009E5" w:rsidRPr="00181942" w:rsidRDefault="005009E5" w:rsidP="005009E5">
                        <w:pPr>
                          <w:pStyle w:val="NormalWeb"/>
                          <w:spacing w:before="0" w:beforeAutospacing="0" w:after="0" w:afterAutospacing="0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 xml:space="preserve">GC Build </w:t>
                        </w:r>
                      </w:p>
                    </w:tc>
                  </w:tr>
                  <w:tr w:rsidR="005009E5" w14:paraId="4AE0123D" w14:textId="77777777" w:rsidTr="0018194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039" w:type="dxa"/>
                      </w:tcPr>
                      <w:p w14:paraId="38811949" w14:textId="27D9E5BC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Amazon Development Centre (I) P</w:t>
                        </w: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. L.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4BB3C56F" w14:textId="5C4B9FC2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S. P. Infocity PUNE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4AAA0AD7" w14:textId="25F29E5D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1</w:t>
                        </w:r>
                        <w:r w:rsidR="005009E5"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,</w:t>
                        </w: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35</w:t>
                        </w:r>
                        <w:r w:rsidR="005009E5"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,000 SFT</w:t>
                        </w:r>
                      </w:p>
                    </w:tc>
                    <w:tc>
                      <w:tcPr>
                        <w:tcW w:w="1525" w:type="dxa"/>
                      </w:tcPr>
                      <w:p w14:paraId="786EB9F0" w14:textId="0C71320D" w:rsidR="005009E5" w:rsidRPr="00181942" w:rsidRDefault="005009E5" w:rsidP="005009E5">
                        <w:pPr>
                          <w:pStyle w:val="NormalWeb"/>
                          <w:spacing w:before="0" w:beforeAutospacing="0" w:after="0" w:afterAutospacing="0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GC Build</w:t>
                        </w:r>
                      </w:p>
                    </w:tc>
                  </w:tr>
                  <w:tr w:rsidR="005009E5" w14:paraId="394EF5F9" w14:textId="77777777" w:rsidTr="0018194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039" w:type="dxa"/>
                      </w:tcPr>
                      <w:p w14:paraId="1128974A" w14:textId="2856C5D0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Schlumberger India Technology Centre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5D409F4A" w14:textId="562604EF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Commerzone Business Park PUNE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132BB692" w14:textId="03B6EF66" w:rsidR="005009E5" w:rsidRPr="00181942" w:rsidRDefault="00777641" w:rsidP="005009E5">
                        <w:pPr>
                          <w:pStyle w:val="NormalWeb"/>
                          <w:spacing w:before="0" w:beforeAutospacing="0" w:after="0" w:afterAutospacing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1,25</w:t>
                        </w:r>
                        <w:r w:rsidR="005009E5"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,000 SFT</w:t>
                        </w:r>
                      </w:p>
                    </w:tc>
                    <w:tc>
                      <w:tcPr>
                        <w:tcW w:w="1525" w:type="dxa"/>
                      </w:tcPr>
                      <w:p w14:paraId="0F07CCF8" w14:textId="487D0EC8" w:rsidR="005009E5" w:rsidRPr="00181942" w:rsidRDefault="005009E5" w:rsidP="005009E5">
                        <w:pPr>
                          <w:pStyle w:val="NormalWeb"/>
                          <w:spacing w:before="0" w:beforeAutospacing="0" w:after="0" w:afterAutospacing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GC Build</w:t>
                        </w:r>
                      </w:p>
                    </w:tc>
                  </w:tr>
                  <w:tr w:rsidR="00777641" w14:paraId="0ACFADAA" w14:textId="77777777" w:rsidTr="00181942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039" w:type="dxa"/>
                      </w:tcPr>
                      <w:p w14:paraId="253F2DEC" w14:textId="52C0CD85" w:rsidR="00777641" w:rsidRPr="00181942" w:rsidRDefault="00777641" w:rsidP="0077764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 xml:space="preserve">HCL Technology 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3D16FC2" w14:textId="213725F9" w:rsidR="00777641" w:rsidRPr="00181942" w:rsidRDefault="00777641" w:rsidP="00777641">
                        <w:pPr>
                          <w:pStyle w:val="NormalWeb"/>
                          <w:spacing w:before="0" w:beforeAutospacing="0" w:after="0" w:afterAutospacing="0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World Trade Centre</w:t>
                        </w: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 xml:space="preserve"> PUNE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14B921B9" w14:textId="23CF27AA" w:rsidR="00777641" w:rsidRPr="00181942" w:rsidRDefault="00777641" w:rsidP="00777641">
                        <w:pPr>
                          <w:pStyle w:val="NormalWeb"/>
                          <w:spacing w:before="0" w:beforeAutospacing="0" w:after="0" w:afterAutospacing="0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70</w:t>
                        </w: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,000 SFT</w:t>
                        </w:r>
                      </w:p>
                    </w:tc>
                    <w:tc>
                      <w:tcPr>
                        <w:tcW w:w="1525" w:type="dxa"/>
                      </w:tcPr>
                      <w:p w14:paraId="1D4F6B2F" w14:textId="4FD16B6B" w:rsidR="00777641" w:rsidRPr="00181942" w:rsidRDefault="00777641" w:rsidP="00777641">
                        <w:pPr>
                          <w:pStyle w:val="NormalWeb"/>
                          <w:spacing w:before="0" w:beforeAutospacing="0" w:after="0" w:afterAutospacing="0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GC Build</w:t>
                        </w:r>
                      </w:p>
                    </w:tc>
                  </w:tr>
                  <w:tr w:rsidR="00777641" w14:paraId="07FC8D94" w14:textId="77777777" w:rsidTr="00181942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4039" w:type="dxa"/>
                      </w:tcPr>
                      <w:p w14:paraId="5C460017" w14:textId="61AB45D3" w:rsidR="00777641" w:rsidRPr="00181942" w:rsidRDefault="007E6A05" w:rsidP="007E6A05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7E6A05">
                          <w:rPr>
                            <w:rFonts w:asciiTheme="minorHAnsi" w:eastAsiaTheme="minorHAnsi" w:hAnsiTheme="minorHAnsi" w:cstheme="minorHAnsi"/>
                            <w:b w:val="0"/>
                            <w:bCs w:val="0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Johnson Controls India Engineering</w:t>
                        </w:r>
                      </w:p>
                    </w:tc>
                    <w:tc>
                      <w:tcPr>
                        <w:tcW w:w="3544" w:type="dxa"/>
                      </w:tcPr>
                      <w:p w14:paraId="047E4814" w14:textId="2492C494" w:rsidR="00777641" w:rsidRPr="00181942" w:rsidRDefault="007E6A05" w:rsidP="00777641">
                        <w:pPr>
                          <w:pStyle w:val="NormalWeb"/>
                          <w:spacing w:before="0" w:beforeAutospacing="0" w:after="0" w:afterAutospacing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Kumar Paradigm PUNE</w:t>
                        </w:r>
                      </w:p>
                    </w:tc>
                    <w:tc>
                      <w:tcPr>
                        <w:tcW w:w="1985" w:type="dxa"/>
                      </w:tcPr>
                      <w:p w14:paraId="7B9FD2F2" w14:textId="09EBB4B6" w:rsidR="00777641" w:rsidRPr="00181942" w:rsidRDefault="007E6A05" w:rsidP="00777641">
                        <w:pPr>
                          <w:pStyle w:val="NormalWeb"/>
                          <w:spacing w:before="0" w:beforeAutospacing="0" w:after="0" w:afterAutospacing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5</w:t>
                        </w:r>
                        <w:r w:rsidR="00777641"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0,000 SFT</w:t>
                        </w:r>
                      </w:p>
                    </w:tc>
                    <w:tc>
                      <w:tcPr>
                        <w:tcW w:w="1525" w:type="dxa"/>
                      </w:tcPr>
                      <w:p w14:paraId="3D6C8A25" w14:textId="75EB912C" w:rsidR="00777641" w:rsidRPr="00181942" w:rsidRDefault="00777641" w:rsidP="00777641">
                        <w:pPr>
                          <w:pStyle w:val="NormalWeb"/>
                          <w:spacing w:before="0" w:beforeAutospacing="0" w:after="0" w:afterAutospacing="0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</w:pPr>
                        <w:r w:rsidRPr="00181942">
                          <w:rPr>
                            <w:rFonts w:asciiTheme="minorHAnsi" w:eastAsiaTheme="minorHAnsi" w:hAnsiTheme="minorHAnsi" w:cstheme="minorHAnsi"/>
                            <w:color w:val="223557"/>
                            <w:spacing w:val="4"/>
                            <w:sz w:val="23"/>
                            <w:szCs w:val="23"/>
                            <w:lang w:eastAsia="en-US"/>
                          </w:rPr>
                          <w:t>Design Build</w:t>
                        </w:r>
                      </w:p>
                    </w:tc>
                  </w:tr>
                </w:tbl>
                <w:p w14:paraId="7ED01BF6" w14:textId="77777777" w:rsidR="005009E5" w:rsidRDefault="005009E5" w:rsidP="005009E5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</w:p>
                <w:p w14:paraId="19716BA3" w14:textId="74E6AA10" w:rsidR="00181942" w:rsidRPr="003B42E2" w:rsidRDefault="00181942" w:rsidP="00181942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Colliers International </w:t>
                  </w:r>
                  <w:r w:rsidRPr="003B42E2"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  <w:p w14:paraId="07E243E7" w14:textId="77777777" w:rsidR="005009E5" w:rsidRDefault="00181942" w:rsidP="00181942">
                  <w:pPr>
                    <w:spacing w:after="150"/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</w:pP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Project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Manager –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Client Solution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PUNE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,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July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20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1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2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–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July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201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7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.</w:t>
                  </w:r>
                </w:p>
                <w:p w14:paraId="3AA699E8" w14:textId="77777777" w:rsidR="00181942" w:rsidRDefault="00181942" w:rsidP="00181942">
                  <w:pPr>
                    <w:spacing w:after="150"/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</w:pPr>
                </w:p>
                <w:p w14:paraId="246B3119" w14:textId="3D3C6D3E" w:rsidR="00181942" w:rsidRPr="003B42E2" w:rsidRDefault="00181942" w:rsidP="00181942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C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ushman &amp; Wakefield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</w:t>
                  </w:r>
                  <w:r w:rsidRPr="003B42E2"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  <w:p w14:paraId="10AE1C0B" w14:textId="77777777" w:rsidR="00181942" w:rsidRDefault="00181942" w:rsidP="00181942">
                  <w:pPr>
                    <w:spacing w:after="150"/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</w:pP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Construction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Manager – Client Solution PUNE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,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July 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20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08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–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Ju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ne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201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2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.</w:t>
                  </w:r>
                </w:p>
                <w:p w14:paraId="1AEDA1F9" w14:textId="77777777" w:rsidR="00181942" w:rsidRDefault="00181942" w:rsidP="00181942">
                  <w:pPr>
                    <w:spacing w:after="150"/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</w:pPr>
                </w:p>
                <w:p w14:paraId="296B8894" w14:textId="7700F280" w:rsidR="00181942" w:rsidRPr="003B42E2" w:rsidRDefault="00181942" w:rsidP="00181942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</w:pPr>
                  <w:r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>Sankalpan Infrastructure PVT LTD</w:t>
                  </w:r>
                  <w:r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</w:t>
                  </w:r>
                  <w:r w:rsidRPr="003B42E2">
                    <w:rPr>
                      <w:rFonts w:asciiTheme="minorHAnsi" w:eastAsiaTheme="minorHAnsi" w:hAnsiTheme="minorHAnsi" w:cstheme="minorHAnsi"/>
                      <w:b/>
                      <w:bCs/>
                      <w:color w:val="223557"/>
                      <w:spacing w:val="4"/>
                      <w:sz w:val="23"/>
                      <w:szCs w:val="23"/>
                      <w:lang w:eastAsia="en-US"/>
                    </w:rPr>
                    <w:t xml:space="preserve"> </w:t>
                  </w:r>
                </w:p>
                <w:p w14:paraId="10CDAB39" w14:textId="7B547470" w:rsidR="00181942" w:rsidRPr="006F480C" w:rsidRDefault="00181942" w:rsidP="00181942">
                  <w:pPr>
                    <w:spacing w:after="150"/>
                    <w:rPr>
                      <w:rFonts w:ascii="Segoe UI" w:hAnsi="Segoe UI" w:cs="Segoe UI"/>
                      <w:sz w:val="21"/>
                      <w:szCs w:val="21"/>
                      <w:shd w:val="clear" w:color="auto" w:fill="FFFFFF"/>
                    </w:rPr>
                  </w:pP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Assistant Project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Manager –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Fitout Solution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,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Ju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ne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20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08</w:t>
                  </w:r>
                  <w:r w:rsidRPr="00547CDB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–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 xml:space="preserve">January </w:t>
                  </w:r>
                  <w:r w:rsidR="00C0060E">
                    <w:rPr>
                      <w:rFonts w:cstheme="minorHAnsi"/>
                      <w:i/>
                      <w:iCs/>
                      <w:color w:val="000000" w:themeColor="text1"/>
                      <w:sz w:val="23"/>
                      <w:szCs w:val="23"/>
                    </w:rPr>
                    <w:t>2005.</w:t>
                  </w:r>
                </w:p>
              </w:tc>
            </w:tr>
          </w:tbl>
          <w:p w14:paraId="3B0BB2A7" w14:textId="77777777" w:rsidR="00B55C51" w:rsidRPr="00547CDB" w:rsidRDefault="00B55C51" w:rsidP="00A94911">
            <w:pPr>
              <w:rPr>
                <w:rFonts w:cstheme="minorHAnsi"/>
                <w:color w:val="000000" w:themeColor="text1"/>
                <w:sz w:val="23"/>
                <w:szCs w:val="23"/>
              </w:rPr>
            </w:pPr>
          </w:p>
        </w:tc>
      </w:tr>
      <w:tr w:rsidR="00B55C51" w:rsidRPr="00547CDB" w14:paraId="4F05AAD5" w14:textId="3E3A06FC" w:rsidTr="005D4762">
        <w:trPr>
          <w:trHeight w:val="431"/>
        </w:trPr>
        <w:tc>
          <w:tcPr>
            <w:tcW w:w="284" w:type="dxa"/>
          </w:tcPr>
          <w:p w14:paraId="3B8DEE8F" w14:textId="77777777" w:rsidR="00B55C51" w:rsidRPr="00547CDB" w:rsidRDefault="00B55C51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1363" w:type="dxa"/>
            <w:gridSpan w:val="11"/>
          </w:tcPr>
          <w:p w14:paraId="532AD068" w14:textId="77777777" w:rsidR="00B55C51" w:rsidRPr="00547CDB" w:rsidRDefault="00B55C51" w:rsidP="007E6A05">
            <w:pPr>
              <w:pStyle w:val="NormalWeb"/>
              <w:spacing w:before="0" w:beforeAutospacing="0" w:after="0" w:afterAutospacing="0"/>
              <w:textAlignment w:val="baseline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</w:tr>
      <w:tr w:rsidR="005D4762" w:rsidRPr="00547CDB" w14:paraId="762C6784" w14:textId="77A98A7C" w:rsidTr="004C04C6">
        <w:trPr>
          <w:trHeight w:val="137"/>
        </w:trPr>
        <w:tc>
          <w:tcPr>
            <w:tcW w:w="284" w:type="dxa"/>
            <w:vMerge w:val="restart"/>
          </w:tcPr>
          <w:p w14:paraId="7EA40A4F" w14:textId="24FF212B" w:rsidR="005D4762" w:rsidRPr="00547CD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734" w:type="dxa"/>
            <w:gridSpan w:val="3"/>
            <w:vMerge w:val="restart"/>
          </w:tcPr>
          <w:p w14:paraId="3C2A67ED" w14:textId="157BBCEC" w:rsidR="005D4762" w:rsidRPr="00547CDB" w:rsidRDefault="005D4762" w:rsidP="00B55C5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547CDB">
              <w:rPr>
                <w:rFonts w:asciiTheme="minorHAnsi" w:hAnsiTheme="minorHAnsi" w:cstheme="minorHAnsi"/>
                <w:b/>
                <w:bCs/>
                <w:color w:val="223557"/>
                <w:sz w:val="23"/>
                <w:szCs w:val="23"/>
              </w:rPr>
              <w:t>EDUCATION</w:t>
            </w:r>
          </w:p>
        </w:tc>
        <w:tc>
          <w:tcPr>
            <w:tcW w:w="3516" w:type="dxa"/>
            <w:gridSpan w:val="2"/>
            <w:tcBorders>
              <w:bottom w:val="dotted" w:sz="18" w:space="0" w:color="auto"/>
            </w:tcBorders>
          </w:tcPr>
          <w:p w14:paraId="56365FCA" w14:textId="77777777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283" w:type="dxa"/>
            <w:vMerge w:val="restart"/>
          </w:tcPr>
          <w:p w14:paraId="32A71782" w14:textId="78A467FD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2552" w:type="dxa"/>
            <w:gridSpan w:val="2"/>
            <w:vMerge w:val="restart"/>
          </w:tcPr>
          <w:p w14:paraId="606289BB" w14:textId="2A0A912E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  <w:r w:rsidRPr="00547CDB">
              <w:rPr>
                <w:rFonts w:asciiTheme="minorHAnsi" w:hAnsiTheme="minorHAnsi" w:cstheme="minorHAnsi"/>
                <w:b/>
                <w:bCs/>
                <w:color w:val="223557"/>
                <w:sz w:val="23"/>
                <w:szCs w:val="23"/>
              </w:rPr>
              <w:t>ADDITIONAL SKILLS</w:t>
            </w:r>
          </w:p>
        </w:tc>
        <w:tc>
          <w:tcPr>
            <w:tcW w:w="3278" w:type="dxa"/>
            <w:gridSpan w:val="3"/>
            <w:tcBorders>
              <w:bottom w:val="dotted" w:sz="18" w:space="0" w:color="auto"/>
            </w:tcBorders>
          </w:tcPr>
          <w:p w14:paraId="3E329FF2" w14:textId="77777777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</w:tr>
      <w:tr w:rsidR="005D4762" w:rsidRPr="00547CDB" w14:paraId="0A03F398" w14:textId="77777777" w:rsidTr="004C04C6">
        <w:trPr>
          <w:trHeight w:val="167"/>
        </w:trPr>
        <w:tc>
          <w:tcPr>
            <w:tcW w:w="284" w:type="dxa"/>
            <w:vMerge/>
          </w:tcPr>
          <w:p w14:paraId="4A9AE292" w14:textId="77777777" w:rsidR="005D4762" w:rsidRPr="00547CD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1734" w:type="dxa"/>
            <w:gridSpan w:val="3"/>
            <w:vMerge/>
          </w:tcPr>
          <w:p w14:paraId="32F2D88D" w14:textId="77777777" w:rsidR="005D4762" w:rsidRPr="00547CDB" w:rsidRDefault="005D4762" w:rsidP="00B55C51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</w:pPr>
          </w:p>
        </w:tc>
        <w:tc>
          <w:tcPr>
            <w:tcW w:w="3516" w:type="dxa"/>
            <w:gridSpan w:val="2"/>
            <w:tcBorders>
              <w:top w:val="dotted" w:sz="18" w:space="0" w:color="auto"/>
            </w:tcBorders>
          </w:tcPr>
          <w:p w14:paraId="296A6713" w14:textId="77777777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283" w:type="dxa"/>
            <w:vMerge/>
          </w:tcPr>
          <w:p w14:paraId="7201132C" w14:textId="77777777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2552" w:type="dxa"/>
            <w:gridSpan w:val="2"/>
            <w:vMerge/>
          </w:tcPr>
          <w:p w14:paraId="2E4985EE" w14:textId="77777777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3278" w:type="dxa"/>
            <w:gridSpan w:val="3"/>
            <w:tcBorders>
              <w:top w:val="dotted" w:sz="18" w:space="0" w:color="auto"/>
            </w:tcBorders>
          </w:tcPr>
          <w:p w14:paraId="55A3DA8B" w14:textId="77777777" w:rsidR="005D4762" w:rsidRPr="00547CDB" w:rsidRDefault="005D4762" w:rsidP="005D476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</w:tr>
      <w:tr w:rsidR="005D4762" w:rsidRPr="00547CDB" w14:paraId="585CE273" w14:textId="3FC109EC" w:rsidTr="005D4762">
        <w:tc>
          <w:tcPr>
            <w:tcW w:w="284" w:type="dxa"/>
          </w:tcPr>
          <w:p w14:paraId="20D2F710" w14:textId="77777777" w:rsidR="005D4762" w:rsidRPr="00547CDB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5250" w:type="dxa"/>
            <w:gridSpan w:val="5"/>
          </w:tcPr>
          <w:p w14:paraId="18B05AF3" w14:textId="6F7F2BE5" w:rsidR="005D4762" w:rsidRPr="00547CDB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283" w:type="dxa"/>
          </w:tcPr>
          <w:p w14:paraId="0C8AC535" w14:textId="77777777" w:rsidR="005D4762" w:rsidRPr="00547CDB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5830" w:type="dxa"/>
            <w:gridSpan w:val="5"/>
          </w:tcPr>
          <w:p w14:paraId="6BA68470" w14:textId="77777777" w:rsidR="005D4762" w:rsidRPr="00547CDB" w:rsidRDefault="005D4762" w:rsidP="00B55C51">
            <w:pPr>
              <w:pStyle w:val="NormalWeb"/>
              <w:spacing w:before="0" w:beforeAutospacing="0" w:after="0" w:afterAutospacing="0"/>
              <w:ind w:left="360"/>
              <w:textAlignment w:val="baseline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</w:tr>
      <w:tr w:rsidR="005D4762" w:rsidRPr="00547CDB" w14:paraId="12D69859" w14:textId="6C676883" w:rsidTr="005D4762">
        <w:trPr>
          <w:trHeight w:val="1180"/>
        </w:trPr>
        <w:tc>
          <w:tcPr>
            <w:tcW w:w="284" w:type="dxa"/>
          </w:tcPr>
          <w:p w14:paraId="1270F794" w14:textId="04BF9E17" w:rsidR="005D4762" w:rsidRPr="00547CDB" w:rsidRDefault="005D4762" w:rsidP="00B55C51">
            <w:pPr>
              <w:pStyle w:val="NormalWeb"/>
              <w:spacing w:before="0" w:beforeAutospacing="0" w:after="0" w:afterAutospacing="0"/>
              <w:ind w:left="360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</w:p>
        </w:tc>
        <w:tc>
          <w:tcPr>
            <w:tcW w:w="5250" w:type="dxa"/>
            <w:gridSpan w:val="5"/>
          </w:tcPr>
          <w:p w14:paraId="1FAAF013" w14:textId="60167718" w:rsidR="005D4762" w:rsidRPr="00547CDB" w:rsidRDefault="00181942" w:rsidP="00686F3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3"/>
                <w:szCs w:val="23"/>
              </w:rPr>
              <w:t>Marathwada Mitra Mandal – MSBTE PUNE</w:t>
            </w:r>
          </w:p>
          <w:p w14:paraId="3B067446" w14:textId="0BF1D89E" w:rsidR="005D4762" w:rsidRPr="00C0060E" w:rsidRDefault="00181942" w:rsidP="00686F3D">
            <w:pPr>
              <w:pStyle w:val="NormalWeb"/>
              <w:spacing w:before="0" w:beforeAutospacing="0" w:after="0" w:afterAutospacing="0" w:line="276" w:lineRule="auto"/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</w:pPr>
            <w:r w:rsidRPr="00C0060E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DIPLOMA IN INTERIOR DESIGN</w:t>
            </w:r>
            <w:r w:rsidR="005D4762" w:rsidRPr="00C0060E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, </w:t>
            </w:r>
            <w:r w:rsidRPr="00C0060E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June</w:t>
            </w:r>
            <w:r w:rsidR="005D4762" w:rsidRPr="00C0060E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 xml:space="preserve"> 20</w:t>
            </w:r>
            <w:r w:rsidRPr="00C0060E">
              <w:rPr>
                <w:rFonts w:asciiTheme="minorHAnsi" w:hAnsiTheme="minorHAnsi" w:cstheme="minorHAnsi"/>
                <w:color w:val="000000" w:themeColor="text1"/>
                <w:sz w:val="23"/>
                <w:szCs w:val="23"/>
              </w:rPr>
              <w:t>02</w:t>
            </w:r>
          </w:p>
          <w:p w14:paraId="28C62D22" w14:textId="24A01D94" w:rsidR="005D4762" w:rsidRPr="00547CDB" w:rsidRDefault="005D4762" w:rsidP="00686F3D">
            <w:pPr>
              <w:spacing w:after="80" w:line="276" w:lineRule="auto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</w:p>
        </w:tc>
        <w:tc>
          <w:tcPr>
            <w:tcW w:w="283" w:type="dxa"/>
          </w:tcPr>
          <w:p w14:paraId="54A81564" w14:textId="77777777" w:rsidR="005D4762" w:rsidRPr="00547CDB" w:rsidRDefault="005D4762">
            <w:pPr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</w:p>
          <w:p w14:paraId="72417811" w14:textId="77777777" w:rsidR="005D4762" w:rsidRPr="00547CDB" w:rsidRDefault="005D4762" w:rsidP="000B343C">
            <w:pPr>
              <w:spacing w:after="8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</w:p>
        </w:tc>
        <w:tc>
          <w:tcPr>
            <w:tcW w:w="5830" w:type="dxa"/>
            <w:gridSpan w:val="5"/>
          </w:tcPr>
          <w:p w14:paraId="0EF1BB98" w14:textId="75C16703" w:rsidR="00181942" w:rsidRPr="00181942" w:rsidRDefault="00181942" w:rsidP="0018194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  <w:r w:rsidRPr="00547CDB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 xml:space="preserve">Expert in Microsoft </w:t>
            </w:r>
            <w:r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Project</w:t>
            </w:r>
            <w:r w:rsidRPr="00547CDB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 xml:space="preserve">, with a </w:t>
            </w:r>
            <w:r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 xml:space="preserve">scheduling </w:t>
            </w:r>
            <w:r w:rsidRPr="00547CDB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focus</w:t>
            </w:r>
            <w:r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.</w:t>
            </w:r>
          </w:p>
          <w:p w14:paraId="29677A4A" w14:textId="1799E26A" w:rsidR="005D4762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  <w:r w:rsidRPr="00547CDB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Expert in Microsoft Office, with a focus on Excel</w:t>
            </w:r>
            <w:r w:rsidR="00181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.</w:t>
            </w:r>
          </w:p>
          <w:p w14:paraId="058FCDF5" w14:textId="27285D20" w:rsidR="00181942" w:rsidRPr="00181942" w:rsidRDefault="00C0060E" w:rsidP="0018194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  <w:r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 xml:space="preserve">Fluent to </w:t>
            </w:r>
            <w:r w:rsidR="00181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 xml:space="preserve">AutoCAD, PDF </w:t>
            </w:r>
            <w:r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&amp; other email exchanges.</w:t>
            </w:r>
          </w:p>
          <w:p w14:paraId="01CB42F3" w14:textId="398DF46D" w:rsidR="005D4762" w:rsidRPr="00547CDB" w:rsidRDefault="005D4762" w:rsidP="005D4762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  <w:r w:rsidRPr="00547CDB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Bilingual in English</w:t>
            </w:r>
            <w:r w:rsidR="00181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 xml:space="preserve"> &amp; local language Marathi.</w:t>
            </w:r>
          </w:p>
          <w:p w14:paraId="56215A22" w14:textId="58D49777" w:rsidR="00C0060E" w:rsidRPr="00547CDB" w:rsidRDefault="005D4762" w:rsidP="00AA0C83">
            <w:pPr>
              <w:pStyle w:val="ListParagraph"/>
              <w:numPr>
                <w:ilvl w:val="0"/>
                <w:numId w:val="6"/>
              </w:numPr>
              <w:spacing w:after="80"/>
              <w:ind w:left="714" w:hanging="357"/>
              <w:contextualSpacing w:val="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  <w:r w:rsidRPr="00547CDB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Web and tech savvy, require little to no training</w:t>
            </w:r>
            <w:r w:rsidR="00181942"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  <w:t>.</w:t>
            </w:r>
          </w:p>
        </w:tc>
      </w:tr>
      <w:tr w:rsidR="00DD1475" w:rsidRPr="00547CDB" w14:paraId="4E2E3AC0" w14:textId="77777777" w:rsidTr="004C04C6">
        <w:trPr>
          <w:trHeight w:val="295"/>
        </w:trPr>
        <w:tc>
          <w:tcPr>
            <w:tcW w:w="11647" w:type="dxa"/>
            <w:gridSpan w:val="12"/>
            <w:shd w:val="clear" w:color="auto" w:fill="223557"/>
          </w:tcPr>
          <w:p w14:paraId="623CB665" w14:textId="77777777" w:rsidR="00DD1475" w:rsidRPr="00547CDB" w:rsidRDefault="00DD1475" w:rsidP="00DD1475">
            <w:pPr>
              <w:spacing w:after="80"/>
              <w:textAlignment w:val="baseline"/>
              <w:rPr>
                <w:rFonts w:eastAsia="Times New Roman" w:cstheme="minorHAnsi"/>
                <w:color w:val="000000" w:themeColor="text1"/>
                <w:sz w:val="23"/>
                <w:szCs w:val="23"/>
                <w:lang w:eastAsia="en-IN"/>
              </w:rPr>
            </w:pPr>
          </w:p>
        </w:tc>
      </w:tr>
    </w:tbl>
    <w:p w14:paraId="3053D4ED" w14:textId="77777777" w:rsidR="00FD39C4" w:rsidRPr="00547CDB" w:rsidRDefault="00FD39C4">
      <w:pPr>
        <w:rPr>
          <w:rFonts w:cstheme="minorHAnsi"/>
          <w:sz w:val="23"/>
          <w:szCs w:val="23"/>
        </w:rPr>
        <w:sectPr w:rsidR="00FD39C4" w:rsidRPr="00547CDB" w:rsidSect="005F40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567" w:right="284" w:bottom="0" w:left="284" w:header="284" w:footer="0" w:gutter="0"/>
          <w:cols w:space="708"/>
          <w:docGrid w:linePitch="360"/>
        </w:sectPr>
      </w:pPr>
    </w:p>
    <w:p w14:paraId="7A3D8562" w14:textId="474C08B1" w:rsidR="00FD39C4" w:rsidRPr="00547CDB" w:rsidRDefault="00FD39C4" w:rsidP="009A12D0">
      <w:pPr>
        <w:spacing w:after="0"/>
        <w:ind w:right="571"/>
        <w:rPr>
          <w:rFonts w:cstheme="minorHAnsi"/>
          <w:sz w:val="23"/>
          <w:szCs w:val="23"/>
        </w:rPr>
      </w:pPr>
    </w:p>
    <w:sectPr w:rsidR="00FD39C4" w:rsidRPr="00547CDB" w:rsidSect="00FD39C4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3D9F4" w14:textId="77777777" w:rsidR="003804E0" w:rsidRDefault="003804E0" w:rsidP="00C87E04">
      <w:pPr>
        <w:spacing w:after="0" w:line="240" w:lineRule="auto"/>
      </w:pPr>
      <w:r>
        <w:separator/>
      </w:r>
    </w:p>
  </w:endnote>
  <w:endnote w:type="continuationSeparator" w:id="0">
    <w:p w14:paraId="17C30C99" w14:textId="77777777" w:rsidR="003804E0" w:rsidRDefault="003804E0" w:rsidP="00C87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645A8" w14:textId="77777777" w:rsidR="00C87E04" w:rsidRDefault="00C87E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BFF5E" w14:textId="77777777" w:rsidR="00C87E04" w:rsidRDefault="00C87E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2FF2A" w14:textId="77777777" w:rsidR="00C87E04" w:rsidRDefault="00C87E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30F30" w14:textId="77777777" w:rsidR="003804E0" w:rsidRDefault="003804E0" w:rsidP="00C87E04">
      <w:pPr>
        <w:spacing w:after="0" w:line="240" w:lineRule="auto"/>
      </w:pPr>
      <w:r>
        <w:separator/>
      </w:r>
    </w:p>
  </w:footnote>
  <w:footnote w:type="continuationSeparator" w:id="0">
    <w:p w14:paraId="3AE9C654" w14:textId="77777777" w:rsidR="003804E0" w:rsidRDefault="003804E0" w:rsidP="00C87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F32E2" w14:textId="77777777" w:rsidR="00C87E04" w:rsidRDefault="00C87E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7B27D" w14:textId="77777777" w:rsidR="00C87E04" w:rsidRDefault="00C87E0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890E5" w14:textId="77777777" w:rsidR="00C87E04" w:rsidRDefault="00C87E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63E08"/>
    <w:multiLevelType w:val="multilevel"/>
    <w:tmpl w:val="DD88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331A7"/>
    <w:multiLevelType w:val="multilevel"/>
    <w:tmpl w:val="1C229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6C2E"/>
    <w:multiLevelType w:val="hybridMultilevel"/>
    <w:tmpl w:val="C270F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A5A2B"/>
    <w:multiLevelType w:val="multilevel"/>
    <w:tmpl w:val="C2A2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21AD4"/>
    <w:multiLevelType w:val="hybridMultilevel"/>
    <w:tmpl w:val="DDE41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B6815"/>
    <w:multiLevelType w:val="hybridMultilevel"/>
    <w:tmpl w:val="4F3629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201639"/>
    <w:multiLevelType w:val="hybridMultilevel"/>
    <w:tmpl w:val="7D92D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E44E8"/>
    <w:multiLevelType w:val="multilevel"/>
    <w:tmpl w:val="80EC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1C7691"/>
    <w:multiLevelType w:val="hybridMultilevel"/>
    <w:tmpl w:val="EDDA7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26FF5"/>
    <w:multiLevelType w:val="multilevel"/>
    <w:tmpl w:val="C7B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58375">
    <w:abstractNumId w:val="3"/>
  </w:num>
  <w:num w:numId="2" w16cid:durableId="1128276546">
    <w:abstractNumId w:val="1"/>
  </w:num>
  <w:num w:numId="3" w16cid:durableId="1469784193">
    <w:abstractNumId w:val="7"/>
  </w:num>
  <w:num w:numId="4" w16cid:durableId="955331281">
    <w:abstractNumId w:val="9"/>
  </w:num>
  <w:num w:numId="5" w16cid:durableId="1067805918">
    <w:abstractNumId w:val="4"/>
  </w:num>
  <w:num w:numId="6" w16cid:durableId="191722670">
    <w:abstractNumId w:val="6"/>
  </w:num>
  <w:num w:numId="7" w16cid:durableId="1109200599">
    <w:abstractNumId w:val="8"/>
  </w:num>
  <w:num w:numId="8" w16cid:durableId="2076471176">
    <w:abstractNumId w:val="2"/>
  </w:num>
  <w:num w:numId="9" w16cid:durableId="967515211">
    <w:abstractNumId w:val="5"/>
  </w:num>
  <w:num w:numId="10" w16cid:durableId="288976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A2B"/>
    <w:rsid w:val="0000355A"/>
    <w:rsid w:val="0004011A"/>
    <w:rsid w:val="00056554"/>
    <w:rsid w:val="000620EA"/>
    <w:rsid w:val="00067A2B"/>
    <w:rsid w:val="00083231"/>
    <w:rsid w:val="00086580"/>
    <w:rsid w:val="00094161"/>
    <w:rsid w:val="000B343C"/>
    <w:rsid w:val="000B50B1"/>
    <w:rsid w:val="00167F53"/>
    <w:rsid w:val="00181306"/>
    <w:rsid w:val="00181942"/>
    <w:rsid w:val="00196273"/>
    <w:rsid w:val="001A327D"/>
    <w:rsid w:val="001C2059"/>
    <w:rsid w:val="001E054B"/>
    <w:rsid w:val="002119EF"/>
    <w:rsid w:val="0021298F"/>
    <w:rsid w:val="0023052A"/>
    <w:rsid w:val="0023055C"/>
    <w:rsid w:val="002B3B8D"/>
    <w:rsid w:val="002C0B41"/>
    <w:rsid w:val="002D4768"/>
    <w:rsid w:val="00343723"/>
    <w:rsid w:val="003659BF"/>
    <w:rsid w:val="0037740C"/>
    <w:rsid w:val="003804E0"/>
    <w:rsid w:val="003B42E2"/>
    <w:rsid w:val="0041086A"/>
    <w:rsid w:val="00454881"/>
    <w:rsid w:val="004C04C6"/>
    <w:rsid w:val="005009E5"/>
    <w:rsid w:val="00521AFB"/>
    <w:rsid w:val="00531906"/>
    <w:rsid w:val="00547CDB"/>
    <w:rsid w:val="005A6590"/>
    <w:rsid w:val="005D4762"/>
    <w:rsid w:val="005F4028"/>
    <w:rsid w:val="00624837"/>
    <w:rsid w:val="00643885"/>
    <w:rsid w:val="00666B5A"/>
    <w:rsid w:val="00686F3D"/>
    <w:rsid w:val="006B3812"/>
    <w:rsid w:val="006F2FE8"/>
    <w:rsid w:val="006F480C"/>
    <w:rsid w:val="006F65F3"/>
    <w:rsid w:val="00754518"/>
    <w:rsid w:val="00777641"/>
    <w:rsid w:val="00781593"/>
    <w:rsid w:val="00784B9B"/>
    <w:rsid w:val="007D19B2"/>
    <w:rsid w:val="007E6A05"/>
    <w:rsid w:val="00842006"/>
    <w:rsid w:val="008B07AB"/>
    <w:rsid w:val="009A12D0"/>
    <w:rsid w:val="009F704E"/>
    <w:rsid w:val="00A51124"/>
    <w:rsid w:val="00A94911"/>
    <w:rsid w:val="00AA0C83"/>
    <w:rsid w:val="00AA3E62"/>
    <w:rsid w:val="00B020D5"/>
    <w:rsid w:val="00B07D22"/>
    <w:rsid w:val="00B2321E"/>
    <w:rsid w:val="00B31043"/>
    <w:rsid w:val="00B54C95"/>
    <w:rsid w:val="00B55C51"/>
    <w:rsid w:val="00B870C3"/>
    <w:rsid w:val="00C0060E"/>
    <w:rsid w:val="00C07250"/>
    <w:rsid w:val="00C87E04"/>
    <w:rsid w:val="00CC1A50"/>
    <w:rsid w:val="00D51C3F"/>
    <w:rsid w:val="00D6211F"/>
    <w:rsid w:val="00DD1475"/>
    <w:rsid w:val="00E06906"/>
    <w:rsid w:val="00E548E3"/>
    <w:rsid w:val="00E61AF5"/>
    <w:rsid w:val="00F02E98"/>
    <w:rsid w:val="00F23F62"/>
    <w:rsid w:val="00FA329A"/>
    <w:rsid w:val="00FC5605"/>
    <w:rsid w:val="00FD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86A61"/>
  <w15:chartTrackingRefBased/>
  <w15:docId w15:val="{4F63C074-0CDC-4C6C-BC0D-7E37AFF9A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E6A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7A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621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5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035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548E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8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E04"/>
  </w:style>
  <w:style w:type="paragraph" w:styleId="Footer">
    <w:name w:val="footer"/>
    <w:basedOn w:val="Normal"/>
    <w:link w:val="FooterChar"/>
    <w:uiPriority w:val="99"/>
    <w:unhideWhenUsed/>
    <w:rsid w:val="00C87E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E04"/>
  </w:style>
  <w:style w:type="character" w:customStyle="1" w:styleId="Heading2Char">
    <w:name w:val="Heading 2 Char"/>
    <w:basedOn w:val="DefaultParagraphFont"/>
    <w:link w:val="Heading2"/>
    <w:uiPriority w:val="9"/>
    <w:rsid w:val="007E6A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table" w:styleId="GridTable5Dark-Accent3">
    <w:name w:val="Grid Table 5 Dark Accent 3"/>
    <w:basedOn w:val="TableNormal"/>
    <w:uiPriority w:val="50"/>
    <w:rsid w:val="0018194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MSP1</cp:lastModifiedBy>
  <cp:revision>12</cp:revision>
  <cp:lastPrinted>2021-09-01T07:12:00Z</cp:lastPrinted>
  <dcterms:created xsi:type="dcterms:W3CDTF">2023-03-09T07:21:00Z</dcterms:created>
  <dcterms:modified xsi:type="dcterms:W3CDTF">2023-03-09T09:52:00Z</dcterms:modified>
</cp:coreProperties>
</file>