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 ARTIBEN KANALYALAL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 vas,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Bhoyan rathoda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Gandhinagar-382420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No:-9714138502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id: 2143arti@gmail.com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2921000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260400" y="378000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2921000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2921000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260400" y="3780000"/>
                          <a:ext cx="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2921000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 serve the Organization as a hard worker in this competitive environment discharging all my professional skills.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Background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418"/>
        <w:gridCol w:w="4257"/>
        <w:tblGridChange w:id="0">
          <w:tblGrid>
            <w:gridCol w:w="1668"/>
            <w:gridCol w:w="1842"/>
            <w:gridCol w:w="1418"/>
            <w:gridCol w:w="4257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Passing Year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Qualification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Percentage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University/Board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59.33%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University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University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H.S.C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(Commerce)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58.86%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Secondary and Higher Secondary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Education Board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S.S.C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56.46%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Gujarat Secondary and Higher Secondary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Education Board 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 Experience: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Employer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Gujarat Medical Services Corporation Limited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Financial Assistance (Contract Basis) </w:t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Job 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Gandhinagar 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2016 To till Date</w:t>
        <w:tab/>
      </w:r>
    </w:p>
    <w:p w:rsidR="00000000" w:rsidDel="00000000" w:rsidP="00000000" w:rsidRDefault="00000000" w:rsidRPr="00000000" w14:paraId="0000002F">
      <w:pPr>
        <w:pageBreakBefore w:val="0"/>
        <w:widowControl w:val="1"/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Work Profile:</w:t>
      </w:r>
    </w:p>
    <w:p w:rsidR="00000000" w:rsidDel="00000000" w:rsidP="00000000" w:rsidRDefault="00000000" w:rsidRPr="00000000" w14:paraId="00000030">
      <w:pPr>
        <w:pageBreakBefore w:val="0"/>
        <w:widowControl w:val="1"/>
        <w:spacing w:after="200" w:line="276" w:lineRule="auto"/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Matching invoices to statements and purchase orders to             invoices ,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highlight w:val="white"/>
          <w:rtl w:val="0"/>
        </w:rPr>
        <w:t xml:space="preserve">Calculating and checking to make sure payments, amounts and records are correct.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and scrutinize invoices for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1"/>
        <w:spacing w:after="200" w:line="276" w:lineRule="auto"/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accounting data into the accounting system with speed and accuracy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Establish and maintain computerized databases of the organization’s service providers, contacts and other relevant information when required.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 maintain diary system using shared electronic diary on Microsoft Outlook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and maintain Quarterly Return statement, TDS (24Q-24A), Service Tax return .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lean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Eye contact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Co-operative nature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Proficiency: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M.S.Office, Outlook, Tally, M-Power software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Profile 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tabs>
          <w:tab w:val="left" w:pos="59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Kanaiyalal S Nai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03/10/1993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Female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Indian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Hindi &amp;Gujarati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Reading  </w:t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  <w:font w:name="Times New Roman"/>
  <w:font w:name="Courier New"/>
  <w:font w:name="Symbo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cs="Times New Roman" w:eastAsia="Times New Roman" w:hAnsi="Times New Roman"/>
        <w:b w:val="1"/>
        <w:color w:val="000000"/>
        <w:sz w:val="40"/>
        <w:szCs w:val="4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I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