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2f2f2">
    <v:background o:bwmode="white" o:targetscreensize="1024,768">
      <v:fill opacity="100%" aspect="ignore" o:title="Light upward diagonal" color="#f2f2f2" alignshape="true" origin="," o:opacity2="100%" recolor="false" color2="white" position="," type="pattern" r:id="rId2"/>
    </v:background>
  </w:background>
  <w:body>
    <w:tbl>
      <w:tblPr>
        <w:tblStyle w:val="style154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>
        <w:trPr>
          <w:trHeight w:val="2330" w:hRule="atLeast"/>
        </w:trPr>
        <w:tc>
          <w:tcPr>
            <w:tcW w:w="10890" w:type="dxa"/>
            <w:gridSpan w:val="2"/>
            <w:tcBorders/>
            <w:shd w:val="clear" w:color="auto" w:fill="ffffff"/>
          </w:tcPr>
          <w:p>
            <w:pPr>
              <w:pStyle w:val="style0"/>
              <w:ind w:left="-1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0" distR="0" simplePos="false" relativeHeight="11" behindDoc="false" locked="false" layoutInCell="true" allowOverlap="true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256539</wp:posOffset>
                  </wp:positionV>
                  <wp:extent cx="1095375" cy="1095375"/>
                  <wp:effectExtent l="0" t="0" r="9525" b="9525"/>
                  <wp:wrapNone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95375" cy="1095375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198120</wp:posOffset>
                      </wp:positionV>
                      <wp:extent cx="4505325" cy="1343025"/>
                      <wp:effectExtent l="0" t="0" r="0" b="0"/>
                      <wp:wrapNone/>
                      <wp:docPr id="1028" name="Rectangle 32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505325" cy="134302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b/>
                                      <w:color w:val="365f91"/>
                                      <w:sz w:val="36"/>
                                      <w:szCs w:val="28"/>
                                    </w:rPr>
                                    <w:t>NIKHIL S. JOSHI.</w:t>
                                  </w:r>
                                  <w:r>
                                    <w:rPr>
                                      <w:rFonts w:ascii="Cambria" w:cs="Tahoma" w:hAnsi="Cambri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Cambria" w:cs="Tahoma" w:hAnsi="Cambri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Cambria" w:cs="Tahoma" w:hAnsi="Cambri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R="0" distL="0">
                                        <wp:extent cx="171450" cy="171450"/>
                                        <wp:effectExtent l="0" t="0" r="0" b="0"/>
                                        <wp:docPr id="2049" name="Picture 60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60"/>
                                                <pic:cNvPicPr/>
                                              </pic:nvPicPr>
                                              <pic:blipFill>
                                                <a:blip r:embed="rId4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nikhiljoshi_13@yahoo.co.in/nikhil123447@gmail.com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9"/>
                                    </w:numPr>
                                    <w:jc w:val="center"/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91</w:t>
                                  </w: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9106235811/9998969224</w:t>
                                  </w:r>
                                </w:p>
                                <w:p>
                                  <w:pPr>
                                    <w:pStyle w:val="style179"/>
                                    <w:rPr>
                                      <w:rFonts w:ascii="Cambria" w:cs="Tahoma" w:hAnsi="Cambri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8" filled="f" stroked="f" style="position:absolute;margin-left:174.3pt;margin-top:15.6pt;width:354.75pt;height:105.7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      <v:stroke on="f" color="#395e8a" weight="2.0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b/>
                                <w:color w:val="365f91"/>
                                <w:sz w:val="36"/>
                                <w:szCs w:val="28"/>
                              </w:rPr>
                              <w:t>NIKHIL S. JOSHI.</w:t>
                            </w:r>
                            <w:r>
                              <w:rPr>
                                <w:rFonts w:ascii="Cambria" w:cs="Tahoma" w:hAnsi="Cambri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Cambria" w:cs="Tahoma" w:hAnsi="Cambri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Cambria" w:cs="Tahoma" w:hAnsi="Cambri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R="0" distL="0">
                                  <wp:extent cx="171450" cy="171450"/>
                                  <wp:effectExtent l="0" t="0" r="0" b="0"/>
                                  <wp:docPr id="2049" name="Picture 60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60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71450" cy="17145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nikhiljoshi_13@yahoo.co.in/nikhil123447@gmail.com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91</w:t>
                            </w: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9106235811/9998969224</w:t>
                            </w:r>
                          </w:p>
                          <w:p>
                            <w:pPr>
                              <w:pStyle w:val="style179"/>
                              <w:rPr>
                                <w:rFonts w:ascii="Cambria" w:cs="Tahoma" w:hAnsi="Cambri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/>
                <w:noProof/>
              </w:rPr>
              <w:drawing>
                <wp:inline distT="0" distB="0" distR="0" distL="0">
                  <wp:extent cx="7222490" cy="1581150"/>
                  <wp:effectExtent l="0" t="0" r="0" b="0"/>
                  <wp:docPr id="1029" name="Picture 3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19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222490" cy="1581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22" w:hRule="atLeast"/>
        </w:trPr>
        <w:tc>
          <w:tcPr>
            <w:tcW w:w="3600" w:type="dxa"/>
            <w:vMerge w:val="restart"/>
            <w:tcBorders/>
            <w:shd w:val="clear" w:color="auto" w:fill="e5e5e5"/>
          </w:tcPr>
          <w:p>
            <w:pPr>
              <w:pStyle w:val="style179"/>
              <w:numPr>
                <w:ilvl w:val="0"/>
                <w:numId w:val="15"/>
              </w:numPr>
              <w:jc w:val="both"/>
              <w:rPr>
                <w:rFonts w:ascii="Cambria" w:cs="Tahoma" w:hAnsi="Cambria"/>
                <w:color w:val="365f91"/>
                <w:sz w:val="28"/>
                <w:szCs w:val="28"/>
              </w:rPr>
            </w:pPr>
            <w:r>
              <w:rPr>
                <w:rFonts w:ascii="Cambria" w:cs="Tahoma" w:hAnsi="Cambria"/>
                <w:color w:val="365f91"/>
                <w:sz w:val="28"/>
                <w:szCs w:val="28"/>
              </w:rPr>
              <w:t>Core Competencies</w:t>
            </w:r>
          </w:p>
          <w:p>
            <w:pPr>
              <w:pStyle w:val="style0"/>
              <w:ind w:left="360"/>
              <w:rPr>
                <w:rFonts w:ascii="Cambria" w:cs="Tahoma" w:hAnsi="Cambria"/>
                <w:color w:val="f0563d"/>
                <w:sz w:val="12"/>
                <w:szCs w:val="28"/>
              </w:rPr>
            </w:pPr>
          </w:p>
          <w:tbl>
            <w:tblPr>
              <w:tblStyle w:val="style154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 xml:space="preserve">Profit Center </w:t>
                  </w: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Management</w:t>
                  </w:r>
                </w:p>
                <w:p>
                  <w:pPr>
                    <w:pStyle w:val="style0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0" name="Picture 18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8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Project Management</w:t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1" name="Picture 19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9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Channel Sales &amp; Marketing</w:t>
                  </w:r>
                </w:p>
              </w:tc>
            </w:tr>
            <w:tr>
              <w:tblPrEx/>
              <w:trPr>
                <w:trHeight w:val="332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2" name="Picture 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Key Account Management</w:t>
                  </w:r>
                </w:p>
              </w:tc>
            </w:tr>
            <w:tr>
              <w:tblPrEx/>
              <w:trPr>
                <w:trHeight w:val="368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3" name="Picture 6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6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Revenue Generation</w:t>
                  </w:r>
                </w:p>
              </w:tc>
            </w:tr>
            <w:tr>
              <w:tblPrEx/>
              <w:trPr>
                <w:trHeight w:val="368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4" name="Picture 340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40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Distributors &amp; Dealers Management</w:t>
                  </w:r>
                </w:p>
              </w:tc>
            </w:tr>
            <w:tr>
              <w:tblPrEx/>
              <w:trPr>
                <w:trHeight w:val="368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5" name="Picture 8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8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Market &amp; Competitive Analysis</w:t>
                  </w:r>
                </w:p>
              </w:tc>
            </w:tr>
            <w:tr>
              <w:tblPrEx/>
              <w:trPr>
                <w:trHeight w:val="368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6" name="Picture 1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1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Product Promotions &amp; Launches</w:t>
                  </w:r>
                </w:p>
              </w:tc>
            </w:tr>
            <w:tr>
              <w:tblPrEx/>
              <w:trPr>
                <w:trHeight w:val="368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7" name="Picture 34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43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Budgeting &amp; Forecasting</w:t>
                  </w:r>
                </w:p>
              </w:tc>
            </w:tr>
            <w:tr>
              <w:tblPrEx/>
              <w:trPr>
                <w:trHeight w:val="368" w:hRule="atLeast"/>
              </w:trPr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8" name="Picture 1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3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Market Share Expansion</w:t>
                  </w: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39" name="Picture 5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55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Client Relationship Management</w:t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noProof/>
                      <w:color w:val="6a6969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40" name="Picture 7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7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spacing w:lineRule="auto" w:line="276"/>
                    <w:jc w:val="center"/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i/>
                      <w:color w:val="6a6969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>
              <w:tblPrEx/>
              <w:trPr/>
              <w:tc>
                <w:tcPr>
                  <w:tcW w:w="3438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Cambria" w:cs="Tahoma" w:hAnsi="Cambri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cs="Tahoma" w:hAnsi="Cambria"/>
                      <w:b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R="0" distL="0">
                        <wp:extent cx="2038350" cy="114300"/>
                        <wp:effectExtent l="0" t="0" r="0" b="0"/>
                        <wp:docPr id="1041" name="Picture 346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46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8350" cy="114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jc w:val="both"/>
              <w:rPr>
                <w:rFonts w:ascii="Cambria" w:cs="Tahoma" w:hAnsi="Cambri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tcBorders/>
            <w:shd w:val="clear" w:color="auto" w:fill="ffffff"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ind w:right="18"/>
              <w:jc w:val="center"/>
              <w:textAlignment w:val="baseline"/>
              <w:rPr>
                <w:rFonts w:ascii="Cambria" w:cs="Tahoma" w:hAnsi="Cambria"/>
                <w:i/>
                <w:color w:val="6a6969"/>
                <w:szCs w:val="20"/>
                <w:lang w:val="en-GB"/>
              </w:rPr>
            </w:pPr>
            <w:r>
              <w:rPr>
                <w:rFonts w:ascii="Cambria" w:cs="Tahoma" w:hAnsi="Cambria"/>
                <w:i/>
                <w:color w:val="7f7f7f"/>
                <w:szCs w:val="20"/>
              </w:rPr>
              <w:t>Identifying and networking with prospective agents, generating business from existing accounts and achieving profitability as well as increasing sales growth</w:t>
            </w:r>
            <w:r>
              <w:rPr>
                <w:rFonts w:ascii="Cambria" w:cs="Tahoma" w:hAnsi="Cambria"/>
                <w:i/>
                <w:color w:val="7f7f7f"/>
                <w:szCs w:val="20"/>
                <w:lang w:val="en-GB"/>
              </w:rPr>
              <w:t xml:space="preserve"> </w:t>
            </w:r>
            <w:r>
              <w:rPr>
                <w:rFonts w:ascii="Cambria" w:cs="Tahoma" w:hAnsi="Cambria"/>
                <w:i/>
                <w:color w:val="6a6969"/>
                <w:szCs w:val="20"/>
                <w:lang w:val="en-GB"/>
              </w:rPr>
              <w:t xml:space="preserve">targeting assignments in </w:t>
            </w:r>
            <w:r>
              <w:rPr>
                <w:rFonts w:ascii="Cambria" w:cs="Tahoma" w:hAnsi="Cambria"/>
                <w:b/>
                <w:i/>
                <w:color w:val="7f7f7f"/>
                <w:szCs w:val="20"/>
              </w:rPr>
              <w:t>Sales &amp; Marketing</w:t>
            </w:r>
            <w:r>
              <w:rPr>
                <w:rFonts w:ascii="Cambria" w:cs="Tahoma" w:hAnsi="Cambria"/>
                <w:i/>
                <w:color w:val="7f7f7f"/>
                <w:szCs w:val="20"/>
              </w:rPr>
              <w:t xml:space="preserve"> with</w:t>
            </w:r>
            <w:r>
              <w:rPr>
                <w:rFonts w:ascii="Cambria" w:cs="Tahoma" w:hAnsi="Cambria"/>
                <w:i/>
                <w:color w:val="6a6969"/>
                <w:szCs w:val="20"/>
                <w:lang w:val="en-GB"/>
              </w:rPr>
              <w:t xml:space="preserve"> an organization of high repute </w:t>
            </w:r>
          </w:p>
        </w:tc>
      </w:tr>
      <w:tr>
        <w:tblPrEx/>
        <w:trPr>
          <w:trHeight w:val="306" w:hRule="atLeast"/>
        </w:trPr>
        <w:tc>
          <w:tcPr>
            <w:tcW w:w="3600" w:type="dxa"/>
            <w:vMerge w:val="continue"/>
            <w:tcBorders/>
            <w:shd w:val="clear" w:color="auto" w:fill="e5e5e5"/>
          </w:tcPr>
          <w:p>
            <w:pPr>
              <w:pStyle w:val="style0"/>
              <w:jc w:val="both"/>
              <w:rPr>
                <w:rFonts w:ascii="Cambria" w:hAnsi="Cambria"/>
              </w:rPr>
            </w:pPr>
          </w:p>
        </w:tc>
        <w:tc>
          <w:tcPr>
            <w:tcW w:w="7290" w:type="dxa"/>
            <w:tcBorders/>
            <w:shd w:val="clear" w:color="auto" w:fill="ffffff"/>
          </w:tcPr>
          <w:p>
            <w:pPr>
              <w:pStyle w:val="style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color w:val="70ad47"/>
              </w:rPr>
              <w:drawing>
                <wp:inline distT="0" distB="0" distR="0" distL="0">
                  <wp:extent cx="219075" cy="219075"/>
                  <wp:effectExtent l="0" t="0" r="9525" b="9525"/>
                  <wp:docPr id="1042" name="Picture 12" descr="knowledge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9075" cy="219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Tahoma" w:hAnsi="Cambria"/>
                <w:color w:val="f0563d"/>
                <w:sz w:val="28"/>
                <w:szCs w:val="28"/>
              </w:rPr>
              <w:t xml:space="preserve"> </w:t>
            </w:r>
            <w:r>
              <w:rPr>
                <w:rFonts w:ascii="Cambria" w:cs="Tahoma" w:hAnsi="Cambria"/>
                <w:color w:val="365f91"/>
                <w:sz w:val="28"/>
                <w:szCs w:val="28"/>
              </w:rPr>
              <w:t>Profile Summary</w:t>
            </w:r>
          </w:p>
        </w:tc>
      </w:tr>
      <w:tr>
        <w:tblPrEx/>
        <w:trPr>
          <w:trHeight w:val="4167" w:hRule="atLeast"/>
        </w:trPr>
        <w:tc>
          <w:tcPr>
            <w:tcW w:w="3600" w:type="dxa"/>
            <w:vMerge w:val="continue"/>
            <w:tcBorders/>
            <w:shd w:val="clear" w:color="auto" w:fill="e5e5e5"/>
          </w:tcPr>
          <w:p>
            <w:pPr>
              <w:pStyle w:val="style0"/>
              <w:jc w:val="both"/>
              <w:rPr>
                <w:rFonts w:ascii="Cambria" w:hAnsi="Cambria"/>
              </w:rPr>
            </w:pPr>
          </w:p>
        </w:tc>
        <w:tc>
          <w:tcPr>
            <w:tcW w:w="7290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24"/>
              </w:numPr>
              <w:spacing w:before="40" w:after="40"/>
              <w:jc w:val="both"/>
              <w:contextualSpacing w:val="false"/>
              <w:rPr>
                <w:rFonts w:ascii="Cambria" w:cs="Tahoma" w:eastAsia="Calibri" w:hAnsi="Cambria"/>
                <w:color w:val="7f7f7f"/>
                <w:szCs w:val="28"/>
                <w:lang w:val="en-GB"/>
              </w:rPr>
            </w:pPr>
            <w:r>
              <w:rPr>
                <w:rFonts w:ascii="Cambria" w:cs="Tahoma" w:eastAsia="Calibri" w:hAnsi="Cambria"/>
                <w:b/>
                <w:color w:val="7f7f7f"/>
                <w:szCs w:val="28"/>
                <w:lang w:val="en-GB"/>
              </w:rPr>
              <w:t>An achievement-oriented professional</w:t>
            </w:r>
            <w:r>
              <w:rPr>
                <w:rFonts w:ascii="Cambria" w:cs="Tahoma" w:eastAsia="Calibri" w:hAnsi="Cambria"/>
                <w:b/>
                <w:color w:val="7f7f7f"/>
                <w:szCs w:val="28"/>
                <w:lang w:val="en-GB"/>
              </w:rPr>
              <w:t>,</w:t>
            </w:r>
            <w:r>
              <w:rPr>
                <w:rFonts w:ascii="Cambria" w:cs="Tahoma" w:eastAsia="Calibri" w:hAnsi="Cambria"/>
                <w:b/>
                <w:color w:val="7f7f7f"/>
                <w:szCs w:val="28"/>
                <w:lang w:val="en-GB"/>
              </w:rPr>
              <w:t xml:space="preserve"> offering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 </w:t>
            </w:r>
            <w:r>
              <w:rPr>
                <w:rFonts w:ascii="Cambria" w:cs="Tahoma" w:eastAsia="Calibri" w:hAnsi="Cambria"/>
                <w:b/>
                <w:color w:val="7f7f7f"/>
                <w:szCs w:val="28"/>
                <w:lang w:val="en-GB"/>
              </w:rPr>
              <w:t>over 31 years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 of rich and versatile experience in 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>Profit Center Management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>, Strategic Planning,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 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Channel 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Sales &amp; Marketing, 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Business 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Development, 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>Dealer Management</w:t>
            </w:r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 xml:space="preserve"> &amp; Project M</w:t>
            </w:r>
            <w:bookmarkStart w:id="0" w:name="_GoBack"/>
            <w:bookmarkEnd w:id="0"/>
            <w:r>
              <w:rPr>
                <w:rFonts w:ascii="Cambria" w:cs="Tahoma" w:eastAsia="Calibri" w:hAnsi="Cambria"/>
                <w:color w:val="7f7f7f"/>
                <w:szCs w:val="28"/>
                <w:lang w:val="en-GB"/>
              </w:rPr>
              <w:t>anagement</w:t>
            </w:r>
          </w:p>
          <w:p>
            <w:pPr>
              <w:pStyle w:val="style179"/>
              <w:numPr>
                <w:ilvl w:val="0"/>
                <w:numId w:val="24"/>
              </w:numPr>
              <w:spacing w:before="40" w:after="40"/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b/>
                <w:color w:val="7f7f7f"/>
              </w:rPr>
              <w:t>Conferred with Best Sales Person Award</w:t>
            </w:r>
            <w:r>
              <w:rPr>
                <w:rFonts w:ascii="Cambria" w:cs="Tahoma" w:hAnsi="Cambria"/>
                <w:color w:val="7f7f7f"/>
              </w:rPr>
              <w:t xml:space="preserve"> in 2005</w:t>
            </w:r>
          </w:p>
          <w:p>
            <w:pPr>
              <w:pStyle w:val="style179"/>
              <w:numPr>
                <w:ilvl w:val="0"/>
                <w:numId w:val="24"/>
              </w:numPr>
              <w:autoSpaceDE w:val="false"/>
              <w:autoSpaceDN w:val="false"/>
              <w:adjustRightInd w:val="false"/>
              <w:spacing w:before="40" w:after="40"/>
              <w:jc w:val="both"/>
              <w:rPr>
                <w:rFonts w:ascii="Cambria" w:cs="Tahoma" w:hAnsi="Cambria"/>
                <w:color w:val="7f7f7f"/>
                <w:szCs w:val="20"/>
                <w:lang w:eastAsia="en-GB"/>
              </w:rPr>
            </w:pPr>
            <w:r>
              <w:rPr>
                <w:rFonts w:ascii="Cambria" w:cs="Tahoma" w:hAnsi="Cambria"/>
                <w:color w:val="7f7f7f"/>
                <w:szCs w:val="20"/>
                <w:lang w:eastAsia="en-GB"/>
              </w:rPr>
              <w:t xml:space="preserve">Skilled in </w:t>
            </w:r>
            <w:r>
              <w:rPr>
                <w:rFonts w:ascii="Cambria" w:cs="Tahoma" w:hAnsi="Cambria"/>
                <w:b/>
                <w:color w:val="7f7f7f"/>
                <w:szCs w:val="20"/>
                <w:lang w:eastAsia="en-GB"/>
              </w:rPr>
              <w:t>identifying &amp; establishing strategic alliances / tie-ups</w:t>
            </w:r>
            <w:r>
              <w:rPr>
                <w:rFonts w:ascii="Cambria" w:cs="Tahoma" w:hAnsi="Cambria"/>
                <w:color w:val="7f7f7f"/>
                <w:szCs w:val="20"/>
                <w:lang w:eastAsia="en-GB"/>
              </w:rPr>
              <w:t xml:space="preserve"> with suitable business partners, resulting in </w:t>
            </w:r>
            <w:r>
              <w:rPr>
                <w:rFonts w:ascii="Cambria" w:cs="Tahoma" w:hAnsi="Cambria"/>
                <w:b/>
                <w:color w:val="7f7f7f"/>
                <w:szCs w:val="20"/>
                <w:lang w:eastAsia="en-GB"/>
              </w:rPr>
              <w:t>deeper market penetration to achieve profitability</w:t>
            </w:r>
            <w:r>
              <w:rPr>
                <w:rFonts w:ascii="Cambria" w:cs="Tahoma" w:hAnsi="Cambria"/>
                <w:color w:val="7f7f7f"/>
                <w:szCs w:val="20"/>
                <w:lang w:eastAsia="en-GB"/>
              </w:rPr>
              <w:t xml:space="preserve"> </w:t>
            </w:r>
          </w:p>
          <w:p>
            <w:pPr>
              <w:pStyle w:val="style157"/>
              <w:numPr>
                <w:ilvl w:val="0"/>
                <w:numId w:val="24"/>
              </w:numPr>
              <w:spacing w:before="40" w:after="40"/>
              <w:jc w:val="both"/>
              <w:rPr>
                <w:rFonts w:ascii="Cambria" w:cs="Tahoma" w:hAnsi="Cambria"/>
                <w:color w:val="7f7f7f"/>
                <w:sz w:val="22"/>
              </w:rPr>
            </w:pPr>
            <w:r>
              <w:rPr>
                <w:rFonts w:ascii="Cambria" w:cs="Tahoma" w:hAnsi="Cambria"/>
                <w:b/>
                <w:color w:val="7f7f7f"/>
                <w:sz w:val="22"/>
              </w:rPr>
              <w:t>Experience in building &amp; maintaining healthy business relations</w:t>
            </w:r>
            <w:r>
              <w:rPr>
                <w:rFonts w:ascii="Cambria" w:cs="Tahoma" w:hAnsi="Cambria"/>
                <w:color w:val="7f7f7f"/>
                <w:sz w:val="22"/>
              </w:rPr>
              <w:t xml:space="preserve"> with corporate clients, ensuring high customer satisfaction matrices by achieving delivery and service quality norms</w:t>
            </w:r>
          </w:p>
          <w:p>
            <w:pPr>
              <w:pStyle w:val="style179"/>
              <w:numPr>
                <w:ilvl w:val="0"/>
                <w:numId w:val="24"/>
              </w:numPr>
              <w:spacing w:before="40" w:after="40"/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b/>
                <w:color w:val="7f7f7f"/>
              </w:rPr>
              <w:t>Received Best Sales Person Award</w:t>
            </w:r>
            <w:r>
              <w:rPr>
                <w:rFonts w:ascii="Cambria" w:cs="Tahoma" w:hAnsi="Cambria"/>
                <w:color w:val="7f7f7f"/>
              </w:rPr>
              <w:t xml:space="preserve"> for Western India by ICI India Limited at Hong Kong for 3 consecutive years in 2003</w:t>
            </w:r>
          </w:p>
          <w:p>
            <w:pPr>
              <w:pStyle w:val="style157"/>
              <w:numPr>
                <w:ilvl w:val="0"/>
                <w:numId w:val="24"/>
              </w:numPr>
              <w:shd w:val="clear" w:color="auto" w:fill="ffffff"/>
              <w:autoSpaceDE w:val="false"/>
              <w:autoSpaceDN w:val="false"/>
              <w:adjustRightInd w:val="false"/>
              <w:spacing w:before="40" w:after="40"/>
              <w:jc w:val="both"/>
              <w:rPr>
                <w:rFonts w:ascii="Cambria" w:cs="Tahoma" w:hAnsi="Cambria"/>
                <w:b/>
                <w:smallCaps/>
                <w:color w:val="7f7f7f"/>
                <w:spacing w:val="26"/>
                <w:sz w:val="22"/>
              </w:rPr>
            </w:pPr>
            <w:r>
              <w:rPr>
                <w:rFonts w:ascii="Cambria" w:cs="Tahoma" w:hAnsi="Cambria"/>
                <w:b/>
                <w:color w:val="7f7f7f"/>
                <w:sz w:val="22"/>
              </w:rPr>
              <w:t>Successfully led the expansion of distribution network, accomplished steady increase in sales year-after-year</w:t>
            </w:r>
            <w:r>
              <w:rPr>
                <w:rFonts w:ascii="Cambria" w:cs="Tahoma" w:hAnsi="Cambria"/>
                <w:color w:val="7f7f7f"/>
                <w:sz w:val="22"/>
              </w:rPr>
              <w:t xml:space="preserve"> and developed relationships with the distribution networks to explore and develop new opportunities</w:t>
            </w:r>
          </w:p>
          <w:p>
            <w:pPr>
              <w:pStyle w:val="style179"/>
              <w:widowControl w:val="false"/>
              <w:numPr>
                <w:ilvl w:val="0"/>
                <w:numId w:val="24"/>
              </w:numPr>
              <w:tabs>
                <w:tab w:val="left" w:leader="none" w:pos="941"/>
                <w:tab w:val="left" w:leader="none" w:pos="942"/>
              </w:tabs>
              <w:autoSpaceDE w:val="false"/>
              <w:autoSpaceDN w:val="false"/>
              <w:spacing w:before="40" w:after="40"/>
              <w:jc w:val="both"/>
              <w:rPr>
                <w:rFonts w:ascii="Cambria" w:cs="Tahoma" w:hAnsi="Cambria"/>
                <w:b/>
                <w:color w:val="7f7f7f"/>
                <w:szCs w:val="20"/>
              </w:rPr>
            </w:pPr>
            <w:r>
              <w:rPr>
                <w:rFonts w:ascii="Cambria" w:cs="Tahoma" w:hAnsi="Cambria"/>
                <w:b/>
                <w:color w:val="7f7f7f"/>
                <w:spacing w:val="-4"/>
                <w:szCs w:val="20"/>
                <w:lang w:eastAsia="en-GB"/>
              </w:rPr>
              <w:t>Enhanced the organizational reach &amp; market share / profitability</w:t>
            </w:r>
            <w:r>
              <w:rPr>
                <w:rFonts w:ascii="Cambria" w:cs="Tahoma" w:hAnsi="Cambria"/>
                <w:color w:val="7f7f7f"/>
                <w:spacing w:val="-4"/>
                <w:szCs w:val="20"/>
                <w:lang w:eastAsia="en-GB"/>
              </w:rPr>
              <w:t xml:space="preserve"> through the application of robust strategies and excellent client relationship management skills</w:t>
            </w:r>
          </w:p>
          <w:p>
            <w:pPr>
              <w:pStyle w:val="style179"/>
              <w:widowControl w:val="false"/>
              <w:numPr>
                <w:ilvl w:val="0"/>
                <w:numId w:val="24"/>
              </w:numPr>
              <w:tabs>
                <w:tab w:val="left" w:leader="none" w:pos="941"/>
                <w:tab w:val="left" w:leader="none" w:pos="942"/>
              </w:tabs>
              <w:autoSpaceDE w:val="false"/>
              <w:autoSpaceDN w:val="false"/>
              <w:spacing w:before="40" w:after="40"/>
              <w:jc w:val="both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Fonts w:ascii="Cambria" w:cs="Tahoma" w:hAnsi="Cambria"/>
                <w:color w:val="7f7f7f"/>
                <w:szCs w:val="20"/>
              </w:rPr>
              <w:t xml:space="preserve">Capabilities in all aspects of key account management including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customer segmentation, product positioning &amp; sales cycle management;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 offering extensive support with key focus on customer retention/satisfaction for continued business opportunities</w:t>
            </w:r>
          </w:p>
          <w:p>
            <w:pPr>
              <w:pStyle w:val="style179"/>
              <w:widowControl w:val="false"/>
              <w:kinsoku w:val="false"/>
              <w:autoSpaceDE w:val="false"/>
              <w:autoSpaceDN w:val="false"/>
              <w:adjustRightInd w:val="false"/>
              <w:ind w:left="360"/>
              <w:jc w:val="both"/>
              <w:rPr>
                <w:rFonts w:ascii="Tahoma" w:cs="Tahoma" w:eastAsia="Calibri" w:hAnsi="Tahoma"/>
                <w:color w:val="44555c"/>
                <w:sz w:val="18"/>
                <w:szCs w:val="28"/>
                <w:lang w:val="en-GB"/>
              </w:rPr>
            </w:pPr>
          </w:p>
        </w:tc>
      </w:tr>
      <w:tr>
        <w:tblPrEx/>
        <w:trPr>
          <w:trHeight w:val="441" w:hRule="atLeast"/>
        </w:trPr>
        <w:tc>
          <w:tcPr>
            <w:tcW w:w="3600" w:type="dxa"/>
            <w:tcBorders/>
            <w:shd w:val="clear" w:color="auto" w:fill="e5e5e5"/>
          </w:tcPr>
          <w:p>
            <w:pPr>
              <w:pStyle w:val="style0"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R="0" distL="0">
                  <wp:extent cx="231774" cy="231774"/>
                  <wp:effectExtent l="0" t="0" r="0" b="0"/>
                  <wp:docPr id="1043" name="Picture 22" descr="edu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2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1774" cy="23177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Tahoma" w:hAnsi="Cambria"/>
                <w:color w:val="f0563d"/>
                <w:sz w:val="28"/>
                <w:szCs w:val="28"/>
              </w:rPr>
              <w:t xml:space="preserve"> </w:t>
            </w:r>
            <w:r>
              <w:rPr>
                <w:rFonts w:ascii="Cambria" w:cs="Tahoma" w:hAnsi="Cambria"/>
                <w:color w:val="365f91"/>
                <w:sz w:val="28"/>
                <w:szCs w:val="28"/>
              </w:rPr>
              <w:t>Education</w:t>
            </w:r>
          </w:p>
        </w:tc>
        <w:tc>
          <w:tcPr>
            <w:tcW w:w="7290" w:type="dxa"/>
            <w:tcBorders/>
            <w:shd w:val="clear" w:color="auto" w:fill="ffffff"/>
          </w:tcPr>
          <w:p>
            <w:pPr>
              <w:pStyle w:val="style179"/>
              <w:numPr>
                <w:ilvl w:val="0"/>
                <w:numId w:val="24"/>
              </w:numPr>
              <w:jc w:val="both"/>
              <w:rPr>
                <w:rFonts w:ascii="Cambria" w:cs="Tahoma" w:hAnsi="Cambri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6a6969"/>
                <w:spacing w:val="-4"/>
                <w:szCs w:val="20"/>
                <w:lang w:eastAsia="en-GB"/>
              </w:rPr>
              <w:t>B.Com</w:t>
            </w:r>
            <w:r>
              <w:rPr>
                <w:rFonts w:ascii="Cambria" w:cs="Tahoma" w:hAnsi="Cambria"/>
                <w:color w:val="6a6969"/>
                <w:spacing w:val="-4"/>
                <w:szCs w:val="20"/>
                <w:lang w:eastAsia="en-GB"/>
              </w:rPr>
              <w:t>. from A.V. Patel College of Commerce, Billimora, Gujarat in 1987</w:t>
            </w:r>
          </w:p>
        </w:tc>
      </w:tr>
      <w:tr>
        <w:tblPrEx/>
        <w:trPr>
          <w:trHeight w:val="963" w:hRule="atLeast"/>
        </w:trPr>
        <w:tc>
          <w:tcPr>
            <w:tcW w:w="10890" w:type="dxa"/>
            <w:gridSpan w:val="2"/>
            <w:tcBorders/>
            <w:shd w:val="clear" w:color="auto" w:fill="ffffff"/>
          </w:tcPr>
          <w:p>
            <w:pPr>
              <w:pStyle w:val="style0"/>
              <w:jc w:val="both"/>
              <w:rPr>
                <w:rFonts w:ascii="Cambria" w:cs="Tahoma" w:hAnsi="Cambria"/>
                <w:color w:val="365f91"/>
                <w:sz w:val="28"/>
                <w:szCs w:val="28"/>
              </w:rPr>
            </w:pPr>
            <w:r>
              <w:rPr>
                <w:rFonts w:ascii="Cambria" w:cs="Tahoma" w:hAnsi="Cambria"/>
                <w:noProof/>
                <w:color w:val="7f7f7f"/>
              </w:rPr>
              <w:drawing>
                <wp:anchor distT="0" distB="0" distL="0" distR="0" simplePos="false" relativeHeight="10" behindDoc="false" locked="false" layoutInCell="true" allowOverlap="true">
                  <wp:simplePos x="0" y="0"/>
                  <wp:positionH relativeFrom="column">
                    <wp:posOffset>4622165</wp:posOffset>
                  </wp:positionH>
                  <wp:positionV relativeFrom="paragraph">
                    <wp:posOffset>79375</wp:posOffset>
                  </wp:positionV>
                  <wp:extent cx="933450" cy="619811"/>
                  <wp:effectExtent l="0" t="0" r="0" b="8890"/>
                  <wp:wrapNone/>
                  <wp:docPr id="1044" name="Picture 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5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33450" cy="619811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cs="Tahoma" w:hAnsi="Cambria"/>
                <w:color w:val="365f91"/>
                <w:sz w:val="28"/>
                <w:szCs w:val="28"/>
              </w:rPr>
              <w:t xml:space="preserve"> Career Timeline</w:t>
            </w:r>
            <w:r>
              <w:rPr>
                <w:rFonts w:ascii="Cambria" w:cs="Tahoma" w:hAnsi="Cambria"/>
                <w:color w:val="365f91"/>
                <w:sz w:val="28"/>
                <w:szCs w:val="28"/>
              </w:rPr>
              <w:t xml:space="preserve"> (Latest 6</w:t>
            </w:r>
            <w:r>
              <w:rPr>
                <w:rFonts w:ascii="Cambria" w:cs="Tahoma" w:hAnsi="Cambria"/>
                <w:color w:val="365f91"/>
                <w:sz w:val="28"/>
                <w:szCs w:val="28"/>
              </w:rPr>
              <w:t>)</w:t>
            </w:r>
          </w:p>
          <w:p>
            <w:pPr>
              <w:pStyle w:val="style0"/>
              <w:jc w:val="both"/>
              <w:rPr>
                <w:rFonts w:ascii="Cambria" w:hAnsi="Cambria"/>
              </w:rPr>
            </w:pPr>
            <w:r>
              <w:rPr>
                <w:rFonts w:ascii="Cambria" w:cs="Tahoma" w:hAnsi="Cambria"/>
                <w:noProof/>
                <w:color w:val="7f7f7f"/>
              </w:rPr>
              <w:drawing>
                <wp:anchor distT="0" distB="0" distL="0" distR="0" simplePos="false" relativeHeight="15" behindDoc="false" locked="false" layoutInCell="true" allowOverlap="true">
                  <wp:simplePos x="0" y="0"/>
                  <wp:positionH relativeFrom="column">
                    <wp:posOffset>1421765</wp:posOffset>
                  </wp:positionH>
                  <wp:positionV relativeFrom="paragraph">
                    <wp:posOffset>1581785</wp:posOffset>
                  </wp:positionV>
                  <wp:extent cx="1228725" cy="395059"/>
                  <wp:effectExtent l="0" t="0" r="0" b="5080"/>
                  <wp:wrapNone/>
                  <wp:docPr id="1045" name="Picture 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4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28725" cy="395059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cs="Tahoma" w:hAnsi="Cambria"/>
                <w:noProof/>
                <w:color w:val="7f7f7f"/>
              </w:rPr>
              <w:drawing>
                <wp:anchor distT="0" distB="0" distL="0" distR="0" simplePos="false" relativeHeight="14" behindDoc="false" locked="false" layoutInCell="true" allowOverlap="true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44583</wp:posOffset>
                  </wp:positionV>
                  <wp:extent cx="1476813" cy="447675"/>
                  <wp:effectExtent l="0" t="0" r="9525" b="0"/>
                  <wp:wrapNone/>
                  <wp:docPr id="1046" name="Picture 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76813" cy="447675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cs="Tahoma" w:hAnsi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13" behindDoc="false" locked="false" layoutInCell="true" allowOverlap="true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791210</wp:posOffset>
                      </wp:positionV>
                      <wp:extent cx="1285875" cy="285750"/>
                      <wp:effectExtent l="0" t="0" r="0" b="0"/>
                      <wp:wrapNone/>
                      <wp:docPr id="1047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5875" cy="2857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7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Nov’00-</w:t>
                                  </w: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Nov’09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7" filled="f" stroked="f" style="position:absolute;margin-left:15.1pt;margin-top:62.3pt;width:101.25pt;height:22.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Nov’00-</w:t>
                            </w: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Nov’09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12" behindDoc="false" locked="false" layoutInCell="true" allowOverlap="true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922654</wp:posOffset>
                      </wp:positionV>
                      <wp:extent cx="1285875" cy="285750"/>
                      <wp:effectExtent l="0" t="0" r="0" b="0"/>
                      <wp:wrapNone/>
                      <wp:docPr id="1048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5875" cy="2857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8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Nov’09- Jan’11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8" filled="f" stroked="f" style="position:absolute;margin-left:93.1pt;margin-top:72.65pt;width:101.25pt;height:22.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Nov’09- Jan’11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cs="Tahoma" w:hAnsi="Cambria"/>
                <w:noProof/>
                <w:color w:val="365f91"/>
                <w:sz w:val="28"/>
                <w:szCs w:val="28"/>
              </w:rPr>
              <w:drawing>
                <wp:anchor distT="0" distB="0" distL="0" distR="0" simplePos="false" relativeHeight="8" behindDoc="false" locked="false" layoutInCell="true" allowOverlap="true">
                  <wp:simplePos x="0" y="0"/>
                  <wp:positionH relativeFrom="column">
                    <wp:posOffset>2526665</wp:posOffset>
                  </wp:positionH>
                  <wp:positionV relativeFrom="paragraph">
                    <wp:posOffset>78105</wp:posOffset>
                  </wp:positionV>
                  <wp:extent cx="971550" cy="574040"/>
                  <wp:effectExtent l="0" t="0" r="0" b="0"/>
                  <wp:wrapNone/>
                  <wp:docPr id="1049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1550" cy="57404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cs="Tahoma" w:hAnsi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792480</wp:posOffset>
                      </wp:positionV>
                      <wp:extent cx="1285875" cy="285750"/>
                      <wp:effectExtent l="0" t="0" r="0" b="0"/>
                      <wp:wrapNone/>
                      <wp:docPr id="1050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5875" cy="2857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0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Jan’11- Jul’13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0" filled="f" stroked="f" style="position:absolute;margin-left:171.85pt;margin-top:62.4pt;width:101.25pt;height:22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Jan’11- Jul’13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cs="Tahoma" w:hAnsi="Cambria"/>
                <w:noProof/>
                <w:color w:val="365f91"/>
                <w:sz w:val="28"/>
                <w:szCs w:val="28"/>
              </w:rPr>
              <w:drawing>
                <wp:anchor distT="0" distB="0" distL="0" distR="0" simplePos="false" relativeHeight="9" behindDoc="false" locked="false" layoutInCell="true" allowOverlap="true">
                  <wp:simplePos x="0" y="0"/>
                  <wp:positionH relativeFrom="column">
                    <wp:posOffset>3583940</wp:posOffset>
                  </wp:positionH>
                  <wp:positionV relativeFrom="paragraph">
                    <wp:posOffset>1501140</wp:posOffset>
                  </wp:positionV>
                  <wp:extent cx="1006219" cy="438150"/>
                  <wp:effectExtent l="0" t="0" r="3810" b="0"/>
                  <wp:wrapNone/>
                  <wp:docPr id="1051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06219" cy="43815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cs="Tahoma" w:hAnsi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923924</wp:posOffset>
                      </wp:positionV>
                      <wp:extent cx="1285875" cy="285750"/>
                      <wp:effectExtent l="0" t="0" r="0" b="0"/>
                      <wp:wrapNone/>
                      <wp:docPr id="1052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5875" cy="2857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2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Jul’13- Jun’16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2" filled="f" stroked="f" style="position:absolute;margin-left:251.35pt;margin-top:72.75pt;width:101.25pt;height:22.5pt;z-index:4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Jul’13- Jun’16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cs="Tahoma" w:hAnsi="Cambria"/>
                <w:noProof/>
                <w:color w:val="365f91"/>
                <w:sz w:val="28"/>
                <w:szCs w:val="28"/>
              </w:rPr>
              <w:drawing>
                <wp:anchor distT="0" distB="0" distL="0" distR="0" simplePos="false" relativeHeight="7" behindDoc="false" locked="false" layoutInCell="true" allowOverlap="true">
                  <wp:simplePos x="0" y="0"/>
                  <wp:positionH relativeFrom="column">
                    <wp:posOffset>5374640</wp:posOffset>
                  </wp:positionH>
                  <wp:positionV relativeFrom="paragraph">
                    <wp:posOffset>1576705</wp:posOffset>
                  </wp:positionV>
                  <wp:extent cx="1438274" cy="457200"/>
                  <wp:effectExtent l="0" t="0" r="9525" b="0"/>
                  <wp:wrapNone/>
                  <wp:docPr id="1053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38274" cy="457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cs="Tahoma" w:hAnsi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4192269</wp:posOffset>
                      </wp:positionH>
                      <wp:positionV relativeFrom="paragraph">
                        <wp:posOffset>794385</wp:posOffset>
                      </wp:positionV>
                      <wp:extent cx="1285875" cy="285750"/>
                      <wp:effectExtent l="0" t="0" r="0" b="0"/>
                      <wp:wrapNone/>
                      <wp:docPr id="1054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5875" cy="2857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4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Nov’16-Apr’18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4" filled="f" stroked="f" style="position:absolute;margin-left:330.1pt;margin-top:62.55pt;width:101.25pt;height:22.5pt;z-index:5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Nov’16-Apr’18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5297170</wp:posOffset>
                      </wp:positionH>
                      <wp:positionV relativeFrom="paragraph">
                        <wp:posOffset>935989</wp:posOffset>
                      </wp:positionV>
                      <wp:extent cx="1285874" cy="285750"/>
                      <wp:effectExtent l="0" t="0" r="0" b="0"/>
                      <wp:wrapNone/>
                      <wp:docPr id="1055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85874" cy="2857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5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 w:cs="Tahoma" w:hAnsi="Tahoma"/>
                                      <w:b/>
                                      <w:color w:val="ffffff"/>
                                      <w:sz w:val="14"/>
                                    </w:rPr>
                                    <w:t>Since May’18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5" filled="f" stroked="f" style="position:absolute;margin-left:417.1pt;margin-top:73.7pt;width:101.25pt;height:22.5pt;z-index:6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color w:val="ffffff"/>
                                <w:sz w:val="14"/>
                              </w:rPr>
                              <w:t>Since May’18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R="0" distL="0">
                  <wp:extent cx="6677025" cy="2000250"/>
                  <wp:effectExtent l="0" t="0" r="9525" b="0"/>
                  <wp:docPr id="1056" name="Picture 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0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77025" cy="2000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both"/>
              <w:rPr>
                <w:rFonts w:ascii="Cambria" w:hAnsi="Cambria"/>
              </w:rPr>
            </w:pPr>
          </w:p>
          <w:p>
            <w:pPr>
              <w:pStyle w:val="style179"/>
              <w:numPr>
                <w:ilvl w:val="0"/>
                <w:numId w:val="18"/>
              </w:numPr>
              <w:jc w:val="both"/>
              <w:rPr>
                <w:rFonts w:ascii="Cambria" w:cs="Tahoma" w:hAnsi="Cambria"/>
                <w:color w:val="365f91"/>
                <w:sz w:val="28"/>
                <w:szCs w:val="28"/>
              </w:rPr>
            </w:pPr>
            <w:r>
              <w:rPr>
                <w:rFonts w:ascii="Cambria" w:cs="Tahoma" w:hAnsi="Cambria"/>
                <w:color w:val="365f91"/>
                <w:sz w:val="28"/>
                <w:szCs w:val="28"/>
              </w:rPr>
              <w:t>Notable Accomplishments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Conferred with</w:t>
            </w:r>
            <w:r>
              <w:rPr>
                <w:rFonts w:ascii="Cambria" w:cs="Tahoma" w:hAnsi="Cambria"/>
                <w:color w:val="7f7f7f"/>
              </w:rPr>
              <w:t>:</w:t>
            </w:r>
            <w:r>
              <w:rPr>
                <w:rFonts w:ascii="Cambria" w:cs="Tahoma" w:hAnsi="Cambria"/>
                <w:color w:val="7f7f7f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3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Best Sales Person</w:t>
            </w:r>
            <w:r>
              <w:rPr>
                <w:rFonts w:ascii="Cambria" w:cs="Tahoma" w:hAnsi="Cambria"/>
                <w:color w:val="7f7f7f"/>
              </w:rPr>
              <w:t xml:space="preserve"> Award</w:t>
            </w:r>
            <w:r>
              <w:rPr>
                <w:rFonts w:ascii="Cambria" w:cs="Tahoma" w:hAnsi="Cambria"/>
                <w:color w:val="7f7f7f"/>
              </w:rPr>
              <w:t xml:space="preserve"> in Western India region by ICI India Ltd. at Dubai in 2001</w:t>
            </w:r>
          </w:p>
          <w:p>
            <w:pPr>
              <w:pStyle w:val="style179"/>
              <w:numPr>
                <w:ilvl w:val="0"/>
                <w:numId w:val="13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Best Consistence Performance Award for 4 Years with Gold Chain from Mr. Jay Mehta, the Chairman, Saurastra Cement Ltd. in 1996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Secured 3</w:t>
            </w:r>
            <w:r>
              <w:rPr>
                <w:rFonts w:ascii="Cambria" w:cs="Tahoma" w:hAnsi="Cambria"/>
                <w:color w:val="7f7f7f"/>
                <w:vertAlign w:val="superscript"/>
              </w:rPr>
              <w:t>rd</w:t>
            </w:r>
            <w:r>
              <w:rPr>
                <w:rFonts w:ascii="Cambria" w:cs="Tahoma" w:hAnsi="Cambria"/>
                <w:color w:val="7f7f7f"/>
              </w:rPr>
              <w:t xml:space="preserve"> rank </w:t>
            </w:r>
            <w:r>
              <w:rPr>
                <w:rFonts w:ascii="Cambria" w:cs="Tahoma" w:hAnsi="Cambria"/>
                <w:color w:val="7f7f7f"/>
              </w:rPr>
              <w:t xml:space="preserve">for </w:t>
            </w:r>
            <w:r>
              <w:rPr>
                <w:rFonts w:ascii="Cambria" w:cs="Tahoma" w:hAnsi="Cambria"/>
                <w:color w:val="7f7f7f"/>
              </w:rPr>
              <w:t xml:space="preserve"> h</w:t>
            </w:r>
            <w:r>
              <w:rPr>
                <w:rFonts w:ascii="Cambria" w:cs="Tahoma" w:hAnsi="Cambria"/>
                <w:color w:val="7f7f7f"/>
              </w:rPr>
              <w:t>ighest volume value and key produ</w:t>
            </w:r>
            <w:r>
              <w:rPr>
                <w:rFonts w:ascii="Cambria" w:cs="Tahoma" w:hAnsi="Cambria"/>
                <w:color w:val="7f7f7f"/>
              </w:rPr>
              <w:t xml:space="preserve">ct selling by ICI India Limited </w:t>
            </w:r>
            <w:r>
              <w:rPr>
                <w:rFonts w:ascii="Cambria" w:cs="Tahoma" w:hAnsi="Cambria"/>
                <w:color w:val="7f7f7f"/>
              </w:rPr>
              <w:t>in 2002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Achieved highest volume value base &amp; gross margin target</w:t>
            </w:r>
            <w:r>
              <w:rPr>
                <w:rFonts w:ascii="Cambria" w:cs="Tahoma" w:hAnsi="Cambria"/>
                <w:color w:val="7f7f7f"/>
              </w:rPr>
              <w:t xml:space="preserve"> </w:t>
            </w:r>
            <w:r>
              <w:rPr>
                <w:rFonts w:ascii="Cambria" w:cs="Tahoma" w:hAnsi="Cambria"/>
                <w:color w:val="7f7f7f"/>
              </w:rPr>
              <w:t xml:space="preserve">‘Silver Dise’ </w:t>
            </w:r>
            <w:r>
              <w:rPr>
                <w:rFonts w:ascii="Cambria" w:cs="Tahoma" w:hAnsi="Cambria"/>
                <w:color w:val="7f7f7f"/>
              </w:rPr>
              <w:t xml:space="preserve">in 2004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 xml:space="preserve">Acted as </w:t>
            </w:r>
            <w:r>
              <w:rPr>
                <w:rFonts w:ascii="Cambria" w:cs="Tahoma" w:hAnsi="Cambria"/>
                <w:color w:val="7f7f7f"/>
              </w:rPr>
              <w:t>member of SSHE (Safety Security and Health Environment) by ICI India Ltd.</w:t>
            </w:r>
            <w:r>
              <w:rPr>
                <w:rFonts w:ascii="Cambria" w:cs="Tahoma" w:hAnsi="Cambria"/>
                <w:color w:val="7f7f7f"/>
              </w:rPr>
              <w:t xml:space="preserve"> to manage</w:t>
            </w:r>
            <w:r>
              <w:rPr>
                <w:rFonts w:ascii="Cambria" w:cs="Tahoma" w:hAnsi="Cambria"/>
                <w:color w:val="7f7f7f"/>
              </w:rPr>
              <w:t xml:space="preserve"> key accounts which contribute</w:t>
            </w:r>
            <w:r>
              <w:rPr>
                <w:rFonts w:ascii="Cambria" w:cs="Tahoma" w:hAnsi="Cambria"/>
                <w:color w:val="7f7f7f"/>
              </w:rPr>
              <w:t>d 60% of Sale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A</w:t>
            </w:r>
            <w:r>
              <w:rPr>
                <w:rFonts w:ascii="Cambria" w:cs="Tahoma" w:hAnsi="Cambria"/>
                <w:color w:val="7f7f7f"/>
              </w:rPr>
              <w:t xml:space="preserve">ppointed </w:t>
            </w:r>
            <w:r>
              <w:rPr>
                <w:rFonts w:ascii="Cambria" w:cs="Tahoma" w:hAnsi="Cambria"/>
                <w:color w:val="7f7f7f"/>
              </w:rPr>
              <w:t xml:space="preserve">as </w:t>
            </w:r>
            <w:r>
              <w:rPr>
                <w:rFonts w:ascii="Cambria" w:cs="Tahoma" w:hAnsi="Cambria"/>
                <w:color w:val="7f7f7f"/>
              </w:rPr>
              <w:t xml:space="preserve">bad </w:t>
            </w:r>
            <w:r>
              <w:rPr>
                <w:rFonts w:ascii="Cambria" w:cs="Tahoma" w:hAnsi="Cambria"/>
                <w:color w:val="7f7f7f"/>
              </w:rPr>
              <w:t xml:space="preserve">debt recover </w:t>
            </w:r>
            <w:r>
              <w:rPr>
                <w:rFonts w:ascii="Cambria" w:cs="Tahoma" w:hAnsi="Cambria"/>
                <w:color w:val="7f7f7f"/>
              </w:rPr>
              <w:t>in-</w:t>
            </w:r>
            <w:r>
              <w:rPr>
                <w:rFonts w:ascii="Cambria" w:cs="Tahoma" w:hAnsi="Cambria"/>
                <w:color w:val="7f7f7f"/>
              </w:rPr>
              <w:t xml:space="preserve">charge for Gujarat </w:t>
            </w:r>
            <w:r>
              <w:rPr>
                <w:rFonts w:ascii="Cambria" w:cs="Tahoma" w:hAnsi="Cambria"/>
                <w:color w:val="7f7f7f"/>
              </w:rPr>
              <w:t xml:space="preserve">Trade </w:t>
            </w:r>
            <w:r>
              <w:rPr>
                <w:rFonts w:ascii="Cambria" w:cs="Tahoma" w:hAnsi="Cambria"/>
                <w:color w:val="7f7f7f"/>
              </w:rPr>
              <w:t xml:space="preserve">and Projects </w:t>
            </w:r>
            <w:r>
              <w:rPr>
                <w:rFonts w:ascii="Cambria" w:cs="Tahoma" w:hAnsi="Cambria"/>
                <w:color w:val="7f7f7f"/>
              </w:rPr>
              <w:t>especially</w:t>
            </w:r>
            <w:r>
              <w:rPr>
                <w:rFonts w:ascii="Cambria" w:cs="Tahoma" w:hAnsi="Cambria"/>
                <w:color w:val="7f7f7f"/>
              </w:rPr>
              <w:t xml:space="preserve"> for Gujarat Narmada Cannel Youjana by Saurashtra Cement Ltd.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</w:rPr>
            </w:pPr>
            <w:r>
              <w:rPr>
                <w:rFonts w:ascii="Cambria" w:cs="Tahoma" w:hAnsi="Cambria"/>
                <w:color w:val="7f7f7f"/>
              </w:rPr>
              <w:t>Felicitated</w:t>
            </w:r>
            <w:r>
              <w:rPr>
                <w:rFonts w:ascii="Cambria" w:cs="Tahoma" w:hAnsi="Cambria"/>
                <w:color w:val="7f7f7f"/>
              </w:rPr>
              <w:t xml:space="preserve"> with cash reward of Rs.15</w:t>
            </w:r>
            <w:r>
              <w:rPr>
                <w:rFonts w:ascii="Cambria" w:cs="Tahoma" w:hAnsi="Cambria"/>
                <w:color w:val="7f7f7f"/>
              </w:rPr>
              <w:t>,</w:t>
            </w:r>
            <w:r>
              <w:rPr>
                <w:rFonts w:ascii="Cambria" w:cs="Tahoma" w:hAnsi="Cambria"/>
                <w:color w:val="7f7f7f"/>
              </w:rPr>
              <w:t>000</w:t>
            </w:r>
            <w:r>
              <w:rPr>
                <w:rFonts w:ascii="Cambria" w:cs="Tahoma" w:hAnsi="Cambria"/>
                <w:color w:val="7f7f7f"/>
              </w:rPr>
              <w:t xml:space="preserve">/- for exceeding sales target and </w:t>
            </w:r>
            <w:r>
              <w:rPr>
                <w:rFonts w:ascii="Cambria" w:cs="Tahoma" w:hAnsi="Cambria"/>
                <w:color w:val="7f7f7f"/>
              </w:rPr>
              <w:t xml:space="preserve">achieving </w:t>
            </w:r>
            <w:r>
              <w:rPr>
                <w:rFonts w:ascii="Cambria" w:cs="Tahoma" w:hAnsi="Cambria"/>
                <w:color w:val="7f7f7f"/>
              </w:rPr>
              <w:t xml:space="preserve">Rs.1,90,000/- of cash sells of House Hold </w:t>
            </w:r>
            <w:r>
              <w:rPr>
                <w:rFonts w:ascii="Cambria" w:cs="Tahoma" w:hAnsi="Cambria"/>
                <w:color w:val="7f7f7f"/>
              </w:rPr>
              <w:t xml:space="preserve">Goods </w:t>
            </w:r>
            <w:r>
              <w:rPr>
                <w:rFonts w:ascii="Cambria" w:cs="Tahoma" w:hAnsi="Cambria"/>
                <w:color w:val="7f7f7f"/>
              </w:rPr>
              <w:t>in just 10</w:t>
            </w:r>
            <w:r>
              <w:rPr>
                <w:rFonts w:ascii="Cambria" w:cs="Tahoma" w:hAnsi="Cambria"/>
                <w:color w:val="7f7f7f"/>
              </w:rPr>
              <w:t xml:space="preserve"> days at </w:t>
            </w:r>
            <w:r>
              <w:rPr>
                <w:rFonts w:ascii="Cambria" w:cs="Tahoma" w:hAnsi="Cambria"/>
                <w:color w:val="7f7f7f"/>
              </w:rPr>
              <w:t>Siddhi Vinayak Corporation</w:t>
            </w:r>
          </w:p>
          <w:p>
            <w:pPr>
              <w:pStyle w:val="style0"/>
              <w:jc w:val="both"/>
              <w:rPr>
                <w:rFonts w:ascii="Cambria" w:cs="Tahoma" w:hAnsi="Cambria"/>
                <w:color w:val="7f7f7f"/>
                <w:sz w:val="10"/>
                <w:szCs w:val="28"/>
              </w:rPr>
            </w:pPr>
          </w:p>
          <w:p>
            <w:pPr>
              <w:pStyle w:val="style179"/>
              <w:numPr>
                <w:ilvl w:val="0"/>
                <w:numId w:val="23"/>
              </w:numPr>
              <w:jc w:val="both"/>
              <w:rPr>
                <w:rFonts w:ascii="Cambria" w:cs="Tahoma" w:hAnsi="Cambria"/>
                <w:color w:val="365f91"/>
                <w:sz w:val="28"/>
                <w:szCs w:val="28"/>
              </w:rPr>
            </w:pPr>
            <w:r>
              <w:rPr>
                <w:rFonts w:ascii="Cambria" w:cs="Tahoma" w:hAnsi="Cambria"/>
                <w:color w:val="365f91"/>
                <w:sz w:val="28"/>
                <w:szCs w:val="28"/>
              </w:rPr>
              <w:t>Work Experience</w:t>
            </w: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May’18-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Mar’19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 xml:space="preserve"> The Supreme Industries Limited. as Sr. Regional Sales Manager- Plastic Piping Division Gujarat Operation</w:t>
            </w:r>
          </w:p>
          <w:p>
            <w:pPr>
              <w:pStyle w:val="style0"/>
              <w:jc w:val="both"/>
              <w:rPr>
                <w:rFonts w:ascii="Cambria" w:cs="Tahoma" w:hAnsi="Cambria"/>
                <w:b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color w:val="6a6969"/>
                <w:szCs w:val="20"/>
                <w:lang w:eastAsia="en-GB"/>
              </w:rPr>
              <w:t>Key Result Areas:</w:t>
            </w:r>
          </w:p>
          <w:p>
            <w:pPr>
              <w:pStyle w:val="style0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Fonts w:ascii="Cambria" w:cs="Tahoma" w:hAnsi="Cambria"/>
                <w:b/>
                <w:color w:val="7f7f7f"/>
                <w:szCs w:val="20"/>
              </w:rPr>
              <w:t>Actively developing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sales &amp; marketing strategies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 by identifying opportunity areas in close coordination with Sales &amp; Product Strategy 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Teams  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for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Gujarat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Showcasing excellence in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generating enquiries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for the equipment and preparing quotations; submitting the same and collecting orders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Steering business planning and performance management of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Distributors/Dealers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including development and execution of joint sales plans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Directing wide variety of activities inclusive of managing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budgets, sales forecasts &amp; reports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accordingly as per business plans &amp; requirements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Expanding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business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&amp; consistently improving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profitability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of the company along with identification &amp; development of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new streams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for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long-term revenue growth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Meeting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Consultants/End-users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for inclusion of the specifications in the project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spacing w:val="-2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spacing w:val="-2"/>
                <w:lang w:val="en-GB"/>
              </w:rPr>
              <w:t xml:space="preserve">Scrutinizing </w:t>
            </w:r>
            <w:r>
              <w:rPr>
                <w:rFonts w:ascii="Cambria" w:cs="Tahoma" w:eastAsia="Calibri" w:hAnsi="Cambria"/>
                <w:b/>
                <w:color w:val="7f7f7f"/>
                <w:spacing w:val="-2"/>
                <w:lang w:val="en-GB"/>
              </w:rPr>
              <w:t>sales &amp; performance reports</w:t>
            </w:r>
            <w:r>
              <w:rPr>
                <w:rFonts w:ascii="Cambria" w:cs="Tahoma" w:eastAsia="Calibri" w:hAnsi="Cambria"/>
                <w:color w:val="7f7f7f"/>
                <w:spacing w:val="-2"/>
                <w:lang w:val="en-GB"/>
              </w:rPr>
              <w:t xml:space="preserve">; suggesting improvements in order to ensure operational excellence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Mentoring &amp; monitoring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Sales Team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to ensure efficiency in process operations &amp; for meeting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sales targets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; motivating high performance amongst the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Sales Team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by operating &amp; introducing appraisals schemes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Leading initiatives in conducting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market analysis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, formulating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sales strategies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&amp; setting up sales targets for the team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b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Conducting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promotional campaigns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(seminars, meets, conferences) and launching new products with key focus on brand establishment and market penetration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eastAsia="Calibri" w:hAnsi="Cambria"/>
                <w:b/>
                <w:color w:val="7f7f7f"/>
                <w:lang w:val="en-GB"/>
              </w:rPr>
            </w:pP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Exhibiting excellence in ensuring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timely collection of the payments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resulting in </w:t>
            </w:r>
            <w:r>
              <w:rPr>
                <w:rFonts w:ascii="Cambria" w:cs="Tahoma" w:eastAsia="Calibri" w:hAnsi="Cambria"/>
                <w:b/>
                <w:color w:val="7f7f7f"/>
                <w:lang w:val="en-GB"/>
              </w:rPr>
              <w:t>revenue generation</w:t>
            </w:r>
            <w:r>
              <w:rPr>
                <w:rFonts w:ascii="Cambria" w:cs="Tahoma" w:eastAsia="Calibri" w:hAnsi="Cambria"/>
                <w:color w:val="7f7f7f"/>
                <w:lang w:val="en-GB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2"/>
              </w:numPr>
              <w:autoSpaceDE w:val="false"/>
              <w:autoSpaceDN w:val="false"/>
              <w:adjustRightInd w:val="false"/>
              <w:jc w:val="both"/>
              <w:rPr>
                <w:rFonts w:ascii="Cambria" w:cs="Tahoma" w:hAnsi="Cambria"/>
                <w:color w:val="7f7f7f"/>
                <w:szCs w:val="20"/>
                <w:lang w:val="en-GB" w:eastAsia="en-GB"/>
              </w:rPr>
            </w:pPr>
            <w:r>
              <w:rPr>
                <w:rFonts w:ascii="Cambria" w:cs="Tahoma" w:hAnsi="Cambria"/>
                <w:color w:val="7f7f7f"/>
                <w:szCs w:val="20"/>
                <w:lang w:val="en-GB" w:eastAsia="en-GB"/>
              </w:rPr>
              <w:t>Preparing dispatch plan and updating to production department for timely completion of order</w:t>
            </w:r>
          </w:p>
          <w:p>
            <w:pPr>
              <w:pStyle w:val="style0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Fonts w:ascii="Cambria" w:cs="Tahoma" w:hAnsi="Cambria"/>
                <w:b/>
                <w:color w:val="7f7f7f"/>
                <w:szCs w:val="20"/>
              </w:rPr>
              <w:t>Identifying areas for growth and creating product-line roadmaps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 to help drive adoption of the product, conducting research on customer feedback, in-depth analysis of key performance indicators, and capturing metrics of the product</w:t>
            </w:r>
          </w:p>
          <w:p>
            <w:pPr>
              <w:pStyle w:val="style179"/>
              <w:numPr>
                <w:ilvl w:val="0"/>
                <w:numId w:val="12"/>
              </w:numPr>
              <w:overflowPunct w:val="false"/>
              <w:autoSpaceDE w:val="false"/>
              <w:autoSpaceDN w:val="false"/>
              <w:adjustRightInd w:val="false"/>
              <w:jc w:val="both"/>
              <w:textAlignment w:val="baseline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Fonts w:ascii="Cambria" w:cs="Tahoma" w:hAnsi="Cambria"/>
                <w:color w:val="7f7f7f"/>
                <w:szCs w:val="20"/>
              </w:rPr>
              <w:t xml:space="preserve">Designing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distribution strategy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 to achieve segment-wise targeted sales volumes and state &amp; city-wise market shares;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m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anaging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 xml:space="preserve"> product distribution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; optimizing channel functions &amp; flows, direct &amp; indirect channel partner’s counter-wise targets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Style w:val="style4103"/>
                <w:rFonts w:ascii="Cambria" w:cs="Tahoma" w:eastAsia="宋体" w:hAnsi="Cambria"/>
                <w:b/>
                <w:color w:val="7f7f7f"/>
                <w:szCs w:val="20"/>
              </w:rPr>
              <w:t>Developing effective working relationships</w:t>
            </w:r>
            <w:r>
              <w:rPr>
                <w:rStyle w:val="style4103"/>
                <w:rFonts w:ascii="Cambria" w:cs="Tahoma" w:eastAsia="宋体" w:hAnsi="Cambria"/>
                <w:color w:val="7f7f7f"/>
                <w:szCs w:val="20"/>
              </w:rPr>
              <w:t xml:space="preserve"> with </w:t>
            </w:r>
            <w:r>
              <w:rPr>
                <w:rStyle w:val="style4103"/>
                <w:rFonts w:ascii="Cambria" w:cs="Tahoma" w:hAnsi="Cambria"/>
                <w:b/>
                <w:color w:val="7f7f7f"/>
                <w:szCs w:val="20"/>
              </w:rPr>
              <w:t xml:space="preserve">distributors/agencies </w:t>
            </w:r>
            <w:r>
              <w:rPr>
                <w:rStyle w:val="style4103"/>
                <w:rFonts w:ascii="Cambria" w:cs="Tahoma" w:eastAsia="宋体" w:hAnsi="Cambria"/>
                <w:color w:val="7f7f7f"/>
                <w:szCs w:val="20"/>
              </w:rPr>
              <w:t> through regular meetings;</w:t>
            </w:r>
            <w:r>
              <w:rPr>
                <w:rFonts w:ascii="Cambria" w:hAnsi="Cambria"/>
                <w:color w:val="7f7f7f"/>
                <w:szCs w:val="20"/>
              </w:rPr>
              <w:t xml:space="preserve"> managing effective money circulation with dealers to ensure timely collections and no outstanding dues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Fonts w:ascii="Cambria" w:cs="Tahoma" w:hAnsi="Cambria"/>
                <w:b/>
                <w:color w:val="7f7f7f"/>
                <w:szCs w:val="20"/>
              </w:rPr>
              <w:t>Budgeting and spearheading commercial planning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, team building, administration, capital sourcing (Marketing </w:t>
            </w:r>
            <w:r>
              <w:rPr>
                <w:rFonts w:ascii="Cambria" w:cs="Tahoma" w:hAnsi="Cambria"/>
                <w:color w:val="7f7f7f"/>
                <w:szCs w:val="20"/>
              </w:rPr>
              <w:t>Investment Planning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), systems establishment and sales process 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cs="Tahoma" w:hAnsi="Cambria"/>
                <w:color w:val="7f7f7f"/>
                <w:szCs w:val="20"/>
              </w:rPr>
            </w:pPr>
            <w:r>
              <w:rPr>
                <w:rFonts w:ascii="Cambria" w:cs="Tahoma" w:hAnsi="Cambria"/>
                <w:color w:val="7f7f7f"/>
                <w:szCs w:val="20"/>
              </w:rPr>
              <w:t xml:space="preserve">Designing solutions for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key operational &amp; client issues that impact revenue and gross profit</w:t>
            </w:r>
            <w:r>
              <w:rPr>
                <w:rFonts w:ascii="Cambria" w:cs="Tahoma" w:hAnsi="Cambria"/>
                <w:color w:val="7f7f7f"/>
                <w:szCs w:val="20"/>
              </w:rPr>
              <w:t xml:space="preserve">; liaising with clients and partners to </w:t>
            </w:r>
            <w:r>
              <w:rPr>
                <w:rFonts w:ascii="Cambria" w:cs="Tahoma" w:hAnsi="Cambria"/>
                <w:b/>
                <w:color w:val="7f7f7f"/>
                <w:szCs w:val="20"/>
              </w:rPr>
              <w:t>build relationships and increasing business longevity and revenues</w:t>
            </w: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4"/>
                <w:szCs w:val="20"/>
                <w:lang w:eastAsia="en-GB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Cambria" w:cs="Tahoma" w:hAnsi="Cambria"/>
                <w:color w:val="365f91"/>
                <w:sz w:val="28"/>
                <w:szCs w:val="28"/>
              </w:rPr>
            </w:pPr>
            <w:r>
              <w:rPr>
                <w:rFonts w:ascii="Cambria" w:cs="Tahoma" w:hAnsi="Cambria"/>
                <w:color w:val="365f91"/>
                <w:sz w:val="28"/>
                <w:szCs w:val="28"/>
              </w:rPr>
              <w:t>Previous Work Experience</w:t>
            </w: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Nov’16-Apr’18: Shalima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r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 xml:space="preserve"> Paints Limited as Regional Sales Manager- Gujarat (Decorative and Industrial) </w:t>
            </w: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Jul’13- Jun’16: Jotun India Pvt. Ltd., as Sales Manager- Gujarat (Decorative Sales, Reporting to Director Sale)</w:t>
            </w:r>
          </w:p>
          <w:p>
            <w:pPr>
              <w:pStyle w:val="style179"/>
              <w:shd w:val="clear" w:color="auto" w:fill="ffffff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Jan’11- Jul’13: Sherwin Williams Paints India Pvt. Limited. as Regional Sales Manager-Gujarat &amp; MP (Reporting to Director Sale)</w:t>
            </w: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Nov’09- Jan’11: Kansai Nerolac Paints Ltd., as Project Sale Manager-Gujarat &amp; Rajasthan (Reporting to GM Project)</w:t>
            </w: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 xml:space="preserve">Nov’00- Nov’09: ICI 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India Lt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d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.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 xml:space="preserve"> as Territory sales Incharge (Depot Head)</w:t>
            </w:r>
          </w:p>
          <w:p>
            <w:pPr>
              <w:pStyle w:val="style179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Jun’91- Nov’00 Saurashtra Cement Limited (Joined as Sales Representative, promoted to Sr.Sales Officer)</w:t>
            </w:r>
          </w:p>
          <w:p>
            <w:pPr>
              <w:pStyle w:val="style0"/>
              <w:jc w:val="both"/>
              <w:rPr>
                <w:rFonts w:ascii="Cambria" w:cs="Tahoma" w:hAnsi="Cambria"/>
                <w:b/>
                <w:i/>
                <w:color w:val="00b0f0"/>
                <w:sz w:val="12"/>
                <w:szCs w:val="20"/>
                <w:lang w:eastAsia="en-GB"/>
              </w:rPr>
            </w:pPr>
          </w:p>
          <w:p>
            <w:pPr>
              <w:pStyle w:val="style179"/>
              <w:shd w:val="clear" w:color="auto" w:fill="f2f2f2"/>
              <w:ind w:left="0"/>
              <w:jc w:val="both"/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</w:pP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 xml:space="preserve">Oct’87-Jun’90: Siddhi Vinayak Corporation as a Sales </w:t>
            </w:r>
            <w:r>
              <w:rPr>
                <w:rFonts w:ascii="Cambria" w:cs="Tahoma" w:hAnsi="Cambria"/>
                <w:b/>
                <w:i/>
                <w:color w:val="6a6969"/>
                <w:szCs w:val="20"/>
                <w:lang w:eastAsia="en-GB"/>
              </w:rPr>
              <w:t>Executive</w:t>
            </w:r>
          </w:p>
          <w:p>
            <w:pPr>
              <w:pStyle w:val="style0"/>
              <w:jc w:val="both"/>
              <w:rPr>
                <w:rFonts w:ascii="Cambria" w:cs="Tahoma" w:hAnsi="Cambria"/>
                <w:b/>
                <w:color w:val="6a6969"/>
                <w:sz w:val="8"/>
                <w:szCs w:val="20"/>
                <w:lang w:eastAsia="en-GB"/>
              </w:rPr>
            </w:pPr>
          </w:p>
          <w:p>
            <w:pPr>
              <w:pStyle w:val="style0"/>
              <w:jc w:val="both"/>
              <w:rPr>
                <w:rFonts w:ascii="Cambria" w:cs="Tahoma" w:hAnsi="Cambria"/>
                <w:color w:val="6a6969"/>
                <w:spacing w:val="-4"/>
                <w:sz w:val="10"/>
                <w:szCs w:val="20"/>
                <w:lang w:eastAsia="en-GB"/>
              </w:rPr>
            </w:pPr>
          </w:p>
          <w:p>
            <w:pPr>
              <w:pStyle w:val="style0"/>
              <w:rPr>
                <w:rFonts w:ascii="Cambria" w:cs="Tahoma" w:hAnsi="Cambria"/>
                <w:color w:val="365f91"/>
                <w:spacing w:val="-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R="0" distL="0">
                  <wp:extent cx="219075" cy="219075"/>
                  <wp:effectExtent l="0" t="0" r="9525" b="9525"/>
                  <wp:docPr id="1057" name="Picture 30" descr="core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0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9075" cy="219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Tahoma" w:hAnsi="Cambria"/>
                <w:color w:val="365f91"/>
                <w:spacing w:val="-4"/>
                <w:sz w:val="28"/>
                <w:szCs w:val="28"/>
              </w:rPr>
              <w:t>C</w:t>
            </w:r>
            <w:r>
              <w:rPr>
                <w:rFonts w:ascii="Cambria" w:cs="Tahoma" w:hAnsi="Cambria"/>
                <w:color w:val="365f91"/>
                <w:spacing w:val="-4"/>
                <w:sz w:val="28"/>
                <w:szCs w:val="28"/>
              </w:rPr>
              <w:t>ourses</w:t>
            </w:r>
            <w:r>
              <w:rPr>
                <w:rFonts w:ascii="Cambria" w:cs="Tahoma" w:hAnsi="Cambria"/>
                <w:color w:val="365f91"/>
                <w:spacing w:val="-4"/>
                <w:sz w:val="28"/>
                <w:szCs w:val="28"/>
              </w:rPr>
              <w:t>/Trainings</w:t>
            </w:r>
            <w:r>
              <w:rPr>
                <w:rFonts w:ascii="Cambria" w:cs="Tahoma" w:hAnsi="Cambria"/>
                <w:color w:val="365f91"/>
                <w:spacing w:val="-4"/>
                <w:sz w:val="28"/>
                <w:szCs w:val="28"/>
              </w:rPr>
              <w:t xml:space="preserve"> Attended</w:t>
            </w:r>
          </w:p>
          <w:p>
            <w:pPr>
              <w:pStyle w:val="style179"/>
              <w:numPr>
                <w:ilvl w:val="0"/>
                <w:numId w:val="12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Completed following training programs on: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Anticorruption</w:t>
            </w:r>
            <w:r>
              <w:rPr>
                <w:rFonts w:ascii="Cambria" w:hAnsi="Cambria"/>
                <w:color w:val="7f7f7f"/>
              </w:rPr>
              <w:t xml:space="preserve"> Policy in 2013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Managerial Effectiveness</w:t>
            </w:r>
            <w:r>
              <w:rPr>
                <w:rFonts w:ascii="Cambria" w:hAnsi="Cambria"/>
                <w:color w:val="7f7f7f"/>
              </w:rPr>
              <w:t xml:space="preserve"> on 08 - 09 Apr’11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 xml:space="preserve">Yang Master </w:t>
            </w:r>
            <w:r>
              <w:rPr>
                <w:rFonts w:ascii="Cambria" w:hAnsi="Cambria"/>
                <w:color w:val="7f7f7f"/>
              </w:rPr>
              <w:t>Program Developed and c</w:t>
            </w:r>
            <w:r>
              <w:rPr>
                <w:rFonts w:ascii="Cambria" w:hAnsi="Cambria"/>
                <w:color w:val="7f7f7f"/>
              </w:rPr>
              <w:t>onducted by S</w:t>
            </w:r>
            <w:r>
              <w:rPr>
                <w:rFonts w:ascii="Cambria" w:hAnsi="Cambria"/>
                <w:color w:val="7f7f7f"/>
              </w:rPr>
              <w:t>ale Excel on April14-15th, 2008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"Avgatam" Module 1 and 2 Door Training and Consulti</w:t>
            </w:r>
            <w:r>
              <w:rPr>
                <w:rFonts w:ascii="Cambria" w:hAnsi="Cambria"/>
                <w:color w:val="7f7f7f"/>
              </w:rPr>
              <w:t>ng in 2007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Certified center for Advanced Training Ahmedabad Gujarat in Driving on 5th January 2005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SSHE Policy (</w:t>
            </w:r>
            <w:r>
              <w:rPr>
                <w:rFonts w:ascii="Cambria" w:hAnsi="Cambria"/>
                <w:color w:val="7f7f7f"/>
              </w:rPr>
              <w:t xml:space="preserve">Safety Security </w:t>
            </w:r>
            <w:r>
              <w:rPr>
                <w:rFonts w:ascii="Cambria" w:hAnsi="Cambria"/>
                <w:color w:val="7f7f7f"/>
              </w:rPr>
              <w:t>and Health Environment) in 2004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Sharpening your Skills Credo India Consultancy Services Private Limited. ( Training House USA) Bangalore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The Sarvottam Sales Professional Course on building and developing sales competition from Credo Consultancy Service. Ltd., Bangalore in 1999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Sales and Marketing System by Renor consulting Ltd. in 1998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Communication Skills program conducted by Human Development Services, Nasik (Mr.Vinod Parekh) in  1995</w:t>
            </w:r>
          </w:p>
          <w:p>
            <w:pPr>
              <w:pStyle w:val="style179"/>
              <w:numPr>
                <w:ilvl w:val="0"/>
                <w:numId w:val="4"/>
              </w:numPr>
              <w:jc w:val="both"/>
              <w:rPr>
                <w:rFonts w:ascii="Cambria" w:hAnsi="Cambria"/>
                <w:color w:val="7f7f7f"/>
              </w:rPr>
            </w:pPr>
            <w:r>
              <w:rPr>
                <w:rFonts w:ascii="Cambria" w:hAnsi="Cambria"/>
                <w:color w:val="7f7f7f"/>
              </w:rPr>
              <w:t>Selling Skills workshop conducted by Walter Vera in 1994</w:t>
            </w:r>
          </w:p>
          <w:p>
            <w:pPr>
              <w:pStyle w:val="style179"/>
              <w:ind w:left="360"/>
              <w:jc w:val="both"/>
              <w:rPr>
                <w:rFonts w:ascii="Cambria" w:hAnsi="Cambria"/>
                <w:color w:val="7f7f7f"/>
              </w:rPr>
            </w:pPr>
          </w:p>
          <w:p>
            <w:pPr>
              <w:pStyle w:val="style179"/>
              <w:suppressAutoHyphens/>
              <w:autoSpaceDN w:val="false"/>
              <w:ind w:left="0" w:right="-61"/>
              <w:jc w:val="both"/>
              <w:textAlignment w:val="baseline"/>
              <w:rPr>
                <w:rFonts w:ascii="Cambria" w:cs="Tahoma" w:hAnsi="Cambria"/>
                <w:color w:val="00b050"/>
                <w:sz w:val="28"/>
                <w:szCs w:val="28"/>
              </w:rPr>
            </w:pPr>
            <w:r>
              <w:rPr>
                <w:rFonts w:ascii="Cambria" w:cs="Tahoma" w:hAnsi="Cambria"/>
                <w:noProof/>
                <w:color w:val="f0563d"/>
                <w:sz w:val="28"/>
                <w:szCs w:val="28"/>
              </w:rPr>
              <w:drawing>
                <wp:inline distT="0" distB="0" distR="0" distL="0">
                  <wp:extent cx="228600" cy="228600"/>
                  <wp:effectExtent l="0" t="0" r="0" b="0"/>
                  <wp:docPr id="1058" name="Picture 289" descr="personaldetails24x24icon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89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8600" cy="228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Tahoma" w:hAnsi="Cambria"/>
                <w:color w:val="f0563d"/>
                <w:sz w:val="28"/>
                <w:szCs w:val="28"/>
              </w:rPr>
              <w:t xml:space="preserve"> </w:t>
            </w:r>
            <w:r>
              <w:rPr>
                <w:rFonts w:ascii="Cambria" w:cs="Tahoma" w:hAnsi="Cambria"/>
                <w:color w:val="365f91"/>
                <w:spacing w:val="-4"/>
                <w:sz w:val="28"/>
                <w:szCs w:val="28"/>
              </w:rPr>
              <w:t>Personal Details</w:t>
            </w:r>
          </w:p>
          <w:p>
            <w:pPr>
              <w:pStyle w:val="style4101"/>
              <w:ind w:left="0"/>
              <w:jc w:val="both"/>
              <w:rPr>
                <w:rFonts w:ascii="Cambria" w:cs="Tahoma" w:eastAsia="Calibri" w:hAnsi="Cambria"/>
                <w:color w:val="595959"/>
                <w:spacing w:val="-4"/>
                <w:szCs w:val="20"/>
              </w:rPr>
            </w:pPr>
            <w:r>
              <w:rPr>
                <w:rFonts w:ascii="Cambria" w:cs="Tahoma" w:eastAsia="Calibri" w:hAnsi="Cambria"/>
                <w:b/>
                <w:color w:val="5f5f5f"/>
                <w:spacing w:val="-4"/>
                <w:szCs w:val="20"/>
              </w:rPr>
              <w:t xml:space="preserve">Date of Birth: </w:t>
            </w:r>
            <w:r>
              <w:rPr>
                <w:rFonts w:ascii="Cambria" w:cs="Tahoma" w:eastAsia="Calibri" w:hAnsi="Cambria"/>
                <w:color w:val="595959"/>
                <w:spacing w:val="-4"/>
                <w:szCs w:val="20"/>
              </w:rPr>
              <w:t>13th August 1967</w:t>
            </w:r>
          </w:p>
          <w:p>
            <w:pPr>
              <w:pStyle w:val="style4101"/>
              <w:ind w:left="0"/>
              <w:jc w:val="both"/>
              <w:rPr>
                <w:rFonts w:ascii="Cambria" w:cs="Tahoma" w:eastAsia="Calibri" w:hAnsi="Cambria"/>
                <w:b/>
                <w:color w:val="5f5f5f"/>
                <w:spacing w:val="-4"/>
                <w:szCs w:val="20"/>
              </w:rPr>
            </w:pPr>
            <w:r>
              <w:rPr>
                <w:rFonts w:ascii="Cambria" w:cs="Tahoma" w:eastAsia="Calibri" w:hAnsi="Cambria"/>
                <w:b/>
                <w:color w:val="5f5f5f"/>
                <w:spacing w:val="-4"/>
                <w:szCs w:val="20"/>
              </w:rPr>
              <w:t xml:space="preserve">Languages Known: </w:t>
            </w:r>
            <w:r>
              <w:rPr>
                <w:rFonts w:ascii="Cambria" w:cs="Tahoma" w:eastAsia="Calibri" w:hAnsi="Cambria"/>
                <w:color w:val="595959"/>
                <w:spacing w:val="-4"/>
                <w:szCs w:val="20"/>
              </w:rPr>
              <w:t>English, Hindi &amp; Gujarati</w:t>
            </w:r>
          </w:p>
          <w:p>
            <w:pPr>
              <w:pStyle w:val="style4101"/>
              <w:ind w:left="0"/>
              <w:jc w:val="both"/>
              <w:rPr>
                <w:rFonts w:ascii="Cambria" w:cs="Tahoma" w:eastAsia="Calibri" w:hAnsi="Cambria"/>
                <w:b/>
                <w:color w:val="0000cc"/>
                <w:spacing w:val="-4"/>
                <w:sz w:val="20"/>
                <w:szCs w:val="20"/>
              </w:rPr>
            </w:pPr>
            <w:r>
              <w:rPr>
                <w:rFonts w:ascii="Cambria" w:cs="Tahoma" w:eastAsia="Calibri" w:hAnsi="Cambria"/>
                <w:b/>
                <w:color w:val="5f5f5f"/>
                <w:spacing w:val="-4"/>
                <w:szCs w:val="20"/>
              </w:rPr>
              <w:t>Address</w:t>
            </w:r>
            <w:r>
              <w:rPr>
                <w:rFonts w:ascii="Cambria" w:cs="Tahoma" w:eastAsia="Calibri" w:hAnsi="Cambria"/>
                <w:color w:val="5f5f5f"/>
                <w:spacing w:val="-4"/>
                <w:szCs w:val="20"/>
              </w:rPr>
              <w:t xml:space="preserve">: </w:t>
            </w:r>
            <w:r>
              <w:rPr>
                <w:rFonts w:ascii="Cambria" w:cs="Tahoma" w:eastAsia="Calibri" w:hAnsi="Cambria"/>
                <w:color w:val="5f5f5f"/>
                <w:spacing w:val="-4"/>
                <w:szCs w:val="20"/>
              </w:rPr>
              <w:t>193, Ashirwad Villa, Near Sent Thomas High School, New City light Road, at Post Bharthana, Surat.-395007</w:t>
            </w:r>
          </w:p>
        </w:tc>
      </w:tr>
    </w:tbl>
    <w:p>
      <w:pPr>
        <w:pStyle w:val="style0"/>
        <w:jc w:val="both"/>
        <w:rPr>
          <w:rFonts w:ascii="Cambria" w:hAnsi="Cambria"/>
        </w:rPr>
      </w:pPr>
    </w:p>
    <w:p>
      <w:pPr>
        <w:pStyle w:val="style0"/>
        <w:rPr/>
      </w:pPr>
    </w:p>
    <w:sectPr>
      <w:pgSz w:w="12240" w:h="15840" w:orient="portrait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3A7B40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F62F8DA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58F0A4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774A75E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98CA91C"/>
    <w:lvl w:ilvl="0" w:tplc="0E9A80C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767C0EC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85744E5E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DE7CEBD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E00E7EE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4A446888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C5BC6A0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1D46FA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A1CC7A90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9168D0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15EA83C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90823F6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CC5240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A18C0D6E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0A01A3E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29451D0"/>
    <w:lvl w:ilvl="0" w:tplc="92123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4B277CA"/>
    <w:lvl w:ilvl="0" w:tplc="2D6861E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24E823CA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6AE2D8B4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1CFEAF8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ECEFE06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CBE255E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6314854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55E2C8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835E55D0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F5488F26"/>
    <w:lvl w:ilvl="0" w:tplc="46D0FC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514E790"/>
    <w:lvl w:ilvl="0" w:tplc="B2F038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53E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376B3BA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5C8136C"/>
    <w:lvl w:ilvl="0" w:tplc="92123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0129D20"/>
    <w:lvl w:ilvl="0" w:tplc="F2A690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1E4C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B5C779E"/>
    <w:lvl w:ilvl="0" w:tplc="46D0FC2E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2B30430A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587C26F6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 w:tplc="F40616EA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5C22E358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 w:tplc="5E50A3A6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 w:tplc="9DBA64FE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BCBE7A2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 w:tplc="9808DD6C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21">
    <w:nsid w:val="00000015"/>
    <w:multiLevelType w:val="hybridMultilevel"/>
    <w:tmpl w:val="B3485D90"/>
    <w:lvl w:ilvl="0" w:tplc="A7D898C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22">
    <w:nsid w:val="00000016"/>
    <w:multiLevelType w:val="hybridMultilevel"/>
    <w:tmpl w:val="AC2C86BE"/>
    <w:lvl w:ilvl="0" w:tplc="46D0FC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7763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9"/>
  </w:num>
  <w:num w:numId="5">
    <w:abstractNumId w:val="22"/>
  </w:num>
  <w:num w:numId="6">
    <w:abstractNumId w:val="10"/>
  </w:num>
  <w:num w:numId="7">
    <w:abstractNumId w:val="20"/>
  </w:num>
  <w:num w:numId="8">
    <w:abstractNumId w:val="2"/>
  </w:num>
  <w:num w:numId="9">
    <w:abstractNumId w:val="12"/>
  </w:num>
  <w:num w:numId="10">
    <w:abstractNumId w:val="8"/>
  </w:num>
  <w:num w:numId="11">
    <w:abstractNumId w:val="15"/>
  </w:num>
  <w:num w:numId="12">
    <w:abstractNumId w:val="18"/>
  </w:num>
  <w:num w:numId="13">
    <w:abstractNumId w:val="23"/>
  </w:num>
  <w:num w:numId="14">
    <w:abstractNumId w:val="7"/>
  </w:num>
  <w:num w:numId="15">
    <w:abstractNumId w:val="4"/>
  </w:num>
  <w:num w:numId="16">
    <w:abstractNumId w:val="0"/>
  </w:num>
  <w:num w:numId="17">
    <w:abstractNumId w:val="1"/>
  </w:num>
  <w:num w:numId="18">
    <w:abstractNumId w:val="11"/>
  </w:num>
  <w:num w:numId="19">
    <w:abstractNumId w:val="3"/>
  </w:num>
  <w:num w:numId="20">
    <w:abstractNumId w:val="5"/>
  </w:num>
  <w:num w:numId="21">
    <w:abstractNumId w:val="14"/>
  </w:num>
  <w:num w:numId="22">
    <w:abstractNumId w:val="6"/>
  </w:num>
  <w:num w:numId="23">
    <w:abstractNumId w:val="13"/>
  </w:num>
  <w:num w:numId="24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link w:val="style409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rvts36"/>
    <w:next w:val="style4098"/>
  </w:style>
  <w:style w:type="character" w:customStyle="1" w:styleId="style4099">
    <w:name w:val="List Paragraph Char"/>
    <w:next w:val="style4099"/>
    <w:link w:val="style179"/>
    <w:qFormat/>
    <w:uiPriority w:val="34"/>
  </w:style>
  <w:style w:type="character" w:customStyle="1" w:styleId="style4100">
    <w:name w:val="ewtablecontentstextgreen1"/>
    <w:basedOn w:val="style65"/>
    <w:next w:val="style4100"/>
    <w:rPr>
      <w:rFonts w:ascii="Verdana" w:hAnsi="Verdana" w:hint="default"/>
      <w:color w:val="666666"/>
      <w:sz w:val="16"/>
      <w:szCs w:val="16"/>
    </w:rPr>
  </w:style>
  <w:style w:type="paragraph" w:customStyle="1" w:styleId="style4101">
    <w:name w:val="Table Paragraph"/>
    <w:basedOn w:val="style0"/>
    <w:next w:val="style4101"/>
    <w:qFormat/>
    <w:uiPriority w:val="1"/>
    <w:pPr>
      <w:widowControl w:val="false"/>
      <w:spacing w:after="0" w:lineRule="auto" w:line="240"/>
      <w:ind w:left="200"/>
    </w:pPr>
    <w:rPr>
      <w:rFonts w:ascii="Times New Roman" w:cs="Times New Roman" w:eastAsia="Times New Roman" w:hAnsi="Times New Roman"/>
    </w:rPr>
  </w:style>
  <w:style w:type="character" w:customStyle="1" w:styleId="style4102">
    <w:name w:val="rvts155"/>
    <w:basedOn w:val="style65"/>
    <w:next w:val="style4102"/>
    <w:rPr>
      <w:shd w:val="clear" w:color="auto" w:fill="ffffff"/>
    </w:rPr>
  </w:style>
  <w:style w:type="character" w:customStyle="1" w:styleId="style4103">
    <w:name w:val="rvts49"/>
    <w:basedOn w:val="style65"/>
    <w:next w:val="style4103"/>
    <w:rPr>
      <w:color w:val="00000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Verdana" w:cs="Times New Roman" w:eastAsia="Times New Roman" w:hAnsi="Verdana"/>
      <w:sz w:val="20"/>
      <w:szCs w:val="20"/>
      <w:lang w:val="en-GB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4"/>
    <w:uiPriority w:val="99"/>
    <w:pPr>
      <w:spacing w:lineRule="auto" w:line="240"/>
    </w:pPr>
    <w:rPr>
      <w:sz w:val="20"/>
      <w:szCs w:val="20"/>
    </w:rPr>
  </w:style>
  <w:style w:type="character" w:customStyle="1" w:styleId="style4104">
    <w:name w:val="Comment Text Char"/>
    <w:basedOn w:val="style65"/>
    <w:next w:val="style4104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5"/>
    <w:uiPriority w:val="99"/>
    <w:pPr/>
    <w:rPr>
      <w:b/>
      <w:bCs/>
    </w:rPr>
  </w:style>
  <w:style w:type="character" w:customStyle="1" w:styleId="style4105">
    <w:name w:val="Comment Subject Char"/>
    <w:basedOn w:val="style4104"/>
    <w:next w:val="style4105"/>
    <w:link w:val="style106"/>
    <w:uiPriority w:val="99"/>
    <w:rPr>
      <w:b/>
      <w:bC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tyles" Target="styles.xml"/><Relationship Id="rId5" Type="http://schemas.openxmlformats.org/officeDocument/2006/relationships/image" Target="media/image2.jpeg"/><Relationship Id="rId12" Type="http://schemas.openxmlformats.org/officeDocument/2006/relationships/image" Target="media/image7.png"/><Relationship Id="rId16" Type="http://schemas.openxmlformats.org/officeDocument/2006/relationships/image" Target="media/image11.png"/><Relationship Id="rId20" Type="http://schemas.openxmlformats.org/officeDocument/2006/relationships/settings" Target="settings.xml"/><Relationship Id="rId15" Type="http://schemas.openxmlformats.org/officeDocument/2006/relationships/image" Target="media/image10.png"/><Relationship Id="rId11" Type="http://schemas.openxmlformats.org/officeDocument/2006/relationships/image" Target="media/image4.jpeg"/><Relationship Id="rId14" Type="http://schemas.openxmlformats.org/officeDocument/2006/relationships/image" Target="media/image9.png"/><Relationship Id="rId7" Type="http://schemas.openxmlformats.org/officeDocument/2006/relationships/image" Target="media/image4.png"/><Relationship Id="rId21" Type="http://schemas.openxmlformats.org/officeDocument/2006/relationships/theme" Target="theme/theme1.xml"/><Relationship Id="rId2" Type="http://schemas.openxmlformats.org/officeDocument/2006/relationships/image" Target="media/image1.gi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7" Type="http://schemas.openxmlformats.org/officeDocument/2006/relationships/image" Target="media/image1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3" Type="http://schemas.openxmlformats.org/officeDocument/2006/relationships/image" Target="media/image2.png"/><Relationship Id="rId6" Type="http://schemas.openxmlformats.org/officeDocument/2006/relationships/image" Target="media/image2.gi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Words>1044</Words>
  <Pages>3</Pages>
  <Characters>6660</Characters>
  <Application>WPS Office</Application>
  <DocSecurity>0</DocSecurity>
  <Paragraphs>152</Paragraphs>
  <ScaleCrop>false</ScaleCrop>
  <LinksUpToDate>false</LinksUpToDate>
  <CharactersWithSpaces>7639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2019-07-23T13:24:00Z</dcterms:created>
  <dc:creator>Preeti Arora</dc:creator>
  <lastModifiedBy>Redmi Note 4</lastModifiedBy>
  <dcterms:modified xsi:type="dcterms:W3CDTF">2020-09-16T08:03:47Z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