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14:paraId="4404EC73" w14:textId="77777777" w:rsidR="005B4010" w:rsidRPr="00833A03" w:rsidRDefault="005B4010" w:rsidP="005B4010">
          <w:pPr>
            <w:spacing w:after="0" w:line="240" w:lineRule="auto"/>
            <w:jc w:val="center"/>
            <w:rPr>
              <w:rFonts w:ascii="Californian FB" w:hAnsi="Californian FB"/>
              <w:b/>
              <w:sz w:val="40"/>
              <w:szCs w:val="40"/>
            </w:rPr>
          </w:pPr>
          <w:r>
            <w:rPr>
              <w:rFonts w:ascii="Californian FB" w:hAnsi="Californian FB"/>
              <w:b/>
              <w:sz w:val="40"/>
              <w:szCs w:val="40"/>
            </w:rPr>
            <w:t xml:space="preserve">   Paras M Mistry</w:t>
          </w:r>
        </w:p>
        <w:p w14:paraId="0BEFD418" w14:textId="77777777" w:rsidR="005B4010" w:rsidRPr="00833A03" w:rsidRDefault="005B4010" w:rsidP="005B4010">
          <w:pPr>
            <w:spacing w:after="0" w:line="240" w:lineRule="auto"/>
            <w:rPr>
              <w:rFonts w:ascii="Californian FB" w:hAnsi="Californian FB"/>
              <w:b/>
              <w:sz w:val="24"/>
              <w:u w:val="single"/>
            </w:rPr>
          </w:pPr>
        </w:p>
        <w:p w14:paraId="0AA847CE" w14:textId="77777777" w:rsidR="005B4010" w:rsidRPr="003A206F" w:rsidRDefault="005B4010" w:rsidP="005B4010">
          <w:pPr>
            <w:spacing w:after="0" w:line="240" w:lineRule="auto"/>
            <w:rPr>
              <w:b/>
              <w:sz w:val="24"/>
              <w:u w:val="single"/>
            </w:rPr>
          </w:pPr>
          <w:r w:rsidRPr="003A206F">
            <w:rPr>
              <w:b/>
              <w:sz w:val="24"/>
              <w:u w:val="single"/>
            </w:rPr>
            <w:t>Address:</w:t>
          </w:r>
        </w:p>
        <w:p w14:paraId="74D76E51" w14:textId="77777777" w:rsidR="005B4010" w:rsidRDefault="005B4010" w:rsidP="005B4010">
          <w:pPr>
            <w:spacing w:after="0" w:line="240" w:lineRule="auto"/>
          </w:pPr>
          <w:r>
            <w:t>Paras M Mistry</w:t>
          </w:r>
        </w:p>
        <w:p w14:paraId="07B01A62" w14:textId="27BEAB2D" w:rsidR="005B4010" w:rsidRDefault="005B4010" w:rsidP="005B4010">
          <w:pPr>
            <w:spacing w:after="0" w:line="240" w:lineRule="auto"/>
          </w:pPr>
          <w:r>
            <w:t>47,</w:t>
          </w:r>
          <w:r w:rsidR="0023754F">
            <w:t xml:space="preserve"> </w:t>
          </w:r>
          <w:r>
            <w:t>Neelkamal Society,</w:t>
          </w:r>
        </w:p>
        <w:p w14:paraId="09F0C5F2" w14:textId="635A3049" w:rsidR="005B4010" w:rsidRDefault="005B4010" w:rsidP="005B4010">
          <w:pPr>
            <w:spacing w:after="0" w:line="240" w:lineRule="auto"/>
          </w:pPr>
          <w:r>
            <w:t>Opp.</w:t>
          </w:r>
          <w:r w:rsidR="0023754F">
            <w:t xml:space="preserve"> </w:t>
          </w:r>
          <w:r>
            <w:t>Poojan</w:t>
          </w:r>
          <w:r w:rsidR="0023754F">
            <w:t xml:space="preserve"> </w:t>
          </w:r>
          <w:r>
            <w:t xml:space="preserve"> Appartment,</w:t>
          </w:r>
        </w:p>
        <w:p w14:paraId="74E68C0F" w14:textId="77777777" w:rsidR="005B4010" w:rsidRDefault="005B4010" w:rsidP="005B4010">
          <w:pPr>
            <w:spacing w:after="0" w:line="240" w:lineRule="auto"/>
          </w:pPr>
          <w:r>
            <w:t>Jivrajpark Road,Vasna,</w:t>
          </w:r>
        </w:p>
        <w:p w14:paraId="4B980FAA" w14:textId="77777777" w:rsidR="005B4010" w:rsidRDefault="005B4010" w:rsidP="005B4010">
          <w:pPr>
            <w:spacing w:after="0" w:line="240" w:lineRule="auto"/>
          </w:pPr>
          <w:r>
            <w:t>Ahmedabad - 380007</w:t>
          </w:r>
        </w:p>
        <w:p w14:paraId="239DBC1C" w14:textId="77777777" w:rsidR="005B4010" w:rsidRDefault="005B4010" w:rsidP="005B4010">
          <w:pPr>
            <w:spacing w:after="0" w:line="240" w:lineRule="auto"/>
          </w:pPr>
          <w:r w:rsidRPr="003A206F">
            <w:t xml:space="preserve">Email </w:t>
          </w:r>
          <w:r>
            <w:t xml:space="preserve">– </w:t>
          </w:r>
          <w:hyperlink r:id="rId8" w:history="1">
            <w:r w:rsidRPr="00FD2029">
              <w:rPr>
                <w:rStyle w:val="Hyperlink"/>
              </w:rPr>
              <w:t>mistrypmm@gmail.com</w:t>
            </w:r>
          </w:hyperlink>
        </w:p>
        <w:p w14:paraId="75463F5B" w14:textId="77777777" w:rsidR="005B4010" w:rsidRDefault="005B4010" w:rsidP="005B4010">
          <w:pPr>
            <w:spacing w:after="0" w:line="240" w:lineRule="auto"/>
          </w:pPr>
          <w:r>
            <w:t xml:space="preserve">            Paras63@live.com</w:t>
          </w:r>
        </w:p>
        <w:p w14:paraId="22F98750" w14:textId="77777777" w:rsidR="005B4010" w:rsidRPr="003A206F" w:rsidRDefault="005B4010" w:rsidP="005B4010">
          <w:pPr>
            <w:spacing w:after="0" w:line="240" w:lineRule="auto"/>
          </w:pPr>
          <w:r>
            <w:t xml:space="preserve">  Mob-9408129389,9998820889</w:t>
          </w:r>
        </w:p>
        <w:p w14:paraId="59C8C846" w14:textId="77777777" w:rsidR="005B4010" w:rsidRPr="003A206F" w:rsidRDefault="005B4010" w:rsidP="005B4010">
          <w:pPr>
            <w:spacing w:after="0" w:line="240" w:lineRule="auto"/>
          </w:pPr>
        </w:p>
        <w:p w14:paraId="06B818D3" w14:textId="77777777" w:rsidR="005B4010" w:rsidRPr="004A46B6" w:rsidRDefault="005B4010" w:rsidP="005B4010">
          <w:pPr>
            <w:pStyle w:val="Heading2"/>
            <w:pBdr>
              <w:bottom w:val="single" w:sz="4" w:space="1" w:color="auto"/>
            </w:pBdr>
            <w:ind w:right="-144"/>
            <w:rPr>
              <w:rFonts w:asciiTheme="minorHAnsi" w:hAnsiTheme="minorHAnsi" w:cs="Arial"/>
              <w:sz w:val="26"/>
              <w:szCs w:val="26"/>
            </w:rPr>
          </w:pPr>
          <w:r>
            <w:rPr>
              <w:rFonts w:asciiTheme="minorHAnsi" w:hAnsiTheme="minorHAnsi" w:cs="Arial"/>
              <w:sz w:val="26"/>
              <w:szCs w:val="26"/>
            </w:rPr>
            <w:t xml:space="preserve">CARRIER </w:t>
          </w:r>
          <w:r w:rsidRPr="004A46B6">
            <w:rPr>
              <w:rFonts w:asciiTheme="minorHAnsi" w:hAnsiTheme="minorHAnsi" w:cs="Arial"/>
              <w:sz w:val="26"/>
              <w:szCs w:val="26"/>
            </w:rPr>
            <w:t>OBJECTIVE</w:t>
          </w:r>
        </w:p>
        <w:p w14:paraId="5F9CFFA3" w14:textId="77777777" w:rsidR="005B4010" w:rsidRPr="004A46B6" w:rsidRDefault="005B4010" w:rsidP="005B4010">
          <w:pPr>
            <w:ind w:right="-144"/>
            <w:jc w:val="both"/>
            <w:rPr>
              <w:rFonts w:cs="Arial"/>
            </w:rPr>
          </w:pPr>
          <w:r w:rsidRPr="004A46B6">
            <w:rPr>
              <w:rFonts w:cs="Arial"/>
            </w:rPr>
            <w:t>To pursue a challenging career, thereby constantly upgrading my skill-set and enhancing the value of the organization I would be working for.</w:t>
          </w:r>
        </w:p>
        <w:p w14:paraId="2507F7C5" w14:textId="77777777" w:rsidR="005B4010" w:rsidRPr="004A46B6" w:rsidRDefault="005B4010" w:rsidP="005B4010">
          <w:pPr>
            <w:pStyle w:val="Heading2"/>
            <w:pBdr>
              <w:bottom w:val="single" w:sz="4" w:space="1" w:color="auto"/>
            </w:pBdr>
            <w:ind w:right="-144"/>
            <w:rPr>
              <w:rFonts w:asciiTheme="minorHAnsi" w:hAnsiTheme="minorHAnsi" w:cs="Arial"/>
              <w:sz w:val="26"/>
              <w:szCs w:val="26"/>
            </w:rPr>
          </w:pPr>
          <w:r w:rsidRPr="004A46B6">
            <w:rPr>
              <w:rFonts w:asciiTheme="minorHAnsi" w:hAnsiTheme="minorHAnsi" w:cs="Arial"/>
              <w:sz w:val="26"/>
              <w:szCs w:val="26"/>
            </w:rPr>
            <w:t>ACADEMIC RECORD</w:t>
          </w:r>
        </w:p>
        <w:p w14:paraId="3DB8F517" w14:textId="77777777" w:rsidR="005B4010" w:rsidRDefault="005B4010" w:rsidP="005B4010">
          <w:pPr>
            <w:spacing w:after="0"/>
            <w:rPr>
              <w:rFonts w:cs="Arial"/>
              <w:b/>
              <w:sz w:val="20"/>
              <w:u w:val="single"/>
            </w:rPr>
          </w:pPr>
          <w:r>
            <w:rPr>
              <w:rFonts w:cs="Arial"/>
              <w:b/>
              <w:u w:val="single"/>
            </w:rPr>
            <w:t xml:space="preserve">EDUCATIONAL </w:t>
          </w:r>
          <w:r w:rsidRPr="004A46B6">
            <w:rPr>
              <w:rFonts w:cs="Arial"/>
              <w:b/>
              <w:u w:val="single"/>
            </w:rPr>
            <w:t>QUALIFICATIONS</w:t>
          </w:r>
          <w:r w:rsidRPr="004A46B6">
            <w:rPr>
              <w:rFonts w:cs="Arial"/>
              <w:b/>
              <w:sz w:val="20"/>
              <w:u w:val="single"/>
            </w:rPr>
            <w:t>:</w:t>
          </w:r>
        </w:p>
        <w:p w14:paraId="7B9F59DB" w14:textId="77777777" w:rsidR="005B4010" w:rsidRDefault="005B4010" w:rsidP="005B4010">
          <w:pPr>
            <w:spacing w:after="0"/>
            <w:rPr>
              <w:rFonts w:cs="Arial"/>
              <w:b/>
              <w:sz w:val="20"/>
              <w:u w:val="single"/>
            </w:rPr>
          </w:pPr>
        </w:p>
        <w:p w14:paraId="2B4712FB" w14:textId="77777777" w:rsidR="005B4010" w:rsidRDefault="005B4010" w:rsidP="005B4010">
          <w:pPr>
            <w:numPr>
              <w:ilvl w:val="0"/>
              <w:numId w:val="3"/>
            </w:numPr>
            <w:spacing w:after="0" w:line="240" w:lineRule="auto"/>
            <w:ind w:right="-144"/>
            <w:jc w:val="both"/>
            <w:rPr>
              <w:rFonts w:cs="Arial"/>
            </w:rPr>
          </w:pPr>
          <w:r w:rsidRPr="004A46B6">
            <w:rPr>
              <w:rFonts w:cs="Arial"/>
            </w:rPr>
            <w:t xml:space="preserve">B.Com </w:t>
          </w:r>
        </w:p>
        <w:p w14:paraId="1410E2F2" w14:textId="77777777" w:rsidR="002436A7" w:rsidRDefault="002436A7" w:rsidP="002436A7">
          <w:pPr>
            <w:spacing w:after="0" w:line="240" w:lineRule="auto"/>
            <w:ind w:right="-144"/>
            <w:jc w:val="both"/>
            <w:rPr>
              <w:rFonts w:cs="Arial"/>
            </w:rPr>
          </w:pPr>
        </w:p>
        <w:p w14:paraId="69E58355" w14:textId="269F0D41" w:rsidR="002436A7" w:rsidRDefault="002436A7" w:rsidP="002436A7">
          <w:pPr>
            <w:spacing w:after="0"/>
            <w:rPr>
              <w:rFonts w:cs="Arial"/>
              <w:b/>
              <w:sz w:val="20"/>
              <w:u w:val="single"/>
            </w:rPr>
          </w:pPr>
          <w:r>
            <w:rPr>
              <w:rFonts w:cs="Arial"/>
              <w:b/>
              <w:u w:val="single"/>
            </w:rPr>
            <w:t>PERSONAL INFORMATION</w:t>
          </w:r>
          <w:r w:rsidRPr="004A46B6">
            <w:rPr>
              <w:rFonts w:cs="Arial"/>
              <w:b/>
              <w:sz w:val="20"/>
              <w:u w:val="single"/>
            </w:rPr>
            <w:t>:</w:t>
          </w:r>
        </w:p>
        <w:p w14:paraId="0D0F2E70" w14:textId="77777777" w:rsidR="002436A7" w:rsidRPr="004A46B6" w:rsidRDefault="002436A7" w:rsidP="002436A7">
          <w:pPr>
            <w:spacing w:after="0" w:line="240" w:lineRule="auto"/>
            <w:ind w:left="720" w:right="-144"/>
            <w:jc w:val="both"/>
            <w:rPr>
              <w:rFonts w:cs="Arial"/>
            </w:rPr>
          </w:pPr>
        </w:p>
        <w:p w14:paraId="1683F9B1" w14:textId="0F3CD2AC" w:rsidR="002436A7" w:rsidRPr="002436A7" w:rsidRDefault="002436A7" w:rsidP="002436A7">
          <w:pPr>
            <w:pStyle w:val="ListParagraph"/>
            <w:numPr>
              <w:ilvl w:val="0"/>
              <w:numId w:val="3"/>
            </w:numPr>
            <w:rPr>
              <w:rFonts w:cs="Arial"/>
            </w:rPr>
          </w:pPr>
          <w:r w:rsidRPr="002436A7">
            <w:rPr>
              <w:rFonts w:cs="Arial"/>
            </w:rPr>
            <w:t xml:space="preserve">Date of Birth    </w:t>
          </w:r>
          <w:r w:rsidRPr="002436A7">
            <w:rPr>
              <w:rFonts w:cs="Arial"/>
            </w:rPr>
            <w:tab/>
            <w:t xml:space="preserve"> </w:t>
          </w:r>
          <w:r w:rsidRPr="002436A7">
            <w:rPr>
              <w:rFonts w:cs="Arial"/>
            </w:rPr>
            <w:tab/>
            <w:t>: 09</w:t>
          </w:r>
          <w:r w:rsidRPr="002436A7">
            <w:rPr>
              <w:rFonts w:cs="Arial"/>
              <w:vertAlign w:val="superscript"/>
            </w:rPr>
            <w:t>th</w:t>
          </w:r>
          <w:r w:rsidRPr="002436A7">
            <w:rPr>
              <w:rFonts w:cs="Arial"/>
            </w:rPr>
            <w:t xml:space="preserve"> December 1963</w:t>
          </w:r>
        </w:p>
        <w:p w14:paraId="600EC88D" w14:textId="77777777" w:rsidR="002436A7" w:rsidRPr="002436A7" w:rsidRDefault="002436A7" w:rsidP="002436A7">
          <w:pPr>
            <w:pStyle w:val="ListParagraph"/>
            <w:numPr>
              <w:ilvl w:val="0"/>
              <w:numId w:val="3"/>
            </w:numPr>
            <w:tabs>
              <w:tab w:val="left" w:pos="3600"/>
            </w:tabs>
            <w:rPr>
              <w:rFonts w:cs="Arial"/>
            </w:rPr>
          </w:pPr>
          <w:r w:rsidRPr="002436A7">
            <w:rPr>
              <w:rFonts w:cs="Arial"/>
            </w:rPr>
            <w:t xml:space="preserve"> Father’s Name </w:t>
          </w:r>
          <w:r w:rsidRPr="002436A7">
            <w:rPr>
              <w:rFonts w:cs="Arial"/>
            </w:rPr>
            <w:tab/>
            <w:t>: Mohanlal M Mistry</w:t>
          </w:r>
        </w:p>
        <w:p w14:paraId="3230AD7A" w14:textId="77777777" w:rsidR="002436A7" w:rsidRPr="002436A7" w:rsidRDefault="002436A7" w:rsidP="002436A7">
          <w:pPr>
            <w:pStyle w:val="ListParagraph"/>
            <w:numPr>
              <w:ilvl w:val="0"/>
              <w:numId w:val="3"/>
            </w:numPr>
            <w:tabs>
              <w:tab w:val="left" w:pos="3600"/>
            </w:tabs>
            <w:rPr>
              <w:rFonts w:cs="Arial"/>
            </w:rPr>
          </w:pPr>
          <w:r w:rsidRPr="004A46B6">
            <w:t xml:space="preserve"> LANGUAGE      </w:t>
          </w:r>
          <w:r w:rsidRPr="004A46B6">
            <w:tab/>
            <w:t>:  Gujarati</w:t>
          </w:r>
          <w:r w:rsidRPr="002436A7">
            <w:rPr>
              <w:rFonts w:cs="Arial"/>
            </w:rPr>
            <w:t>, Hindi, English</w:t>
          </w:r>
        </w:p>
        <w:p w14:paraId="50D95AD4" w14:textId="77777777" w:rsidR="002436A7" w:rsidRDefault="002436A7" w:rsidP="005B4010">
          <w:pPr>
            <w:spacing w:after="0" w:line="240" w:lineRule="auto"/>
            <w:ind w:left="720" w:right="-144"/>
            <w:jc w:val="both"/>
            <w:rPr>
              <w:rFonts w:cs="Arial"/>
            </w:rPr>
          </w:pPr>
        </w:p>
        <w:p w14:paraId="632609C4" w14:textId="77777777" w:rsidR="005B4010" w:rsidRPr="000A44E8" w:rsidRDefault="005B4010" w:rsidP="005B4010">
          <w:pPr>
            <w:tabs>
              <w:tab w:val="left" w:pos="2235"/>
            </w:tabs>
            <w:spacing w:after="0" w:line="240" w:lineRule="auto"/>
            <w:rPr>
              <w:b/>
              <w:sz w:val="28"/>
              <w:u w:val="single"/>
            </w:rPr>
          </w:pPr>
          <w:r w:rsidRPr="000A44E8">
            <w:rPr>
              <w:b/>
              <w:sz w:val="28"/>
              <w:u w:val="single"/>
            </w:rPr>
            <w:t>WORK EXPERIENCE:</w:t>
          </w:r>
        </w:p>
        <w:tbl>
          <w:tblPr>
            <w:tblW w:w="11066" w:type="dxa"/>
            <w:tblInd w:w="-342" w:type="dxa"/>
            <w:tblLook w:val="04A0" w:firstRow="1" w:lastRow="0" w:firstColumn="1" w:lastColumn="0" w:noHBand="0" w:noVBand="1"/>
          </w:tblPr>
          <w:tblGrid>
            <w:gridCol w:w="3027"/>
            <w:gridCol w:w="1574"/>
            <w:gridCol w:w="1252"/>
            <w:gridCol w:w="1081"/>
            <w:gridCol w:w="1712"/>
            <w:gridCol w:w="2420"/>
          </w:tblGrid>
          <w:tr w:rsidR="005B4010" w:rsidRPr="004A46B6" w14:paraId="464D4CBF" w14:textId="77777777" w:rsidTr="00C26E7F">
            <w:trPr>
              <w:trHeight w:val="450"/>
            </w:trPr>
            <w:tc>
              <w:tcPr>
                <w:tcW w:w="30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519FAF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COMPANY NAME</w:t>
                </w:r>
              </w:p>
            </w:tc>
            <w:tc>
              <w:tcPr>
                <w:tcW w:w="15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6767E399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SAGMENT</w:t>
                </w:r>
              </w:p>
            </w:tc>
            <w:tc>
              <w:tcPr>
                <w:tcW w:w="12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7935B6C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DOJ</w:t>
                </w:r>
              </w:p>
            </w:tc>
            <w:tc>
              <w:tcPr>
                <w:tcW w:w="10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B26F4DC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DOL</w:t>
                </w:r>
              </w:p>
            </w:tc>
            <w:tc>
              <w:tcPr>
                <w:tcW w:w="171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08C5F5B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POST</w:t>
                </w:r>
              </w:p>
            </w:tc>
            <w:tc>
              <w:tcPr>
                <w:tcW w:w="24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433122E" w14:textId="77777777" w:rsidR="005B4010" w:rsidRPr="009044CC" w:rsidRDefault="005B4010" w:rsidP="00C271A6">
                <w:pPr>
                  <w:spacing w:after="0"/>
                  <w:jc w:val="center"/>
                  <w:rPr>
                    <w:b/>
                    <w:bCs/>
                    <w:color w:val="000000"/>
                    <w:sz w:val="28"/>
                    <w:szCs w:val="30"/>
                  </w:rPr>
                </w:pPr>
                <w:r w:rsidRPr="009044CC">
                  <w:rPr>
                    <w:b/>
                    <w:bCs/>
                    <w:color w:val="000000"/>
                    <w:sz w:val="28"/>
                    <w:szCs w:val="30"/>
                  </w:rPr>
                  <w:t>EXPERIENCE</w:t>
                </w:r>
                <w:r>
                  <w:rPr>
                    <w:b/>
                    <w:bCs/>
                    <w:color w:val="000000"/>
                    <w:sz w:val="28"/>
                    <w:szCs w:val="30"/>
                  </w:rPr>
                  <w:t xml:space="preserve"> (yrs.)</w:t>
                </w:r>
              </w:p>
            </w:tc>
          </w:tr>
          <w:tr w:rsidR="005B4010" w:rsidRPr="004A46B6" w14:paraId="3E9877AB" w14:textId="77777777" w:rsidTr="00C26E7F">
            <w:trPr>
              <w:trHeight w:val="450"/>
            </w:trPr>
            <w:tc>
              <w:tcPr>
                <w:tcW w:w="30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E8613A8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bCs/>
                    <w:color w:val="000000"/>
                    <w:sz w:val="20"/>
                    <w:szCs w:val="20"/>
                  </w:rPr>
                </w:pPr>
                <w:r w:rsidRPr="005B4010">
                  <w:rPr>
                    <w:rFonts w:ascii="Arial" w:hAnsi="Arial" w:cs="Arial"/>
                    <w:bCs/>
                    <w:color w:val="000000"/>
                    <w:sz w:val="20"/>
                    <w:szCs w:val="20"/>
                  </w:rPr>
                  <w:t>Bhagwanlal Tejaji Kharawala</w:t>
                </w:r>
              </w:p>
            </w:tc>
            <w:tc>
              <w:tcPr>
                <w:tcW w:w="15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8ACC676" w14:textId="77777777" w:rsidR="005B4010" w:rsidRPr="005B4010" w:rsidRDefault="005B4010" w:rsidP="00C271A6">
                <w:pPr>
                  <w:spacing w:after="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5B4010">
                  <w:rPr>
                    <w:rFonts w:ascii="Arial" w:hAnsi="Arial" w:cs="Arial"/>
                    <w:color w:val="000000"/>
                  </w:rPr>
                  <w:t>MFG</w:t>
                </w:r>
              </w:p>
            </w:tc>
            <w:tc>
              <w:tcPr>
                <w:tcW w:w="12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74659B6" w14:textId="77777777" w:rsidR="005B4010" w:rsidRPr="005B4010" w:rsidRDefault="005B4010" w:rsidP="00C271A6">
                <w:pPr>
                  <w:spacing w:after="0"/>
                  <w:rPr>
                    <w:rFonts w:ascii="Arial" w:hAnsi="Arial" w:cs="Arial"/>
                    <w:color w:val="000000"/>
                  </w:rPr>
                </w:pPr>
                <w:r w:rsidRPr="005B4010">
                  <w:rPr>
                    <w:rFonts w:ascii="Arial" w:hAnsi="Arial" w:cs="Arial"/>
                    <w:color w:val="000000"/>
                  </w:rPr>
                  <w:t>July-1994</w:t>
                </w:r>
              </w:p>
            </w:tc>
            <w:tc>
              <w:tcPr>
                <w:tcW w:w="10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0EC617A" w14:textId="77777777" w:rsidR="005B4010" w:rsidRPr="005B4010" w:rsidRDefault="005B4010" w:rsidP="00C271A6">
                <w:pPr>
                  <w:spacing w:after="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5B4010">
                  <w:rPr>
                    <w:rFonts w:ascii="Arial" w:hAnsi="Arial" w:cs="Arial"/>
                    <w:color w:val="000000"/>
                  </w:rPr>
                  <w:t>March-1998</w:t>
                </w:r>
              </w:p>
            </w:tc>
            <w:tc>
              <w:tcPr>
                <w:tcW w:w="171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7644E4D" w14:textId="77777777" w:rsidR="005B4010" w:rsidRPr="005B4010" w:rsidRDefault="005B4010" w:rsidP="00C271A6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28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 w:val="28"/>
                    <w:szCs w:val="28"/>
                  </w:rPr>
                  <w:t>Accountant</w:t>
                </w:r>
              </w:p>
            </w:tc>
            <w:tc>
              <w:tcPr>
                <w:tcW w:w="24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E1CB6AA" w14:textId="77777777" w:rsidR="005B4010" w:rsidRPr="005B4010" w:rsidRDefault="005B4010" w:rsidP="00C271A6">
                <w:pPr>
                  <w:spacing w:after="0"/>
                  <w:jc w:val="center"/>
                  <w:rPr>
                    <w:rFonts w:ascii="Arial" w:hAnsi="Arial" w:cs="Arial"/>
                    <w:color w:val="000000"/>
                  </w:rPr>
                </w:pPr>
                <w:r w:rsidRPr="005B4010">
                  <w:rPr>
                    <w:rFonts w:ascii="Arial" w:hAnsi="Arial" w:cs="Arial"/>
                    <w:color w:val="000000"/>
                  </w:rPr>
                  <w:t>4</w:t>
                </w:r>
              </w:p>
            </w:tc>
          </w:tr>
          <w:tr w:rsidR="005B4010" w:rsidRPr="004A46B6" w14:paraId="245E8429" w14:textId="77777777" w:rsidTr="00C26E7F">
            <w:trPr>
              <w:trHeight w:val="336"/>
            </w:trPr>
            <w:tc>
              <w:tcPr>
                <w:tcW w:w="302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7A33A1C6" w14:textId="77777777" w:rsidR="005B4010" w:rsidRPr="005B4010" w:rsidRDefault="005B4010" w:rsidP="005B4010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Navratana Organizers &amp; Developers Pvt.Ltd.</w:t>
                </w:r>
              </w:p>
            </w:tc>
            <w:tc>
              <w:tcPr>
                <w:tcW w:w="157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29D23426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Construction</w:t>
                </w:r>
              </w:p>
            </w:tc>
            <w:tc>
              <w:tcPr>
                <w:tcW w:w="125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0275C2B" w14:textId="77777777" w:rsidR="005B4010" w:rsidRPr="005B4010" w:rsidRDefault="005B4010" w:rsidP="005B4010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April-1998</w:t>
                </w:r>
              </w:p>
            </w:tc>
            <w:tc>
              <w:tcPr>
                <w:tcW w:w="108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107803E" w14:textId="77777777" w:rsidR="005B4010" w:rsidRPr="005B4010" w:rsidRDefault="005B4010" w:rsidP="005B4010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May  -2004</w:t>
                </w:r>
              </w:p>
            </w:tc>
            <w:tc>
              <w:tcPr>
                <w:tcW w:w="171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17CF7ADB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 w:val="28"/>
                    <w:szCs w:val="30"/>
                  </w:rPr>
                  <w:t>Accountant</w:t>
                </w:r>
              </w:p>
            </w:tc>
            <w:tc>
              <w:tcPr>
                <w:tcW w:w="24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DA8EB7B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6</w:t>
                </w:r>
              </w:p>
            </w:tc>
          </w:tr>
          <w:tr w:rsidR="005B4010" w:rsidRPr="004A46B6" w14:paraId="5F853182" w14:textId="77777777" w:rsidTr="00C26E7F">
            <w:trPr>
              <w:trHeight w:val="336"/>
            </w:trPr>
            <w:tc>
              <w:tcPr>
                <w:tcW w:w="302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5900CE64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TC Foods Pvt.Ltd</w:t>
                </w:r>
              </w:p>
            </w:tc>
            <w:tc>
              <w:tcPr>
                <w:tcW w:w="157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EFAC6B2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</w:p>
            </w:tc>
            <w:tc>
              <w:tcPr>
                <w:tcW w:w="125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45A55183" w14:textId="77777777" w:rsidR="005B4010" w:rsidRPr="005B4010" w:rsidRDefault="005B4010" w:rsidP="005B4010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June-2004</w:t>
                </w:r>
              </w:p>
            </w:tc>
            <w:tc>
              <w:tcPr>
                <w:tcW w:w="108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7234E6ED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March-2010</w:t>
                </w:r>
              </w:p>
            </w:tc>
            <w:tc>
              <w:tcPr>
                <w:tcW w:w="171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728C1837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 w:val="28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 w:val="28"/>
                    <w:szCs w:val="28"/>
                  </w:rPr>
                  <w:t>Cashier With Accountant</w:t>
                </w:r>
              </w:p>
            </w:tc>
            <w:tc>
              <w:tcPr>
                <w:tcW w:w="24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389FB95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6</w:t>
                </w:r>
              </w:p>
            </w:tc>
          </w:tr>
          <w:tr w:rsidR="005B4010" w:rsidRPr="004A46B6" w14:paraId="7C0D8E59" w14:textId="77777777" w:rsidTr="00C26E7F">
            <w:trPr>
              <w:trHeight w:val="336"/>
            </w:trPr>
            <w:tc>
              <w:tcPr>
                <w:tcW w:w="302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13C932C7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K R Procon Pvt,Ltd</w:t>
                </w:r>
              </w:p>
            </w:tc>
            <w:tc>
              <w:tcPr>
                <w:tcW w:w="157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28ADBB02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>
                  <w:rPr>
                    <w:rFonts w:ascii="Arial" w:hAnsi="Arial" w:cs="Arial"/>
                    <w:color w:val="000000"/>
                    <w:szCs w:val="28"/>
                  </w:rPr>
                  <w:t>Construction</w:t>
                </w:r>
              </w:p>
            </w:tc>
            <w:tc>
              <w:tcPr>
                <w:tcW w:w="125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2BEC16D7" w14:textId="77777777" w:rsidR="005B4010" w:rsidRPr="005B4010" w:rsidRDefault="005B401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>
                  <w:rPr>
                    <w:rFonts w:ascii="Arial" w:hAnsi="Arial" w:cs="Arial"/>
                    <w:color w:val="000000"/>
                    <w:szCs w:val="28"/>
                  </w:rPr>
                  <w:t xml:space="preserve">April </w:t>
                </w:r>
                <w:r w:rsidRPr="005B4010">
                  <w:rPr>
                    <w:rFonts w:ascii="Arial" w:hAnsi="Arial" w:cs="Arial"/>
                    <w:color w:val="000000"/>
                    <w:szCs w:val="28"/>
                  </w:rPr>
                  <w:t>-</w:t>
                </w:r>
                <w:r>
                  <w:rPr>
                    <w:rFonts w:ascii="Arial" w:hAnsi="Arial" w:cs="Arial"/>
                    <w:color w:val="000000"/>
                    <w:szCs w:val="28"/>
                  </w:rPr>
                  <w:t>2010</w:t>
                </w:r>
              </w:p>
            </w:tc>
            <w:tc>
              <w:tcPr>
                <w:tcW w:w="108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1B350B27" w14:textId="77777777" w:rsidR="005B4010" w:rsidRPr="005B4010" w:rsidRDefault="005650A0" w:rsidP="005650A0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>
                  <w:rPr>
                    <w:rFonts w:ascii="Arial" w:hAnsi="Arial" w:cs="Arial"/>
                    <w:color w:val="000000"/>
                    <w:szCs w:val="28"/>
                  </w:rPr>
                  <w:t xml:space="preserve">March </w:t>
                </w:r>
                <w:r w:rsidR="005B4010" w:rsidRPr="005B4010">
                  <w:rPr>
                    <w:rFonts w:ascii="Arial" w:hAnsi="Arial" w:cs="Arial"/>
                    <w:color w:val="000000"/>
                    <w:szCs w:val="28"/>
                  </w:rPr>
                  <w:t>-201</w:t>
                </w:r>
                <w:r>
                  <w:rPr>
                    <w:rFonts w:ascii="Arial" w:hAnsi="Arial" w:cs="Arial"/>
                    <w:color w:val="000000"/>
                    <w:szCs w:val="28"/>
                  </w:rPr>
                  <w:t>5</w:t>
                </w:r>
              </w:p>
            </w:tc>
            <w:tc>
              <w:tcPr>
                <w:tcW w:w="171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5CF990DC" w14:textId="77777777" w:rsidR="005B4010" w:rsidRPr="005B4010" w:rsidRDefault="005650A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 w:rsidRPr="005B4010">
                  <w:rPr>
                    <w:rFonts w:ascii="Arial" w:hAnsi="Arial" w:cs="Arial"/>
                    <w:color w:val="000000"/>
                    <w:sz w:val="28"/>
                    <w:szCs w:val="30"/>
                  </w:rPr>
                  <w:t>Accountant</w:t>
                </w:r>
              </w:p>
            </w:tc>
            <w:tc>
              <w:tcPr>
                <w:tcW w:w="24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6D3742E0" w14:textId="77777777" w:rsidR="005B4010" w:rsidRPr="005B4010" w:rsidRDefault="005650A0" w:rsidP="00C271A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000000"/>
                    <w:szCs w:val="28"/>
                  </w:rPr>
                </w:pPr>
                <w:r>
                  <w:rPr>
                    <w:rFonts w:ascii="Arial" w:hAnsi="Arial" w:cs="Arial"/>
                    <w:color w:val="000000"/>
                    <w:szCs w:val="28"/>
                  </w:rPr>
                  <w:t>5</w:t>
                </w:r>
              </w:p>
            </w:tc>
          </w:tr>
        </w:tbl>
        <w:p w14:paraId="2F1AD9A7" w14:textId="77777777" w:rsidR="005B4010" w:rsidRDefault="005B4010" w:rsidP="005B4010">
          <w:pPr>
            <w:tabs>
              <w:tab w:val="left" w:pos="2235"/>
            </w:tabs>
            <w:spacing w:after="0"/>
          </w:pPr>
        </w:p>
        <w:p w14:paraId="534A632D" w14:textId="2091788E" w:rsidR="005B4010" w:rsidRPr="004A46B6" w:rsidRDefault="005B4010" w:rsidP="005B4010">
          <w:pPr>
            <w:spacing w:after="0"/>
            <w:rPr>
              <w:rFonts w:cs="Arial"/>
              <w:b/>
            </w:rPr>
          </w:pPr>
          <w:r w:rsidRPr="004A46B6">
            <w:rPr>
              <w:rFonts w:cs="Arial"/>
            </w:rPr>
            <w:t xml:space="preserve">   </w:t>
          </w:r>
          <w:r>
            <w:rPr>
              <w:rFonts w:cs="Arial"/>
              <w:b/>
            </w:rPr>
            <w:t>ASHISH INFRACON PVT LTD.</w:t>
          </w:r>
        </w:p>
        <w:p w14:paraId="45121FAE" w14:textId="77777777" w:rsidR="005B4010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10" w:firstLine="350"/>
            <w:rPr>
              <w:rFonts w:cs="Arial"/>
              <w:b/>
              <w:bCs/>
              <w:u w:val="single"/>
            </w:rPr>
          </w:pPr>
        </w:p>
        <w:p w14:paraId="63561E5D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10" w:firstLine="350"/>
            <w:rPr>
              <w:rFonts w:cs="Arial"/>
              <w:bCs/>
            </w:rPr>
          </w:pPr>
          <w:r w:rsidRPr="004A46B6">
            <w:rPr>
              <w:rFonts w:cs="Arial"/>
              <w:b/>
              <w:bCs/>
              <w:u w:val="single"/>
            </w:rPr>
            <w:t>JOB PROFILE</w:t>
          </w:r>
        </w:p>
        <w:p w14:paraId="79D7D2EA" w14:textId="77777777" w:rsidR="005B4010" w:rsidRDefault="005B4010" w:rsidP="005B4010">
          <w:pPr>
            <w:autoSpaceDE w:val="0"/>
            <w:autoSpaceDN w:val="0"/>
            <w:adjustRightInd w:val="0"/>
            <w:spacing w:line="240" w:lineRule="auto"/>
            <w:ind w:left="10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       </w:t>
          </w:r>
          <w:r w:rsidRPr="004A46B6">
            <w:rPr>
              <w:rFonts w:cs="Arial"/>
              <w:bCs/>
            </w:rPr>
            <w:t>I have managed below mention works with my team.</w:t>
          </w:r>
        </w:p>
        <w:p w14:paraId="67C341E2" w14:textId="77777777" w:rsidR="005B4010" w:rsidRPr="004A46B6" w:rsidRDefault="005B4010" w:rsidP="005B4010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rFonts w:cs="Arial"/>
              <w:b/>
              <w:bCs/>
            </w:rPr>
          </w:pPr>
          <w:r w:rsidRPr="004A46B6">
            <w:rPr>
              <w:rFonts w:cs="Arial"/>
              <w:b/>
              <w:bCs/>
            </w:rPr>
            <w:t>Accounts Receivables / Payables</w:t>
          </w:r>
        </w:p>
        <w:p w14:paraId="48C36413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Monthly Invoicing and rising of Debit Notes &amp; credit notes</w:t>
          </w:r>
        </w:p>
        <w:p w14:paraId="0AE3191A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Bank Reconciliation </w:t>
          </w:r>
          <w:r w:rsidRPr="004A46B6">
            <w:rPr>
              <w:rFonts w:cs="Arial"/>
              <w:bCs/>
            </w:rPr>
            <w:t>&amp; Sales &amp; Purchase order reconciliation.</w:t>
          </w:r>
        </w:p>
        <w:p w14:paraId="4546B903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Ageing analysis, Payment of invoices as per budget and payment cycle</w:t>
          </w:r>
        </w:p>
        <w:p w14:paraId="45347544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Accounting entries for the same, Ageing and party wise analysis</w:t>
          </w:r>
        </w:p>
        <w:p w14:paraId="08838EFE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</w:p>
        <w:p w14:paraId="3A115F38" w14:textId="77777777" w:rsidR="005B4010" w:rsidRPr="004A46B6" w:rsidRDefault="005B4010" w:rsidP="005B4010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rFonts w:cs="Arial"/>
              <w:b/>
              <w:bCs/>
            </w:rPr>
          </w:pPr>
          <w:r w:rsidRPr="004A46B6">
            <w:rPr>
              <w:rFonts w:cs="Arial"/>
              <w:b/>
              <w:bCs/>
            </w:rPr>
            <w:t>Finalization of Accounts</w:t>
          </w:r>
        </w:p>
        <w:p w14:paraId="477EC2FB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 xml:space="preserve">Calculation of Remuneration &amp; Depreciation. </w:t>
          </w:r>
        </w:p>
        <w:p w14:paraId="650AF6A4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Inter Company adjustment like Interest</w:t>
          </w:r>
        </w:p>
        <w:p w14:paraId="70A4DB26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Working Trail Balance &amp; Provisional Balance sheet &amp; P&amp;L</w:t>
          </w:r>
        </w:p>
        <w:p w14:paraId="7F783E62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Co-coordinating with internal &amp; external auditors</w:t>
          </w:r>
        </w:p>
        <w:p w14:paraId="42FE1FED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ind w:left="72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 xml:space="preserve">Accounting of personal accounts </w:t>
          </w:r>
        </w:p>
        <w:p w14:paraId="2A1B9759" w14:textId="77777777" w:rsidR="005B4010" w:rsidRPr="004A46B6" w:rsidRDefault="005B4010" w:rsidP="005B4010">
          <w:pPr>
            <w:autoSpaceDE w:val="0"/>
            <w:autoSpaceDN w:val="0"/>
            <w:adjustRightInd w:val="0"/>
            <w:spacing w:after="0"/>
            <w:rPr>
              <w:rFonts w:cs="Arial"/>
              <w:bCs/>
            </w:rPr>
          </w:pPr>
        </w:p>
        <w:p w14:paraId="7F2E45E0" w14:textId="77777777" w:rsidR="005B4010" w:rsidRPr="004A46B6" w:rsidRDefault="005B4010" w:rsidP="005B4010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rFonts w:cs="Arial"/>
              <w:b/>
              <w:bCs/>
            </w:rPr>
          </w:pPr>
          <w:r w:rsidRPr="004A46B6">
            <w:rPr>
              <w:rFonts w:cs="Arial"/>
              <w:b/>
              <w:bCs/>
            </w:rPr>
            <w:t>Statutory compliances</w:t>
          </w:r>
        </w:p>
        <w:p w14:paraId="2D3B8C66" w14:textId="7B6E4EC8" w:rsidR="005B4010" w:rsidRDefault="005B4010" w:rsidP="005B4010">
          <w:pPr>
            <w:autoSpaceDE w:val="0"/>
            <w:autoSpaceDN w:val="0"/>
            <w:adjustRightInd w:val="0"/>
            <w:spacing w:after="0"/>
            <w:ind w:left="730"/>
            <w:rPr>
              <w:rFonts w:cs="Arial"/>
              <w:bCs/>
            </w:rPr>
          </w:pPr>
          <w:r w:rsidRPr="004A46B6">
            <w:rPr>
              <w:rFonts w:cs="Arial"/>
              <w:bCs/>
            </w:rPr>
            <w:t>All Online Payments of Vat /</w:t>
          </w:r>
          <w:r w:rsidR="00072A7D" w:rsidRPr="004A46B6">
            <w:rPr>
              <w:rFonts w:cs="Arial"/>
              <w:bCs/>
            </w:rPr>
            <w:t xml:space="preserve"> </w:t>
          </w:r>
          <w:r w:rsidR="00072A7D">
            <w:rPr>
              <w:rFonts w:cs="Arial"/>
              <w:bCs/>
            </w:rPr>
            <w:t>TDS/SERVICE TAX</w:t>
          </w:r>
        </w:p>
        <w:p w14:paraId="34227CAD" w14:textId="77777777" w:rsidR="00C26E7F" w:rsidRDefault="00C26E7F" w:rsidP="005B4010">
          <w:pPr>
            <w:autoSpaceDE w:val="0"/>
            <w:autoSpaceDN w:val="0"/>
            <w:adjustRightInd w:val="0"/>
            <w:spacing w:after="0"/>
            <w:ind w:left="730"/>
            <w:rPr>
              <w:rFonts w:cs="Arial"/>
              <w:bCs/>
            </w:rPr>
          </w:pPr>
        </w:p>
        <w:p w14:paraId="39507446" w14:textId="759F5C83" w:rsidR="00C26E7F" w:rsidRPr="004A46B6" w:rsidRDefault="00C26E7F" w:rsidP="005B4010">
          <w:pPr>
            <w:autoSpaceDE w:val="0"/>
            <w:autoSpaceDN w:val="0"/>
            <w:adjustRightInd w:val="0"/>
            <w:spacing w:after="0"/>
            <w:ind w:left="730"/>
            <w:rPr>
              <w:rFonts w:cs="Arial"/>
              <w:bCs/>
            </w:rPr>
          </w:pPr>
          <w:r>
            <w:rPr>
              <w:rFonts w:cs="Arial"/>
              <w:bCs/>
            </w:rPr>
            <w:t>At Present Work at Home.</w:t>
          </w:r>
        </w:p>
        <w:p w14:paraId="77494DD9" w14:textId="77777777" w:rsidR="000C10BE" w:rsidRDefault="000C10BE"/>
        <w:p w14:paraId="4326796E" w14:textId="3716624C" w:rsidR="000C10BE" w:rsidRDefault="000C10BE" w:rsidP="000C10BE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Current Salary :-   Rs.22000/-</w:t>
          </w:r>
        </w:p>
        <w:p w14:paraId="1C9E468A" w14:textId="1AC6F81C" w:rsidR="000C10BE" w:rsidRDefault="000C10BE" w:rsidP="000C10BE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Expected Salary:-  Rs.25000/-</w:t>
          </w:r>
        </w:p>
        <w:p w14:paraId="2FCA4BDE" w14:textId="25DBB1BF" w:rsidR="000C10BE" w:rsidRDefault="000C10BE" w:rsidP="00483648">
          <w:pPr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</w:pPr>
          <w:r w:rsidRPr="00C26E7F">
            <w:rPr>
              <w:rFonts w:cs="Arial"/>
              <w:b/>
              <w:bCs/>
            </w:rPr>
            <w:t xml:space="preserve">Notice Period:-     </w:t>
          </w:r>
          <w:r w:rsidR="00C26E7F">
            <w:rPr>
              <w:rFonts w:cs="Arial"/>
              <w:b/>
              <w:bCs/>
            </w:rPr>
            <w:t>1 Or 2 Day</w:t>
          </w:r>
          <w:bookmarkStart w:id="0" w:name="_GoBack"/>
          <w:bookmarkEnd w:id="0"/>
        </w:p>
        <w:p w14:paraId="6BBECE58" w14:textId="523C83A7" w:rsidR="00867AE0" w:rsidRDefault="000C10BE">
          <w:r>
            <w:t xml:space="preserve">    </w:t>
          </w:r>
        </w:p>
      </w:sdtContent>
    </w:sdt>
    <w:p w14:paraId="680B555B" w14:textId="34F97371" w:rsidR="00B64BCF" w:rsidRPr="00867AE0" w:rsidRDefault="00867AE0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</w:t>
      </w:r>
      <w:r w:rsidRPr="00867AE0">
        <w:rPr>
          <w:rFonts w:ascii="Californian FB" w:hAnsi="Californian FB"/>
          <w:b/>
          <w:sz w:val="28"/>
          <w:szCs w:val="28"/>
        </w:rPr>
        <w:t>Paras M Mistry</w:t>
      </w:r>
      <w:r w:rsidRPr="00867AE0">
        <w:rPr>
          <w:sz w:val="28"/>
          <w:szCs w:val="28"/>
        </w:rPr>
        <w:t xml:space="preserve"> </w:t>
      </w:r>
    </w:p>
    <w:sectPr w:rsidR="00B64BCF" w:rsidRPr="00867A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A6E7" w14:textId="77777777" w:rsidR="00A10596" w:rsidRDefault="00A10596">
      <w:pPr>
        <w:spacing w:after="0" w:line="240" w:lineRule="auto"/>
      </w:pPr>
      <w:r>
        <w:separator/>
      </w:r>
    </w:p>
  </w:endnote>
  <w:endnote w:type="continuationSeparator" w:id="0">
    <w:p w14:paraId="52AA2A6E" w14:textId="77777777" w:rsidR="00A10596" w:rsidRDefault="00A1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DF1C8" w14:textId="77777777" w:rsidR="00B64BCF" w:rsidRDefault="002E33A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38803" wp14:editId="056595EA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AD948F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5DBCD" w14:textId="77777777" w:rsidR="00A10596" w:rsidRDefault="00A10596">
      <w:pPr>
        <w:spacing w:after="0" w:line="240" w:lineRule="auto"/>
      </w:pPr>
      <w:r>
        <w:separator/>
      </w:r>
    </w:p>
  </w:footnote>
  <w:footnote w:type="continuationSeparator" w:id="0">
    <w:p w14:paraId="52E03026" w14:textId="77777777" w:rsidR="00A10596" w:rsidRDefault="00A1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CD8C9" w14:textId="77777777" w:rsidR="00B64BCF" w:rsidRDefault="002E33A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9E074" wp14:editId="44049F64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1410B1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31B7D"/>
    <w:multiLevelType w:val="hybridMultilevel"/>
    <w:tmpl w:val="75BAE8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582B1F"/>
    <w:multiLevelType w:val="hybridMultilevel"/>
    <w:tmpl w:val="BE24EAFA"/>
    <w:lvl w:ilvl="0" w:tplc="04090009">
      <w:start w:val="1"/>
      <w:numFmt w:val="bullet"/>
      <w:lvlText w:val="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002BF"/>
    <w:multiLevelType w:val="hybridMultilevel"/>
    <w:tmpl w:val="F18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93886"/>
    <w:multiLevelType w:val="hybridMultilevel"/>
    <w:tmpl w:val="4504F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10"/>
    <w:rsid w:val="000020C3"/>
    <w:rsid w:val="00072A7D"/>
    <w:rsid w:val="000C10BE"/>
    <w:rsid w:val="00171B6E"/>
    <w:rsid w:val="0023754F"/>
    <w:rsid w:val="002436A7"/>
    <w:rsid w:val="002E33A7"/>
    <w:rsid w:val="004974F1"/>
    <w:rsid w:val="004D734C"/>
    <w:rsid w:val="005650A0"/>
    <w:rsid w:val="005B4010"/>
    <w:rsid w:val="00867AE0"/>
    <w:rsid w:val="00A10596"/>
    <w:rsid w:val="00AB2068"/>
    <w:rsid w:val="00B64BCF"/>
    <w:rsid w:val="00BE6DDB"/>
    <w:rsid w:val="00C26E7F"/>
    <w:rsid w:val="00CB473E"/>
    <w:rsid w:val="00D7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858D"/>
  <w15:docId w15:val="{CC81312C-A54C-408E-8F98-1E9A9221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trypm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52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keywords/>
  <cp:lastModifiedBy>HARSH</cp:lastModifiedBy>
  <cp:revision>10</cp:revision>
  <dcterms:created xsi:type="dcterms:W3CDTF">2016-08-07T06:46:00Z</dcterms:created>
  <dcterms:modified xsi:type="dcterms:W3CDTF">2017-07-01T04:21:00Z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