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FF" w:rsidRPr="00EA0646" w:rsidRDefault="004C47FF" w:rsidP="00E92ADB">
      <w:pPr>
        <w:pStyle w:val="Heading1"/>
        <w:jc w:val="center"/>
        <w:rPr>
          <w:sz w:val="2"/>
        </w:rPr>
      </w:pPr>
      <w:r w:rsidRPr="004C47FF">
        <w:rPr>
          <w:sz w:val="22"/>
        </w:rPr>
        <w:t>Pranay Raval</w:t>
      </w:r>
    </w:p>
    <w:p w:rsidR="00DE6521" w:rsidRPr="00CD1925" w:rsidRDefault="00697861" w:rsidP="00CD1925">
      <w:pPr>
        <w:jc w:val="center"/>
        <w:rPr>
          <w:sz w:val="17"/>
          <w:szCs w:val="17"/>
          <w:lang w:val="en-US"/>
        </w:rPr>
      </w:pPr>
      <w:r>
        <w:rPr>
          <w:bCs/>
          <w:sz w:val="17"/>
          <w:szCs w:val="17"/>
          <w:lang w:val="en-US"/>
        </w:rPr>
        <w:t>Ahmedabad, Gujarat</w:t>
      </w:r>
    </w:p>
    <w:p w:rsidR="00DE6521" w:rsidRDefault="007E545D" w:rsidP="00DE6521">
      <w:pPr>
        <w:jc w:val="center"/>
        <w:rPr>
          <w:sz w:val="17"/>
          <w:szCs w:val="17"/>
        </w:rPr>
      </w:pPr>
      <w:r>
        <w:rPr>
          <w:noProof/>
          <w:sz w:val="17"/>
          <w:szCs w:val="17"/>
        </w:rPr>
        <w:pict>
          <v:rect id="_x0000_i1025" style="width:0;height:1.5pt" o:hralign="center" o:hrstd="t" o:hr="t" fillcolor="gray" stroked="f"/>
        </w:pict>
      </w:r>
    </w:p>
    <w:p w:rsidR="00A5458B" w:rsidRDefault="00CD1925" w:rsidP="00A5458B">
      <w:pPr>
        <w:jc w:val="center"/>
        <w:rPr>
          <w:b/>
          <w:sz w:val="17"/>
          <w:szCs w:val="17"/>
        </w:rPr>
      </w:pPr>
      <w:r>
        <w:rPr>
          <w:b/>
          <w:sz w:val="17"/>
          <w:szCs w:val="17"/>
        </w:rPr>
        <w:t>Mobile</w:t>
      </w:r>
      <w:r w:rsidR="00DE6521" w:rsidRPr="00DE6521">
        <w:rPr>
          <w:b/>
          <w:sz w:val="17"/>
          <w:szCs w:val="17"/>
        </w:rPr>
        <w:t>:</w:t>
      </w:r>
      <w:r w:rsidR="004C47FF">
        <w:t>9904519199</w:t>
      </w:r>
    </w:p>
    <w:p w:rsidR="00DE6521" w:rsidRDefault="00CD1925" w:rsidP="00A5458B">
      <w:pPr>
        <w:jc w:val="center"/>
        <w:rPr>
          <w:sz w:val="17"/>
          <w:szCs w:val="17"/>
        </w:rPr>
      </w:pPr>
      <w:r>
        <w:rPr>
          <w:b/>
          <w:sz w:val="17"/>
          <w:szCs w:val="17"/>
        </w:rPr>
        <w:t>E-</w:t>
      </w:r>
      <w:r w:rsidR="00DE6521" w:rsidRPr="00DE6521">
        <w:rPr>
          <w:b/>
          <w:sz w:val="17"/>
          <w:szCs w:val="17"/>
        </w:rPr>
        <w:t>Mail:</w:t>
      </w:r>
      <w:r w:rsidR="004C47FF">
        <w:t>pranay.raval@gmail.com</w:t>
      </w:r>
    </w:p>
    <w:p w:rsidR="00DE6521" w:rsidRDefault="007E545D" w:rsidP="00DE6521">
      <w:pPr>
        <w:jc w:val="both"/>
        <w:rPr>
          <w:sz w:val="17"/>
          <w:szCs w:val="17"/>
        </w:rPr>
      </w:pPr>
      <w:r>
        <w:rPr>
          <w:noProof/>
          <w:sz w:val="17"/>
          <w:szCs w:val="17"/>
        </w:rPr>
        <w:pict>
          <v:rect id="_x0000_i1026" style="width:0;height:1.5pt" o:hralign="center" o:hrstd="t" o:hr="t" fillcolor="gray" stroked="f"/>
        </w:pict>
      </w:r>
    </w:p>
    <w:p w:rsidR="00D46C43" w:rsidRPr="003D2764" w:rsidRDefault="00D46C43" w:rsidP="00D46C43">
      <w:pPr>
        <w:jc w:val="center"/>
        <w:rPr>
          <w:sz w:val="23"/>
        </w:rPr>
      </w:pPr>
      <w:r w:rsidRPr="003D2764">
        <w:rPr>
          <w:b/>
          <w:sz w:val="23"/>
        </w:rPr>
        <w:t>HR PROFESSIONAL</w:t>
      </w:r>
    </w:p>
    <w:p w:rsidR="00D46C43" w:rsidRPr="003D2764" w:rsidRDefault="00D46C43" w:rsidP="00D46C43">
      <w:pPr>
        <w:jc w:val="center"/>
        <w:rPr>
          <w:b/>
          <w:sz w:val="17"/>
        </w:rPr>
      </w:pPr>
      <w:r w:rsidRPr="003D2764">
        <w:rPr>
          <w:b/>
          <w:sz w:val="17"/>
        </w:rPr>
        <w:t>With</w:t>
      </w:r>
      <w:r w:rsidR="00E436A6">
        <w:rPr>
          <w:b/>
          <w:sz w:val="17"/>
        </w:rPr>
        <w:t>over</w:t>
      </w:r>
      <w:r w:rsidR="002C7B9E">
        <w:rPr>
          <w:b/>
          <w:sz w:val="17"/>
        </w:rPr>
        <w:t xml:space="preserve"> 3</w:t>
      </w:r>
      <w:r w:rsidR="00B57EC4">
        <w:rPr>
          <w:b/>
          <w:sz w:val="17"/>
        </w:rPr>
        <w:t xml:space="preserve"> Years</w:t>
      </w:r>
      <w:r w:rsidR="00A1633F">
        <w:rPr>
          <w:b/>
          <w:sz w:val="17"/>
        </w:rPr>
        <w:t xml:space="preserve"> of </w:t>
      </w:r>
      <w:r w:rsidRPr="003D2764">
        <w:rPr>
          <w:b/>
          <w:sz w:val="17"/>
        </w:rPr>
        <w:t>experience in</w:t>
      </w:r>
    </w:p>
    <w:p w:rsidR="00D46C43" w:rsidRPr="003D2764" w:rsidRDefault="00D46C43" w:rsidP="00D46C43">
      <w:pPr>
        <w:jc w:val="center"/>
        <w:rPr>
          <w:sz w:val="17"/>
        </w:rPr>
      </w:pPr>
    </w:p>
    <w:p w:rsidR="003D2764" w:rsidRDefault="00D76848" w:rsidP="003D2764">
      <w:pPr>
        <w:spacing w:before="40" w:line="240" w:lineRule="atLeast"/>
        <w:ind w:left="43"/>
        <w:jc w:val="both"/>
        <w:rPr>
          <w:rFonts w:cs="Arial"/>
          <w:bCs/>
          <w:sz w:val="17"/>
          <w:szCs w:val="17"/>
        </w:rPr>
      </w:pPr>
      <w:r>
        <w:rPr>
          <w:rFonts w:cs="Arial"/>
          <w:bCs/>
          <w:sz w:val="17"/>
          <w:szCs w:val="17"/>
        </w:rPr>
        <w:t xml:space="preserve">Recruitment / Staffing </w:t>
      </w:r>
      <w:r w:rsidR="0056604F">
        <w:rPr>
          <w:rFonts w:cs="Arial"/>
          <w:bCs/>
          <w:sz w:val="17"/>
          <w:szCs w:val="17"/>
        </w:rPr>
        <w:t>/ Payroll</w:t>
      </w:r>
      <w:r w:rsidR="00D46C43" w:rsidRPr="003D2764">
        <w:rPr>
          <w:rFonts w:cs="Arial"/>
          <w:bCs/>
          <w:sz w:val="17"/>
          <w:szCs w:val="17"/>
        </w:rPr>
        <w:tab/>
      </w:r>
      <w:r w:rsidR="00D46C43" w:rsidRPr="003D2764">
        <w:rPr>
          <w:rFonts w:cs="Arial"/>
          <w:bCs/>
          <w:sz w:val="17"/>
          <w:szCs w:val="17"/>
        </w:rPr>
        <w:tab/>
      </w:r>
      <w:r w:rsidR="00D46C43" w:rsidRPr="00F80237">
        <w:rPr>
          <w:rFonts w:cs="Arial"/>
          <w:bCs/>
          <w:sz w:val="17"/>
          <w:szCs w:val="17"/>
        </w:rPr>
        <w:t>Devising HR Policies &amp; Procedures</w:t>
      </w:r>
      <w:r w:rsidR="003D2764">
        <w:rPr>
          <w:rFonts w:cs="Arial"/>
          <w:bCs/>
          <w:color w:val="0000FF"/>
          <w:sz w:val="17"/>
          <w:szCs w:val="17"/>
        </w:rPr>
        <w:tab/>
      </w:r>
      <w:r w:rsidR="00E92ADB">
        <w:rPr>
          <w:rFonts w:cs="Arial"/>
          <w:bCs/>
          <w:color w:val="0000FF"/>
          <w:sz w:val="17"/>
          <w:szCs w:val="17"/>
        </w:rPr>
        <w:t xml:space="preserve">            </w:t>
      </w:r>
      <w:r>
        <w:rPr>
          <w:rFonts w:cs="Arial"/>
          <w:bCs/>
          <w:sz w:val="17"/>
          <w:szCs w:val="17"/>
        </w:rPr>
        <w:t>Career Services</w:t>
      </w:r>
    </w:p>
    <w:p w:rsidR="003D2764" w:rsidRDefault="003D2764" w:rsidP="003D2764">
      <w:pPr>
        <w:spacing w:before="40" w:line="240" w:lineRule="atLeast"/>
        <w:ind w:left="43"/>
        <w:jc w:val="both"/>
        <w:rPr>
          <w:rFonts w:cs="Arial"/>
          <w:bCs/>
          <w:sz w:val="17"/>
          <w:szCs w:val="17"/>
        </w:rPr>
      </w:pPr>
      <w:r w:rsidRPr="003D2764">
        <w:rPr>
          <w:rFonts w:cs="Arial"/>
          <w:bCs/>
          <w:sz w:val="17"/>
          <w:szCs w:val="17"/>
        </w:rPr>
        <w:t>Training &amp; Development</w:t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>
        <w:rPr>
          <w:rFonts w:cs="Arial"/>
          <w:bCs/>
          <w:sz w:val="17"/>
          <w:szCs w:val="17"/>
        </w:rPr>
        <w:tab/>
      </w:r>
      <w:r w:rsidR="00D46C43" w:rsidRPr="003D2764">
        <w:rPr>
          <w:rFonts w:cs="Arial"/>
          <w:bCs/>
          <w:sz w:val="17"/>
          <w:szCs w:val="17"/>
        </w:rPr>
        <w:t>Manp</w:t>
      </w:r>
      <w:r>
        <w:rPr>
          <w:rFonts w:cs="Arial"/>
          <w:bCs/>
          <w:sz w:val="17"/>
          <w:szCs w:val="17"/>
        </w:rPr>
        <w:t xml:space="preserve">ower Planning </w:t>
      </w:r>
      <w:r>
        <w:rPr>
          <w:rFonts w:cs="Arial"/>
          <w:bCs/>
          <w:color w:val="0000FF"/>
          <w:sz w:val="17"/>
          <w:szCs w:val="17"/>
        </w:rPr>
        <w:tab/>
      </w:r>
      <w:r>
        <w:rPr>
          <w:rFonts w:cs="Arial"/>
          <w:bCs/>
          <w:color w:val="0000FF"/>
          <w:sz w:val="17"/>
          <w:szCs w:val="17"/>
        </w:rPr>
        <w:tab/>
      </w:r>
      <w:r>
        <w:rPr>
          <w:rFonts w:cs="Arial"/>
          <w:bCs/>
          <w:color w:val="0000FF"/>
          <w:sz w:val="17"/>
          <w:szCs w:val="17"/>
        </w:rPr>
        <w:tab/>
      </w:r>
      <w:r w:rsidR="00D46C43" w:rsidRPr="003D2764">
        <w:rPr>
          <w:rFonts w:cs="Arial"/>
          <w:bCs/>
          <w:sz w:val="17"/>
          <w:szCs w:val="17"/>
        </w:rPr>
        <w:t>Performance Management</w:t>
      </w:r>
    </w:p>
    <w:p w:rsidR="00D46C43" w:rsidRPr="003D2764" w:rsidRDefault="00D46C43" w:rsidP="003D2764">
      <w:pPr>
        <w:spacing w:before="40" w:line="240" w:lineRule="atLeast"/>
        <w:ind w:left="43"/>
        <w:jc w:val="both"/>
        <w:rPr>
          <w:rFonts w:cs="Arial"/>
          <w:bCs/>
          <w:color w:val="0000FF"/>
          <w:sz w:val="17"/>
          <w:szCs w:val="17"/>
        </w:rPr>
      </w:pPr>
      <w:r w:rsidRPr="003D2764">
        <w:rPr>
          <w:rFonts w:cs="Arial"/>
          <w:bCs/>
          <w:sz w:val="17"/>
          <w:szCs w:val="17"/>
        </w:rPr>
        <w:tab/>
      </w:r>
      <w:r w:rsidRPr="003D2764">
        <w:rPr>
          <w:rFonts w:cs="Arial"/>
          <w:bCs/>
          <w:sz w:val="17"/>
          <w:szCs w:val="17"/>
        </w:rPr>
        <w:tab/>
      </w:r>
      <w:r w:rsidRPr="003D2764">
        <w:rPr>
          <w:rFonts w:cs="Arial"/>
          <w:bCs/>
          <w:sz w:val="17"/>
          <w:szCs w:val="17"/>
        </w:rPr>
        <w:tab/>
      </w:r>
      <w:r w:rsidRPr="003D2764">
        <w:rPr>
          <w:rFonts w:cs="Arial"/>
          <w:bCs/>
          <w:sz w:val="17"/>
          <w:szCs w:val="17"/>
        </w:rPr>
        <w:tab/>
      </w:r>
    </w:p>
    <w:p w:rsidR="002B1F99" w:rsidRDefault="008A19D8" w:rsidP="00D46C43">
      <w:pPr>
        <w:spacing w:line="360" w:lineRule="auto"/>
        <w:jc w:val="both"/>
        <w:rPr>
          <w:sz w:val="17"/>
          <w:szCs w:val="17"/>
        </w:rPr>
      </w:pPr>
      <w:r w:rsidRPr="003D2764">
        <w:rPr>
          <w:sz w:val="17"/>
          <w:szCs w:val="17"/>
        </w:rPr>
        <w:t xml:space="preserve">Presently associated with </w:t>
      </w:r>
      <w:r w:rsidR="00697861">
        <w:rPr>
          <w:b/>
          <w:bCs/>
          <w:sz w:val="17"/>
          <w:szCs w:val="17"/>
          <w:lang w:val="en-US"/>
        </w:rPr>
        <w:t xml:space="preserve">Quess Corp </w:t>
      </w:r>
      <w:r w:rsidRPr="003D2764">
        <w:rPr>
          <w:rFonts w:cs="Arial"/>
          <w:b/>
          <w:sz w:val="17"/>
          <w:szCs w:val="17"/>
        </w:rPr>
        <w:t>as</w:t>
      </w:r>
      <w:r w:rsidR="00382A6E" w:rsidRPr="001D52CD">
        <w:rPr>
          <w:b/>
          <w:bCs/>
          <w:sz w:val="17"/>
          <w:szCs w:val="17"/>
          <w:lang w:val="en-US"/>
        </w:rPr>
        <w:t>–</w:t>
      </w:r>
      <w:r w:rsidR="007E545D">
        <w:rPr>
          <w:b/>
          <w:bCs/>
          <w:sz w:val="17"/>
          <w:szCs w:val="17"/>
          <w:lang w:val="en-US"/>
        </w:rPr>
        <w:t>Sr.</w:t>
      </w:r>
      <w:bookmarkStart w:id="0" w:name="_GoBack"/>
      <w:bookmarkEnd w:id="0"/>
      <w:r w:rsidR="00B01724">
        <w:rPr>
          <w:b/>
          <w:bCs/>
          <w:sz w:val="17"/>
          <w:szCs w:val="17"/>
          <w:lang w:val="en-US"/>
        </w:rPr>
        <w:t>HR-Executive</w:t>
      </w:r>
      <w:r w:rsidR="00697861">
        <w:rPr>
          <w:b/>
          <w:bCs/>
          <w:sz w:val="17"/>
          <w:szCs w:val="17"/>
          <w:lang w:val="en-US"/>
        </w:rPr>
        <w:t>.</w:t>
      </w:r>
      <w:r w:rsidRPr="003D2764">
        <w:rPr>
          <w:sz w:val="17"/>
          <w:szCs w:val="17"/>
        </w:rPr>
        <w:t xml:space="preserve">Proficient in overseeing the entire HR process including human resource planning, recruitments, </w:t>
      </w:r>
      <w:r w:rsidR="00382A6E">
        <w:rPr>
          <w:sz w:val="17"/>
          <w:szCs w:val="17"/>
        </w:rPr>
        <w:t>sourcing, counselling,</w:t>
      </w:r>
      <w:r w:rsidR="00A1633F">
        <w:rPr>
          <w:sz w:val="17"/>
          <w:szCs w:val="17"/>
        </w:rPr>
        <w:t>payroll,</w:t>
      </w:r>
      <w:r w:rsidRPr="003D2764">
        <w:rPr>
          <w:sz w:val="17"/>
          <w:szCs w:val="17"/>
        </w:rPr>
        <w:t xml:space="preserve">etc. </w:t>
      </w:r>
      <w:r w:rsidRPr="00F80237">
        <w:rPr>
          <w:sz w:val="17"/>
          <w:szCs w:val="17"/>
        </w:rPr>
        <w:t xml:space="preserve">Demonstrated abilities in </w:t>
      </w:r>
      <w:r w:rsidR="002B1F99" w:rsidRPr="00F80237">
        <w:rPr>
          <w:sz w:val="17"/>
          <w:szCs w:val="17"/>
        </w:rPr>
        <w:t>Compensation</w:t>
      </w:r>
      <w:r w:rsidR="00F80237" w:rsidRPr="00F80237">
        <w:rPr>
          <w:sz w:val="17"/>
          <w:szCs w:val="17"/>
        </w:rPr>
        <w:t>.</w:t>
      </w:r>
      <w:r w:rsidR="00382A6E" w:rsidRPr="00F80237">
        <w:rPr>
          <w:sz w:val="17"/>
          <w:szCs w:val="17"/>
        </w:rPr>
        <w:t>Strong ability to master a situation quickly; highly knowledgeable in a wide variety of professional disciplines and an expert at organising &amp; directing turnaround situations.</w:t>
      </w:r>
      <w:r w:rsidR="002B1F99" w:rsidRPr="003D2764">
        <w:rPr>
          <w:sz w:val="17"/>
          <w:szCs w:val="17"/>
        </w:rPr>
        <w:t xml:space="preserve">A keen communicator with the ability to relate to people across all hierarchical levels in the organization. </w:t>
      </w:r>
      <w:r w:rsidR="00382A6E" w:rsidRPr="00382A6E">
        <w:rPr>
          <w:sz w:val="17"/>
          <w:szCs w:val="17"/>
          <w:lang w:val="en-US"/>
        </w:rPr>
        <w:t>An effective communicator with exceptional interpersonal skills and hands on experience in training and development of employees across the organisation</w:t>
      </w:r>
      <w:r w:rsidR="002B1F99" w:rsidRPr="003D2764">
        <w:rPr>
          <w:sz w:val="17"/>
          <w:szCs w:val="17"/>
        </w:rPr>
        <w:t>.</w:t>
      </w:r>
    </w:p>
    <w:p w:rsidR="00827C33" w:rsidRDefault="00827C33" w:rsidP="00DE6521">
      <w:pPr>
        <w:jc w:val="both"/>
        <w:rPr>
          <w:sz w:val="17"/>
          <w:szCs w:val="17"/>
        </w:rPr>
      </w:pPr>
    </w:p>
    <w:p w:rsidR="009A6B30" w:rsidRPr="00546D15" w:rsidRDefault="009A6B30" w:rsidP="009A6B30">
      <w:pPr>
        <w:pBdr>
          <w:bottom w:val="double" w:sz="4" w:space="1" w:color="auto"/>
        </w:pBdr>
        <w:shd w:val="pct20" w:color="auto" w:fill="auto"/>
        <w:jc w:val="center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CORE COMPETENCIES</w:t>
      </w:r>
    </w:p>
    <w:p w:rsidR="00651EC1" w:rsidRDefault="00651EC1" w:rsidP="00651EC1">
      <w:pPr>
        <w:spacing w:line="240" w:lineRule="atLeast"/>
        <w:ind w:left="50"/>
        <w:jc w:val="both"/>
        <w:rPr>
          <w:rFonts w:cs="Arial"/>
          <w:bCs/>
        </w:rPr>
      </w:pPr>
    </w:p>
    <w:p w:rsidR="00BC575A" w:rsidRPr="000305BF" w:rsidRDefault="00BC575A" w:rsidP="00FE4439">
      <w:pPr>
        <w:numPr>
          <w:ilvl w:val="0"/>
          <w:numId w:val="26"/>
        </w:numPr>
        <w:tabs>
          <w:tab w:val="num" w:pos="180"/>
        </w:tabs>
        <w:spacing w:line="288" w:lineRule="auto"/>
        <w:jc w:val="both"/>
        <w:rPr>
          <w:sz w:val="17"/>
          <w:szCs w:val="17"/>
        </w:rPr>
      </w:pPr>
      <w:r w:rsidRPr="000305BF">
        <w:rPr>
          <w:sz w:val="17"/>
          <w:szCs w:val="17"/>
        </w:rPr>
        <w:t>Managing the recruitment life-cycle for sourcing the best talent from diverse sources after identification of manpower requirements for new / existing departments.</w:t>
      </w:r>
    </w:p>
    <w:p w:rsidR="00BC575A" w:rsidRPr="000305BF" w:rsidRDefault="00BC575A" w:rsidP="00FE4439">
      <w:pPr>
        <w:numPr>
          <w:ilvl w:val="0"/>
          <w:numId w:val="26"/>
        </w:numPr>
        <w:tabs>
          <w:tab w:val="num" w:pos="180"/>
        </w:tabs>
        <w:spacing w:line="288" w:lineRule="auto"/>
        <w:jc w:val="both"/>
        <w:rPr>
          <w:sz w:val="17"/>
          <w:szCs w:val="17"/>
        </w:rPr>
      </w:pPr>
      <w:r w:rsidRPr="000305BF">
        <w:rPr>
          <w:sz w:val="17"/>
          <w:szCs w:val="17"/>
        </w:rPr>
        <w:t>Planning human resource requirements in consultation with heads of different functional &amp; operational areas, organizing selection interviews and induction programmes.</w:t>
      </w:r>
    </w:p>
    <w:p w:rsidR="00696A91" w:rsidRPr="000305BF" w:rsidRDefault="00BC575A" w:rsidP="00FE4439">
      <w:pPr>
        <w:numPr>
          <w:ilvl w:val="0"/>
          <w:numId w:val="26"/>
        </w:numPr>
        <w:tabs>
          <w:tab w:val="num" w:pos="180"/>
        </w:tabs>
        <w:spacing w:line="288" w:lineRule="auto"/>
        <w:jc w:val="both"/>
        <w:rPr>
          <w:sz w:val="17"/>
          <w:szCs w:val="17"/>
        </w:rPr>
      </w:pPr>
      <w:r w:rsidRPr="000305BF">
        <w:rPr>
          <w:sz w:val="17"/>
          <w:szCs w:val="17"/>
        </w:rPr>
        <w:t>Executing the entire gamut of task in recruitment encompassing sourcing, screening, short-listing, selection and appointment as well as exit interviews, etc.</w:t>
      </w:r>
    </w:p>
    <w:p w:rsidR="00BC575A" w:rsidRPr="000305BF" w:rsidRDefault="00696A91" w:rsidP="00FE4439">
      <w:pPr>
        <w:numPr>
          <w:ilvl w:val="0"/>
          <w:numId w:val="26"/>
        </w:numPr>
        <w:tabs>
          <w:tab w:val="num" w:pos="180"/>
        </w:tabs>
        <w:spacing w:line="288" w:lineRule="auto"/>
        <w:jc w:val="both"/>
        <w:rPr>
          <w:sz w:val="17"/>
          <w:szCs w:val="17"/>
        </w:rPr>
      </w:pPr>
      <w:r w:rsidRPr="000305BF">
        <w:rPr>
          <w:sz w:val="17"/>
          <w:szCs w:val="17"/>
        </w:rPr>
        <w:t>Participating in annual budget exercise &amp; assisting in finalizing HR budget of business unit.</w:t>
      </w:r>
    </w:p>
    <w:p w:rsidR="00BC575A" w:rsidRPr="000305BF" w:rsidRDefault="00BC575A" w:rsidP="00FE4439">
      <w:pPr>
        <w:numPr>
          <w:ilvl w:val="0"/>
          <w:numId w:val="26"/>
        </w:numPr>
        <w:tabs>
          <w:tab w:val="num" w:pos="180"/>
        </w:tabs>
        <w:spacing w:line="288" w:lineRule="auto"/>
        <w:jc w:val="both"/>
        <w:rPr>
          <w:sz w:val="17"/>
          <w:szCs w:val="17"/>
        </w:rPr>
      </w:pPr>
      <w:r w:rsidRPr="000305BF">
        <w:rPr>
          <w:sz w:val="17"/>
          <w:szCs w:val="17"/>
        </w:rPr>
        <w:t>Conceptualizing &amp; developing training &amp; development initiatives for improved productivity, building capability and quality enhancement.</w:t>
      </w:r>
    </w:p>
    <w:p w:rsidR="00D2540A" w:rsidRPr="000305BF" w:rsidRDefault="00D2540A" w:rsidP="00FE4439">
      <w:pPr>
        <w:numPr>
          <w:ilvl w:val="0"/>
          <w:numId w:val="26"/>
        </w:numPr>
        <w:tabs>
          <w:tab w:val="num" w:pos="180"/>
        </w:tabs>
        <w:spacing w:line="288" w:lineRule="auto"/>
        <w:jc w:val="both"/>
        <w:rPr>
          <w:sz w:val="17"/>
          <w:szCs w:val="17"/>
        </w:rPr>
      </w:pPr>
      <w:r w:rsidRPr="000305BF">
        <w:rPr>
          <w:sz w:val="17"/>
          <w:szCs w:val="17"/>
        </w:rPr>
        <w:t xml:space="preserve">Communicating with students and parents for selecting appropriate career option. </w:t>
      </w:r>
    </w:p>
    <w:p w:rsidR="00BC575A" w:rsidRPr="000305BF" w:rsidRDefault="00BC575A" w:rsidP="00FE4439">
      <w:pPr>
        <w:numPr>
          <w:ilvl w:val="0"/>
          <w:numId w:val="26"/>
        </w:numPr>
        <w:tabs>
          <w:tab w:val="num" w:pos="180"/>
        </w:tabs>
        <w:spacing w:line="288" w:lineRule="auto"/>
        <w:jc w:val="both"/>
        <w:rPr>
          <w:sz w:val="17"/>
          <w:szCs w:val="17"/>
        </w:rPr>
      </w:pPr>
      <w:r w:rsidRPr="000305BF">
        <w:rPr>
          <w:sz w:val="17"/>
          <w:szCs w:val="17"/>
        </w:rPr>
        <w:t>Identifying training needs across levels through mapping of skills required for particular positions and analysis of the existing level of competencies.</w:t>
      </w:r>
    </w:p>
    <w:p w:rsidR="00BC575A" w:rsidRPr="000305BF" w:rsidRDefault="00BC575A" w:rsidP="00FE4439">
      <w:pPr>
        <w:numPr>
          <w:ilvl w:val="0"/>
          <w:numId w:val="26"/>
        </w:numPr>
        <w:tabs>
          <w:tab w:val="num" w:pos="180"/>
        </w:tabs>
        <w:spacing w:line="288" w:lineRule="auto"/>
        <w:jc w:val="both"/>
        <w:rPr>
          <w:sz w:val="17"/>
          <w:szCs w:val="17"/>
        </w:rPr>
      </w:pPr>
      <w:r w:rsidRPr="000305BF">
        <w:rPr>
          <w:sz w:val="17"/>
          <w:szCs w:val="17"/>
        </w:rPr>
        <w:t xml:space="preserve">Organizing training programmes of internal </w:t>
      </w:r>
      <w:r w:rsidR="00B120C6" w:rsidRPr="000305BF">
        <w:rPr>
          <w:sz w:val="17"/>
          <w:szCs w:val="17"/>
        </w:rPr>
        <w:t>and</w:t>
      </w:r>
      <w:r w:rsidR="00D2540A" w:rsidRPr="000305BF">
        <w:rPr>
          <w:sz w:val="17"/>
          <w:szCs w:val="17"/>
        </w:rPr>
        <w:t xml:space="preserve"> external agencies thereby</w:t>
      </w:r>
      <w:r w:rsidRPr="000305BF">
        <w:rPr>
          <w:sz w:val="17"/>
          <w:szCs w:val="17"/>
        </w:rPr>
        <w:t xml:space="preserve"> developing multi skills as per defined standards.</w:t>
      </w:r>
    </w:p>
    <w:p w:rsidR="00BC575A" w:rsidRDefault="00BC575A" w:rsidP="00FE4439">
      <w:pPr>
        <w:numPr>
          <w:ilvl w:val="0"/>
          <w:numId w:val="26"/>
        </w:numPr>
        <w:tabs>
          <w:tab w:val="num" w:pos="180"/>
        </w:tabs>
        <w:spacing w:line="288" w:lineRule="auto"/>
        <w:jc w:val="both"/>
        <w:rPr>
          <w:sz w:val="17"/>
          <w:szCs w:val="17"/>
        </w:rPr>
      </w:pPr>
      <w:r w:rsidRPr="000305BF">
        <w:rPr>
          <w:sz w:val="17"/>
          <w:szCs w:val="17"/>
        </w:rPr>
        <w:t>Developing and maintaining a training curriculum to ensure that new joinees and existing employees are highly effective at leveraging the technologies available to them.</w:t>
      </w:r>
    </w:p>
    <w:p w:rsidR="0058346F" w:rsidRPr="000305BF" w:rsidRDefault="0058346F" w:rsidP="0058346F">
      <w:pPr>
        <w:spacing w:line="288" w:lineRule="auto"/>
        <w:jc w:val="both"/>
        <w:rPr>
          <w:sz w:val="17"/>
          <w:szCs w:val="17"/>
        </w:rPr>
      </w:pPr>
    </w:p>
    <w:p w:rsidR="009A6B30" w:rsidRDefault="009A6B30" w:rsidP="009A6B30">
      <w:pPr>
        <w:jc w:val="both"/>
        <w:rPr>
          <w:sz w:val="17"/>
          <w:szCs w:val="17"/>
        </w:rPr>
      </w:pPr>
    </w:p>
    <w:p w:rsidR="003B0572" w:rsidRPr="00546D15" w:rsidRDefault="003B0572" w:rsidP="003B0572">
      <w:pPr>
        <w:pBdr>
          <w:bottom w:val="double" w:sz="4" w:space="1" w:color="auto"/>
        </w:pBdr>
        <w:shd w:val="pct20" w:color="auto" w:fill="auto"/>
        <w:jc w:val="center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CAREER SCAN</w:t>
      </w:r>
    </w:p>
    <w:p w:rsidR="003B0572" w:rsidRDefault="003B0572" w:rsidP="009A6B30">
      <w:pPr>
        <w:jc w:val="both"/>
        <w:rPr>
          <w:sz w:val="17"/>
          <w:szCs w:val="17"/>
        </w:rPr>
      </w:pPr>
    </w:p>
    <w:p w:rsidR="00210E75" w:rsidRDefault="00B90077" w:rsidP="00210E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  <w:lang w:val="en-US"/>
        </w:rPr>
        <w:t xml:space="preserve">August </w:t>
      </w:r>
      <w:r w:rsidR="00786FAC">
        <w:rPr>
          <w:b/>
          <w:bCs/>
          <w:sz w:val="17"/>
          <w:szCs w:val="17"/>
          <w:lang w:val="en-US"/>
        </w:rPr>
        <w:t>2016</w:t>
      </w:r>
      <w:r w:rsidR="000D6EB8">
        <w:rPr>
          <w:b/>
          <w:bCs/>
          <w:sz w:val="17"/>
          <w:szCs w:val="17"/>
          <w:lang w:val="en-US"/>
        </w:rPr>
        <w:t>– Till Date</w:t>
      </w:r>
      <w:r w:rsidR="000D6EB8">
        <w:rPr>
          <w:b/>
          <w:bCs/>
          <w:sz w:val="17"/>
          <w:szCs w:val="17"/>
          <w:lang w:val="en-US"/>
        </w:rPr>
        <w:tab/>
      </w:r>
      <w:r w:rsidR="000D6EB8">
        <w:rPr>
          <w:b/>
          <w:bCs/>
          <w:sz w:val="17"/>
          <w:szCs w:val="17"/>
          <w:lang w:val="en-US"/>
        </w:rPr>
        <w:tab/>
      </w:r>
      <w:r w:rsidR="000D6EB8">
        <w:rPr>
          <w:b/>
          <w:bCs/>
          <w:sz w:val="17"/>
          <w:szCs w:val="17"/>
          <w:lang w:val="en-US"/>
        </w:rPr>
        <w:tab/>
      </w:r>
      <w:r w:rsidR="000D6EB8">
        <w:rPr>
          <w:b/>
          <w:bCs/>
          <w:sz w:val="17"/>
          <w:szCs w:val="17"/>
          <w:lang w:val="en-US"/>
        </w:rPr>
        <w:tab/>
      </w:r>
      <w:r w:rsidR="000D6EB8">
        <w:rPr>
          <w:b/>
          <w:bCs/>
          <w:sz w:val="17"/>
          <w:szCs w:val="17"/>
          <w:lang w:val="en-US"/>
        </w:rPr>
        <w:tab/>
      </w:r>
      <w:r w:rsidR="000D6EB8">
        <w:rPr>
          <w:b/>
          <w:bCs/>
          <w:sz w:val="17"/>
          <w:szCs w:val="17"/>
          <w:lang w:val="en-US"/>
        </w:rPr>
        <w:tab/>
      </w:r>
      <w:r w:rsidR="00697861">
        <w:rPr>
          <w:b/>
          <w:bCs/>
          <w:sz w:val="17"/>
          <w:szCs w:val="17"/>
          <w:lang w:val="en-US"/>
        </w:rPr>
        <w:t>Quess Corp Ltd</w:t>
      </w:r>
      <w:r w:rsidR="009B3890">
        <w:rPr>
          <w:b/>
          <w:bCs/>
          <w:sz w:val="17"/>
          <w:szCs w:val="17"/>
          <w:lang w:val="en-US"/>
        </w:rPr>
        <w:t xml:space="preserve"> (IKYA Group)</w:t>
      </w:r>
    </w:p>
    <w:p w:rsidR="00210E75" w:rsidRPr="001D52CD" w:rsidRDefault="00697861" w:rsidP="00210E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  <w:rPr>
          <w:sz w:val="17"/>
          <w:szCs w:val="17"/>
        </w:rPr>
      </w:pPr>
      <w:r>
        <w:rPr>
          <w:b/>
          <w:bCs/>
          <w:sz w:val="17"/>
          <w:szCs w:val="17"/>
          <w:lang w:val="en-US"/>
        </w:rPr>
        <w:t>Recruitment</w:t>
      </w:r>
      <w:r w:rsidR="00240D8B">
        <w:rPr>
          <w:b/>
          <w:bCs/>
          <w:sz w:val="17"/>
          <w:szCs w:val="17"/>
          <w:lang w:val="en-US"/>
        </w:rPr>
        <w:t xml:space="preserve"> Consultant</w:t>
      </w:r>
      <w:r w:rsidR="00CD29D4">
        <w:rPr>
          <w:b/>
          <w:bCs/>
          <w:sz w:val="17"/>
          <w:szCs w:val="17"/>
          <w:lang w:val="en-US"/>
        </w:rPr>
        <w:t xml:space="preserve"> and Payroll Executive</w:t>
      </w:r>
    </w:p>
    <w:p w:rsidR="000E18B9" w:rsidRDefault="000E18B9" w:rsidP="00210E75">
      <w:pPr>
        <w:jc w:val="both"/>
        <w:rPr>
          <w:b/>
          <w:sz w:val="17"/>
          <w:szCs w:val="17"/>
        </w:rPr>
      </w:pPr>
    </w:p>
    <w:p w:rsidR="009B3890" w:rsidRDefault="009F2D35" w:rsidP="009B3890">
      <w:pPr>
        <w:ind w:left="5760" w:firstLine="720"/>
        <w:jc w:val="both"/>
        <w:rPr>
          <w:b/>
          <w:sz w:val="17"/>
          <w:szCs w:val="17"/>
        </w:rPr>
      </w:pPr>
      <w:r w:rsidRPr="009B3890">
        <w:rPr>
          <w:b/>
          <w:noProof/>
          <w:sz w:val="17"/>
          <w:szCs w:val="17"/>
          <w:lang w:val="en-US"/>
        </w:rPr>
        <w:drawing>
          <wp:inline distT="0" distB="0" distL="0" distR="0">
            <wp:extent cx="2372995" cy="935990"/>
            <wp:effectExtent l="0" t="0" r="0" b="0"/>
            <wp:docPr id="3" name="Picture 3" descr="Quess-Corp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Quess-Corp-Logo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75" w:rsidRDefault="00210E75" w:rsidP="00210E75">
      <w:pPr>
        <w:jc w:val="both"/>
        <w:rPr>
          <w:b/>
          <w:sz w:val="17"/>
          <w:szCs w:val="17"/>
        </w:rPr>
      </w:pPr>
      <w:r w:rsidRPr="00A1522C">
        <w:rPr>
          <w:b/>
          <w:sz w:val="17"/>
          <w:szCs w:val="17"/>
          <w:u w:val="single"/>
        </w:rPr>
        <w:t>Role</w:t>
      </w:r>
      <w:r w:rsidR="000D6EB8">
        <w:rPr>
          <w:b/>
          <w:sz w:val="17"/>
          <w:szCs w:val="17"/>
          <w:u w:val="single"/>
        </w:rPr>
        <w:t xml:space="preserve"> as Delivery Lead</w:t>
      </w:r>
      <w:r w:rsidR="006F5A82" w:rsidRPr="00A1522C">
        <w:rPr>
          <w:b/>
          <w:sz w:val="17"/>
          <w:szCs w:val="17"/>
          <w:u w:val="single"/>
        </w:rPr>
        <w:t xml:space="preserve"> Recruitment</w:t>
      </w:r>
      <w:r w:rsidR="006F5A82">
        <w:rPr>
          <w:b/>
          <w:sz w:val="17"/>
          <w:szCs w:val="17"/>
        </w:rPr>
        <w:t>:</w:t>
      </w:r>
    </w:p>
    <w:p w:rsidR="00210E75" w:rsidRDefault="00210E75" w:rsidP="00210E75">
      <w:pPr>
        <w:numPr>
          <w:ilvl w:val="0"/>
          <w:numId w:val="26"/>
        </w:numPr>
        <w:tabs>
          <w:tab w:val="num" w:pos="180"/>
        </w:tabs>
        <w:spacing w:line="252" w:lineRule="auto"/>
        <w:jc w:val="both"/>
        <w:rPr>
          <w:sz w:val="17"/>
          <w:szCs w:val="17"/>
        </w:rPr>
      </w:pPr>
      <w:r>
        <w:rPr>
          <w:sz w:val="17"/>
          <w:szCs w:val="17"/>
        </w:rPr>
        <w:t>Interviews applicant to determine qualification and eligibilty for employement.</w:t>
      </w:r>
    </w:p>
    <w:p w:rsidR="00210E75" w:rsidRDefault="00210E75" w:rsidP="00210E75">
      <w:pPr>
        <w:numPr>
          <w:ilvl w:val="0"/>
          <w:numId w:val="26"/>
        </w:numPr>
        <w:tabs>
          <w:tab w:val="num" w:pos="180"/>
        </w:tabs>
        <w:spacing w:line="252" w:lineRule="auto"/>
        <w:jc w:val="both"/>
        <w:rPr>
          <w:sz w:val="17"/>
          <w:szCs w:val="17"/>
        </w:rPr>
      </w:pPr>
      <w:r>
        <w:rPr>
          <w:sz w:val="17"/>
          <w:szCs w:val="17"/>
        </w:rPr>
        <w:t>Contacts prospective employers to determine needs and explain Career services.</w:t>
      </w:r>
    </w:p>
    <w:p w:rsidR="00210E75" w:rsidRDefault="00210E75" w:rsidP="00210E75">
      <w:pPr>
        <w:numPr>
          <w:ilvl w:val="0"/>
          <w:numId w:val="26"/>
        </w:numPr>
        <w:tabs>
          <w:tab w:val="num" w:pos="180"/>
        </w:tabs>
        <w:spacing w:line="252" w:lineRule="auto"/>
        <w:jc w:val="both"/>
        <w:rPr>
          <w:sz w:val="17"/>
          <w:szCs w:val="17"/>
        </w:rPr>
      </w:pPr>
      <w:r>
        <w:rPr>
          <w:sz w:val="17"/>
          <w:szCs w:val="17"/>
        </w:rPr>
        <w:t>Arrange on campus interviews between employers and graduating students to facilitiate recruitment of graduates.</w:t>
      </w:r>
    </w:p>
    <w:p w:rsidR="00210E75" w:rsidRDefault="00210E75" w:rsidP="00210E75">
      <w:pPr>
        <w:numPr>
          <w:ilvl w:val="0"/>
          <w:numId w:val="26"/>
        </w:numPr>
        <w:tabs>
          <w:tab w:val="num" w:pos="180"/>
        </w:tabs>
        <w:spacing w:line="252" w:lineRule="auto"/>
        <w:jc w:val="both"/>
        <w:rPr>
          <w:sz w:val="17"/>
          <w:szCs w:val="17"/>
        </w:rPr>
      </w:pPr>
      <w:r>
        <w:rPr>
          <w:sz w:val="17"/>
          <w:szCs w:val="17"/>
        </w:rPr>
        <w:t>Collects, organizes and analyzes occupational, educational and economic information for use in job placement activities.</w:t>
      </w:r>
    </w:p>
    <w:p w:rsidR="00210E75" w:rsidRDefault="00210E75" w:rsidP="00210E75">
      <w:pPr>
        <w:numPr>
          <w:ilvl w:val="0"/>
          <w:numId w:val="26"/>
        </w:numPr>
        <w:tabs>
          <w:tab w:val="num" w:pos="180"/>
        </w:tabs>
        <w:spacing w:line="252" w:lineRule="auto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Coordinates program for </w:t>
      </w:r>
      <w:r w:rsidR="008C06D9">
        <w:rPr>
          <w:sz w:val="17"/>
          <w:szCs w:val="17"/>
        </w:rPr>
        <w:t>analysing</w:t>
      </w:r>
      <w:r>
        <w:rPr>
          <w:sz w:val="17"/>
          <w:szCs w:val="17"/>
        </w:rPr>
        <w:t xml:space="preserve"> campus jobs.</w:t>
      </w:r>
    </w:p>
    <w:p w:rsidR="00210E75" w:rsidRPr="00B1209A" w:rsidRDefault="00210E75" w:rsidP="00210E75">
      <w:pPr>
        <w:numPr>
          <w:ilvl w:val="0"/>
          <w:numId w:val="26"/>
        </w:numPr>
        <w:spacing w:line="252" w:lineRule="auto"/>
        <w:jc w:val="both"/>
        <w:rPr>
          <w:sz w:val="17"/>
          <w:szCs w:val="17"/>
        </w:rPr>
      </w:pPr>
      <w:r w:rsidRPr="00A211E6">
        <w:rPr>
          <w:rFonts w:ascii="Arial" w:hAnsi="Arial" w:cs="Arial"/>
          <w:color w:val="000000"/>
          <w:shd w:val="clear" w:color="auto" w:fill="FFFFFF"/>
        </w:rPr>
        <w:lastRenderedPageBreak/>
        <w:t>Designing recruitment tools and processes that relate directly to business needs, including selection and assessment</w:t>
      </w:r>
      <w:r w:rsidR="006E7223">
        <w:rPr>
          <w:rFonts w:ascii="Arial" w:hAnsi="Arial" w:cs="Arial"/>
          <w:color w:val="000000"/>
          <w:shd w:val="clear" w:color="auto" w:fill="FFFFFF"/>
        </w:rPr>
        <w:t>.</w:t>
      </w:r>
    </w:p>
    <w:p w:rsidR="00B1209A" w:rsidRPr="00B1209A" w:rsidRDefault="00B1209A" w:rsidP="00210E75">
      <w:pPr>
        <w:numPr>
          <w:ilvl w:val="0"/>
          <w:numId w:val="26"/>
        </w:numPr>
        <w:spacing w:line="252" w:lineRule="auto"/>
        <w:jc w:val="both"/>
        <w:rPr>
          <w:sz w:val="17"/>
          <w:szCs w:val="17"/>
        </w:rPr>
      </w:pPr>
      <w:r w:rsidRPr="00B1209A">
        <w:rPr>
          <w:rFonts w:cs="Arial"/>
          <w:color w:val="000000"/>
          <w:sz w:val="17"/>
          <w:szCs w:val="17"/>
          <w:shd w:val="clear" w:color="auto" w:fill="FFFFFF"/>
        </w:rPr>
        <w:t>Handling succession planning to include human resource requirements in consultation with heads of different functional &amp; operational areas and conducting selection interviews.</w:t>
      </w:r>
    </w:p>
    <w:p w:rsidR="00B1209A" w:rsidRPr="00B1209A" w:rsidRDefault="00B1209A" w:rsidP="00210E75">
      <w:pPr>
        <w:numPr>
          <w:ilvl w:val="0"/>
          <w:numId w:val="26"/>
        </w:numPr>
        <w:spacing w:line="252" w:lineRule="auto"/>
        <w:jc w:val="both"/>
        <w:rPr>
          <w:sz w:val="17"/>
          <w:szCs w:val="17"/>
        </w:rPr>
      </w:pPr>
      <w:r w:rsidRPr="00B1209A">
        <w:rPr>
          <w:rFonts w:cs="Arial"/>
          <w:color w:val="000000"/>
          <w:sz w:val="17"/>
          <w:szCs w:val="17"/>
          <w:shd w:val="clear" w:color="auto" w:fill="FFFFFF"/>
        </w:rPr>
        <w:t>Managing complete recruitment life-cycle for sourcing the best talent from diverse channels after identification of manpower requirements.</w:t>
      </w:r>
    </w:p>
    <w:p w:rsidR="00B1209A" w:rsidRPr="00B1209A" w:rsidRDefault="00B1209A" w:rsidP="00210E75">
      <w:pPr>
        <w:numPr>
          <w:ilvl w:val="0"/>
          <w:numId w:val="26"/>
        </w:numPr>
        <w:spacing w:line="252" w:lineRule="auto"/>
        <w:jc w:val="both"/>
        <w:rPr>
          <w:rStyle w:val="apple-converted-space"/>
          <w:sz w:val="17"/>
          <w:szCs w:val="17"/>
        </w:rPr>
      </w:pPr>
      <w:r w:rsidRPr="00B1209A">
        <w:rPr>
          <w:rFonts w:cs="Arial"/>
          <w:color w:val="000000"/>
          <w:sz w:val="17"/>
          <w:szCs w:val="17"/>
          <w:shd w:val="clear" w:color="auto" w:fill="FFFFFF"/>
        </w:rPr>
        <w:t>Developing &amp; implementing strategies for screening / recruitment to combat high attrition rate &amp; retain talent.</w:t>
      </w:r>
      <w:r w:rsidRPr="00B1209A">
        <w:rPr>
          <w:rStyle w:val="apple-converted-space"/>
          <w:rFonts w:cs="Arial"/>
          <w:color w:val="000000"/>
          <w:sz w:val="17"/>
          <w:szCs w:val="17"/>
          <w:shd w:val="clear" w:color="auto" w:fill="FFFFFF"/>
        </w:rPr>
        <w:t> </w:t>
      </w:r>
    </w:p>
    <w:p w:rsidR="00B1209A" w:rsidRPr="00B1209A" w:rsidRDefault="00B1209A" w:rsidP="00210E75">
      <w:pPr>
        <w:numPr>
          <w:ilvl w:val="0"/>
          <w:numId w:val="26"/>
        </w:numPr>
        <w:spacing w:line="252" w:lineRule="auto"/>
        <w:jc w:val="both"/>
        <w:rPr>
          <w:sz w:val="17"/>
          <w:szCs w:val="17"/>
        </w:rPr>
      </w:pPr>
      <w:r w:rsidRPr="00B1209A">
        <w:rPr>
          <w:rFonts w:cs="Arial"/>
          <w:color w:val="000000"/>
          <w:sz w:val="17"/>
          <w:szCs w:val="17"/>
          <w:shd w:val="clear" w:color="auto" w:fill="FFFFFF"/>
        </w:rPr>
        <w:t>Planning, coordinating and executing head hunting process; maintaining a comprehensive data bank of all employees with varied background.</w:t>
      </w:r>
    </w:p>
    <w:p w:rsidR="00B1209A" w:rsidRPr="00B1209A" w:rsidRDefault="00B1209A" w:rsidP="00210E75">
      <w:pPr>
        <w:numPr>
          <w:ilvl w:val="0"/>
          <w:numId w:val="26"/>
        </w:numPr>
        <w:spacing w:line="252" w:lineRule="auto"/>
        <w:jc w:val="both"/>
        <w:rPr>
          <w:sz w:val="17"/>
          <w:szCs w:val="17"/>
        </w:rPr>
      </w:pPr>
      <w:r w:rsidRPr="00B1209A">
        <w:rPr>
          <w:rFonts w:cs="Arial"/>
          <w:color w:val="000000"/>
          <w:sz w:val="17"/>
          <w:szCs w:val="17"/>
          <w:shd w:val="clear" w:color="auto" w:fill="FFFFFF"/>
        </w:rPr>
        <w:t>Identifying candidates on the basis of technical requirements, scheduling interviews and verifying candidate’s credentials &amp; career expectations.</w:t>
      </w:r>
    </w:p>
    <w:p w:rsidR="00B1209A" w:rsidRPr="00B1209A" w:rsidRDefault="00B1209A" w:rsidP="00210E75">
      <w:pPr>
        <w:numPr>
          <w:ilvl w:val="0"/>
          <w:numId w:val="26"/>
        </w:numPr>
        <w:spacing w:line="252" w:lineRule="auto"/>
        <w:jc w:val="both"/>
        <w:rPr>
          <w:sz w:val="17"/>
          <w:szCs w:val="17"/>
        </w:rPr>
      </w:pPr>
      <w:r w:rsidRPr="00B1209A">
        <w:rPr>
          <w:rFonts w:cs="Arial"/>
          <w:color w:val="000000"/>
          <w:sz w:val="17"/>
          <w:szCs w:val="17"/>
          <w:shd w:val="clear" w:color="auto" w:fill="FFFFFF"/>
        </w:rPr>
        <w:t>Planning human resource requirements in consultation with heads of different functional &amp; operational areas</w:t>
      </w:r>
      <w:r>
        <w:rPr>
          <w:rFonts w:cs="Arial"/>
          <w:color w:val="000000"/>
          <w:sz w:val="17"/>
          <w:szCs w:val="17"/>
          <w:shd w:val="clear" w:color="auto" w:fill="FFFFFF"/>
        </w:rPr>
        <w:t>.</w:t>
      </w:r>
    </w:p>
    <w:p w:rsidR="00B1209A" w:rsidRPr="004E582B" w:rsidRDefault="00B1209A" w:rsidP="00210E75">
      <w:pPr>
        <w:numPr>
          <w:ilvl w:val="0"/>
          <w:numId w:val="26"/>
        </w:numPr>
        <w:spacing w:line="252" w:lineRule="auto"/>
        <w:jc w:val="both"/>
        <w:rPr>
          <w:sz w:val="17"/>
          <w:szCs w:val="17"/>
        </w:rPr>
      </w:pPr>
      <w:r w:rsidRPr="00B1209A">
        <w:rPr>
          <w:rFonts w:cs="Arial"/>
          <w:color w:val="000000"/>
          <w:sz w:val="17"/>
          <w:szCs w:val="17"/>
          <w:shd w:val="clear" w:color="auto" w:fill="FFFFFF"/>
        </w:rPr>
        <w:t>Handling all the functions from releasing offer letters to employee on-boarding</w:t>
      </w:r>
    </w:p>
    <w:p w:rsidR="004E582B" w:rsidRPr="00BC6757" w:rsidRDefault="004E582B" w:rsidP="00210E75">
      <w:pPr>
        <w:numPr>
          <w:ilvl w:val="0"/>
          <w:numId w:val="26"/>
        </w:numPr>
        <w:spacing w:line="252" w:lineRule="auto"/>
        <w:jc w:val="both"/>
        <w:rPr>
          <w:sz w:val="17"/>
          <w:szCs w:val="17"/>
        </w:rPr>
      </w:pPr>
      <w:r>
        <w:rPr>
          <w:rFonts w:cs="Arial"/>
          <w:color w:val="000000"/>
          <w:sz w:val="17"/>
          <w:szCs w:val="17"/>
          <w:shd w:val="clear" w:color="auto" w:fill="FFFFFF"/>
        </w:rPr>
        <w:t>Handling HR Recruitment vendor management consultancies.</w:t>
      </w:r>
    </w:p>
    <w:p w:rsidR="00BC6757" w:rsidRDefault="00BC6757" w:rsidP="00BC6757">
      <w:pPr>
        <w:spacing w:line="252" w:lineRule="auto"/>
        <w:jc w:val="both"/>
        <w:rPr>
          <w:rFonts w:cs="Arial"/>
          <w:color w:val="000000"/>
          <w:sz w:val="17"/>
          <w:szCs w:val="17"/>
          <w:shd w:val="clear" w:color="auto" w:fill="FFFFFF"/>
        </w:rPr>
      </w:pPr>
    </w:p>
    <w:p w:rsidR="00697861" w:rsidRDefault="00697861" w:rsidP="009A6B30">
      <w:pPr>
        <w:jc w:val="both"/>
        <w:rPr>
          <w:sz w:val="17"/>
          <w:szCs w:val="17"/>
        </w:rPr>
      </w:pPr>
      <w:r w:rsidRPr="00697861">
        <w:rPr>
          <w:b/>
          <w:sz w:val="17"/>
          <w:szCs w:val="17"/>
        </w:rPr>
        <w:t>Clients:</w:t>
      </w:r>
      <w:r w:rsidR="002164C2">
        <w:rPr>
          <w:b/>
          <w:sz w:val="17"/>
          <w:szCs w:val="17"/>
        </w:rPr>
        <w:t>-</w:t>
      </w:r>
      <w:r w:rsidR="00355715">
        <w:rPr>
          <w:b/>
          <w:sz w:val="17"/>
          <w:szCs w:val="17"/>
        </w:rPr>
        <w:t xml:space="preserve"> Amazon,SBICard,Vodafone,</w:t>
      </w:r>
      <w:r w:rsidR="002164C2">
        <w:rPr>
          <w:b/>
          <w:sz w:val="17"/>
          <w:szCs w:val="17"/>
        </w:rPr>
        <w:t>Airte</w:t>
      </w:r>
      <w:r w:rsidR="004C47FF">
        <w:rPr>
          <w:b/>
          <w:sz w:val="17"/>
          <w:szCs w:val="17"/>
        </w:rPr>
        <w:t>l,Paytm,</w:t>
      </w:r>
      <w:r w:rsidR="008E2264">
        <w:rPr>
          <w:b/>
          <w:sz w:val="17"/>
          <w:szCs w:val="17"/>
        </w:rPr>
        <w:t>Hitachi</w:t>
      </w:r>
      <w:r w:rsidR="00B90077">
        <w:rPr>
          <w:b/>
          <w:sz w:val="17"/>
          <w:szCs w:val="17"/>
        </w:rPr>
        <w:t xml:space="preserve">,Smallon,HUL,HDFC,Gati </w:t>
      </w:r>
      <w:r w:rsidR="002164C2">
        <w:rPr>
          <w:b/>
          <w:sz w:val="17"/>
          <w:szCs w:val="17"/>
        </w:rPr>
        <w:t>Ltd.(Industrial Client Also Such as Magna,Loxim)</w:t>
      </w:r>
    </w:p>
    <w:p w:rsidR="004C47FF" w:rsidRDefault="004C47FF" w:rsidP="004C47FF">
      <w:pPr>
        <w:jc w:val="both"/>
        <w:rPr>
          <w:b/>
          <w:sz w:val="17"/>
          <w:szCs w:val="17"/>
        </w:rPr>
      </w:pPr>
    </w:p>
    <w:p w:rsidR="005203C7" w:rsidRDefault="005203C7" w:rsidP="004C47FF">
      <w:pPr>
        <w:jc w:val="both"/>
        <w:rPr>
          <w:b/>
          <w:sz w:val="17"/>
          <w:szCs w:val="17"/>
        </w:rPr>
      </w:pPr>
      <w:r>
        <w:rPr>
          <w:b/>
          <w:sz w:val="17"/>
          <w:szCs w:val="17"/>
        </w:rPr>
        <w:t>Current Status:- As a Payroll executive in Dependo Logistics Solutions Pvt Ltd.(A Subsidiary of Quess Corp. Ltd)</w:t>
      </w:r>
    </w:p>
    <w:p w:rsidR="005203C7" w:rsidRDefault="005203C7" w:rsidP="004C47FF">
      <w:pPr>
        <w:jc w:val="both"/>
        <w:rPr>
          <w:b/>
          <w:sz w:val="17"/>
          <w:szCs w:val="17"/>
        </w:rPr>
      </w:pPr>
    </w:p>
    <w:p w:rsidR="004C47FF" w:rsidRDefault="004C47FF" w:rsidP="004C47FF">
      <w:pPr>
        <w:numPr>
          <w:ilvl w:val="0"/>
          <w:numId w:val="33"/>
        </w:numPr>
        <w:ind w:right="-1411"/>
      </w:pPr>
      <w:r>
        <w:t>Work as a broker (Real Estate).</w:t>
      </w:r>
    </w:p>
    <w:p w:rsidR="004C47FF" w:rsidRDefault="004C47FF" w:rsidP="004C47FF">
      <w:pPr>
        <w:ind w:left="720" w:right="-1411"/>
      </w:pPr>
      <w:r w:rsidRPr="000F6421">
        <w:rPr>
          <w:b/>
          <w:u w:val="single"/>
        </w:rPr>
        <w:t>Time Period</w:t>
      </w:r>
      <w:r>
        <w:rPr>
          <w:b/>
        </w:rPr>
        <w:t xml:space="preserve">– </w:t>
      </w:r>
      <w:r w:rsidR="00AB2A6D">
        <w:t>From May 15, 2012 to July</w:t>
      </w:r>
      <w:r>
        <w:t xml:space="preserve"> </w:t>
      </w:r>
      <w:r w:rsidR="00AB2A6D">
        <w:t>31, 2016</w:t>
      </w:r>
      <w:r>
        <w:t>.</w:t>
      </w:r>
    </w:p>
    <w:p w:rsidR="004C47FF" w:rsidRDefault="004C47FF" w:rsidP="004C47FF">
      <w:pPr>
        <w:ind w:left="720" w:right="-1411"/>
      </w:pPr>
    </w:p>
    <w:p w:rsidR="004C47FF" w:rsidRDefault="004C47FF" w:rsidP="004C47FF">
      <w:pPr>
        <w:numPr>
          <w:ilvl w:val="0"/>
          <w:numId w:val="33"/>
        </w:numPr>
        <w:ind w:right="-1411"/>
      </w:pPr>
      <w:r>
        <w:t>Worked as a Customer Support Agent with outbound Call Centre.</w:t>
      </w:r>
    </w:p>
    <w:p w:rsidR="004C47FF" w:rsidRPr="000F6421" w:rsidRDefault="004C47FF" w:rsidP="004C47FF">
      <w:pPr>
        <w:ind w:left="720" w:right="-1411"/>
        <w:rPr>
          <w:b/>
        </w:rPr>
      </w:pPr>
      <w:r w:rsidRPr="00575CB2">
        <w:rPr>
          <w:b/>
          <w:u w:val="single"/>
        </w:rPr>
        <w:t>Time Period</w:t>
      </w:r>
      <w:r w:rsidRPr="00575CB2">
        <w:rPr>
          <w:b/>
        </w:rPr>
        <w:t xml:space="preserve"> -</w:t>
      </w:r>
      <w:r w:rsidRPr="00575CB2">
        <w:t>From</w:t>
      </w:r>
      <w:r w:rsidR="00AB2A6D">
        <w:t xml:space="preserve"> January 3, 2010 to March</w:t>
      </w:r>
      <w:r>
        <w:t xml:space="preserve"> 3</w:t>
      </w:r>
      <w:r w:rsidR="00AB2A6D">
        <w:t>1</w:t>
      </w:r>
      <w:r>
        <w:t>, 2011.</w:t>
      </w:r>
    </w:p>
    <w:p w:rsidR="004C47FF" w:rsidRDefault="004C47FF" w:rsidP="004C47FF">
      <w:pPr>
        <w:ind w:left="720" w:right="-1411"/>
      </w:pPr>
    </w:p>
    <w:p w:rsidR="00B0403A" w:rsidRDefault="00B0403A" w:rsidP="00B0403A">
      <w:pPr>
        <w:numPr>
          <w:ilvl w:val="0"/>
          <w:numId w:val="33"/>
        </w:numPr>
        <w:ind w:right="-1411"/>
      </w:pPr>
      <w:r>
        <w:t xml:space="preserve">Work as a Sales Executive with Godrej. </w:t>
      </w:r>
    </w:p>
    <w:p w:rsidR="00B0403A" w:rsidRPr="000F6421" w:rsidRDefault="000C7F66" w:rsidP="00B0403A">
      <w:pPr>
        <w:ind w:left="360" w:right="-1411"/>
      </w:pPr>
      <w:r w:rsidRPr="000C7F66">
        <w:rPr>
          <w:b/>
        </w:rPr>
        <w:t xml:space="preserve">      </w:t>
      </w:r>
      <w:r w:rsidR="00B0403A" w:rsidRPr="000C7F66">
        <w:rPr>
          <w:b/>
          <w:u w:val="single"/>
        </w:rPr>
        <w:t>Time P</w:t>
      </w:r>
      <w:r w:rsidR="00B0403A" w:rsidRPr="00B0403A">
        <w:rPr>
          <w:b/>
          <w:u w:val="single"/>
        </w:rPr>
        <w:t>eriod</w:t>
      </w:r>
      <w:r w:rsidR="00B0403A" w:rsidRPr="00B0403A">
        <w:rPr>
          <w:b/>
        </w:rPr>
        <w:t xml:space="preserve"> - </w:t>
      </w:r>
      <w:r w:rsidR="00AB2A6D">
        <w:t>From April 18, 2011 to April 30, 2012</w:t>
      </w:r>
      <w:r w:rsidR="00B0403A">
        <w:t>.</w:t>
      </w:r>
    </w:p>
    <w:p w:rsidR="00B0403A" w:rsidRDefault="00B0403A" w:rsidP="00B0403A">
      <w:pPr>
        <w:ind w:left="720" w:right="-1411"/>
        <w:rPr>
          <w:b/>
          <w:u w:val="single"/>
        </w:rPr>
      </w:pPr>
    </w:p>
    <w:p w:rsidR="00B90077" w:rsidRDefault="00B0403A" w:rsidP="004C47FF">
      <w:pPr>
        <w:numPr>
          <w:ilvl w:val="0"/>
          <w:numId w:val="33"/>
        </w:numPr>
        <w:ind w:right="-1411"/>
      </w:pPr>
      <w:r>
        <w:t>Work</w:t>
      </w:r>
      <w:r w:rsidR="00AE7C29">
        <w:t>ing</w:t>
      </w:r>
      <w:r>
        <w:t xml:space="preserve"> With IKYA Human</w:t>
      </w:r>
      <w:r w:rsidR="00AB2A6D">
        <w:t xml:space="preserve"> Capital Solution as a Recruiter/Payroll Executive.</w:t>
      </w:r>
    </w:p>
    <w:p w:rsidR="00B0403A" w:rsidRDefault="00AE7C29" w:rsidP="00F63750">
      <w:pPr>
        <w:ind w:right="-1411"/>
      </w:pPr>
      <w:r>
        <w:rPr>
          <w:b/>
        </w:rPr>
        <w:t xml:space="preserve">           </w:t>
      </w:r>
      <w:r w:rsidR="00B90077" w:rsidRPr="00B90077">
        <w:rPr>
          <w:b/>
        </w:rPr>
        <w:t xml:space="preserve"> Time Period</w:t>
      </w:r>
      <w:r w:rsidR="00B90077">
        <w:t xml:space="preserve"> - From</w:t>
      </w:r>
      <w:r w:rsidR="00B0403A">
        <w:t xml:space="preserve"> 1</w:t>
      </w:r>
      <w:r w:rsidR="00B0403A" w:rsidRPr="00B0403A">
        <w:rPr>
          <w:vertAlign w:val="superscript"/>
        </w:rPr>
        <w:t>st</w:t>
      </w:r>
      <w:r w:rsidR="00AB2A6D">
        <w:t xml:space="preserve"> August 2016 to Till Date.</w:t>
      </w:r>
    </w:p>
    <w:p w:rsidR="004C47FF" w:rsidRPr="004C47FF" w:rsidRDefault="00B0403A" w:rsidP="00B0403A">
      <w:pPr>
        <w:ind w:left="720"/>
        <w:jc w:val="both"/>
        <w:rPr>
          <w:sz w:val="17"/>
          <w:szCs w:val="17"/>
        </w:rPr>
      </w:pPr>
      <w:r>
        <w:rPr>
          <w:sz w:val="17"/>
          <w:szCs w:val="17"/>
        </w:rPr>
        <w:t>(A Division of Quess Corp Ltd.)</w:t>
      </w:r>
    </w:p>
    <w:p w:rsidR="00B0403A" w:rsidRDefault="00B0403A" w:rsidP="00F921F5">
      <w:pPr>
        <w:spacing w:line="252" w:lineRule="auto"/>
        <w:ind w:left="504"/>
        <w:jc w:val="both"/>
        <w:rPr>
          <w:sz w:val="17"/>
          <w:szCs w:val="17"/>
        </w:rPr>
      </w:pPr>
    </w:p>
    <w:p w:rsidR="003960BB" w:rsidRPr="00546D15" w:rsidRDefault="003960BB" w:rsidP="003960BB">
      <w:pPr>
        <w:pBdr>
          <w:bottom w:val="double" w:sz="4" w:space="1" w:color="auto"/>
        </w:pBdr>
        <w:shd w:val="pct20" w:color="auto" w:fill="auto"/>
        <w:jc w:val="center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ACADEMIA</w:t>
      </w:r>
    </w:p>
    <w:p w:rsidR="003960BB" w:rsidRDefault="003960BB" w:rsidP="003960BB">
      <w:pPr>
        <w:jc w:val="both"/>
        <w:rPr>
          <w:sz w:val="17"/>
          <w:szCs w:val="17"/>
        </w:rPr>
      </w:pP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9576"/>
      </w:tblGrid>
      <w:tr w:rsidR="00697861" w:rsidRPr="00697861" w:rsidTr="003E45B7">
        <w:trPr>
          <w:jc w:val="center"/>
        </w:trPr>
        <w:tc>
          <w:tcPr>
            <w:tcW w:w="9576" w:type="dxa"/>
            <w:shd w:val="clear" w:color="auto" w:fill="FFFFFF"/>
          </w:tcPr>
          <w:p w:rsidR="004C47FF" w:rsidRPr="00145B12" w:rsidRDefault="004C47FF" w:rsidP="004C47FF">
            <w:pPr>
              <w:ind w:right="-1411"/>
              <w:rPr>
                <w:u w:val="single"/>
              </w:rPr>
            </w:pPr>
            <w:r w:rsidRPr="00145B12">
              <w:rPr>
                <w:u w:val="single"/>
              </w:rPr>
              <w:t>SR NO.      INSTITUTE NAME / BOARD    QUALIFICATION     YEAR     PERCENTAGE</w:t>
            </w:r>
          </w:p>
          <w:p w:rsidR="004C47FF" w:rsidRDefault="004C47FF" w:rsidP="004C47FF">
            <w:p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right="-1411"/>
            </w:pPr>
          </w:p>
          <w:p w:rsidR="004C47FF" w:rsidRDefault="004C47FF" w:rsidP="004C47FF">
            <w:pPr>
              <w:numPr>
                <w:ilvl w:val="0"/>
                <w:numId w:val="31"/>
              </w:num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right="-1411"/>
            </w:pPr>
            <w:r>
              <w:t xml:space="preserve">Gujarat Law Society (M.K.)              </w:t>
            </w:r>
            <w:r w:rsidR="003004F2">
              <w:t xml:space="preserve">          S.S.C            </w:t>
            </w:r>
            <w:r>
              <w:t>2007            66%</w:t>
            </w:r>
          </w:p>
          <w:p w:rsidR="004C47FF" w:rsidRDefault="004C47FF" w:rsidP="004C47FF">
            <w:p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left="360" w:right="-1411"/>
            </w:pPr>
            <w:r>
              <w:tab/>
              <w:t>Sec. &amp; Higher Secondary</w:t>
            </w:r>
          </w:p>
          <w:p w:rsidR="004C47FF" w:rsidRDefault="004C47FF" w:rsidP="004C47FF">
            <w:p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left="360" w:right="-1411"/>
            </w:pPr>
          </w:p>
          <w:p w:rsidR="004C47FF" w:rsidRDefault="00AE7C29" w:rsidP="004C47FF">
            <w:p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left="360" w:right="-1411"/>
            </w:pPr>
            <w:r>
              <w:t xml:space="preserve">2)        </w:t>
            </w:r>
            <w:r w:rsidR="004C47FF">
              <w:t xml:space="preserve">Gujarat Law Society (M.K.)                        </w:t>
            </w:r>
            <w:r w:rsidR="003004F2">
              <w:t xml:space="preserve">H.S.C            2009          </w:t>
            </w:r>
            <w:r>
              <w:t xml:space="preserve"> </w:t>
            </w:r>
            <w:r w:rsidR="003004F2">
              <w:t xml:space="preserve"> 65</w:t>
            </w:r>
            <w:r w:rsidR="004C47FF">
              <w:t>%</w:t>
            </w:r>
          </w:p>
          <w:p w:rsidR="004C47FF" w:rsidRDefault="00AE7C29" w:rsidP="004C47FF">
            <w:p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right="-1411"/>
            </w:pPr>
            <w:r>
              <w:t xml:space="preserve">                  </w:t>
            </w:r>
            <w:r w:rsidR="004C47FF">
              <w:t>Sec. &amp; Higher Secondary</w:t>
            </w:r>
          </w:p>
          <w:p w:rsidR="004C47FF" w:rsidRDefault="004C47FF" w:rsidP="004C47FF">
            <w:p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right="-1411"/>
            </w:pPr>
          </w:p>
          <w:p w:rsidR="004C47FF" w:rsidRDefault="00AE7C29" w:rsidP="004C47FF">
            <w:pPr>
              <w:numPr>
                <w:ilvl w:val="0"/>
                <w:numId w:val="32"/>
              </w:num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right="-1411"/>
            </w:pPr>
            <w:r>
              <w:t xml:space="preserve">     </w:t>
            </w:r>
            <w:r w:rsidR="004C47FF">
              <w:t xml:space="preserve">Shree Narayana College Of              </w:t>
            </w:r>
            <w:r>
              <w:t xml:space="preserve">        </w:t>
            </w:r>
            <w:r w:rsidR="003004F2">
              <w:t xml:space="preserve"> B.Com           2012          </w:t>
            </w:r>
            <w:r>
              <w:t xml:space="preserve"> </w:t>
            </w:r>
            <w:r w:rsidR="003004F2">
              <w:t>Second Class</w:t>
            </w:r>
          </w:p>
          <w:p w:rsidR="00697861" w:rsidRDefault="00AE7C29" w:rsidP="00104EB5">
            <w:p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left="360" w:right="-1411"/>
            </w:pPr>
            <w:r>
              <w:t xml:space="preserve">         </w:t>
            </w:r>
            <w:r w:rsidR="004C47FF">
              <w:t xml:space="preserve"> </w:t>
            </w:r>
            <w:r>
              <w:t xml:space="preserve"> </w:t>
            </w:r>
            <w:r w:rsidR="004C47FF">
              <w:t xml:space="preserve">Commerce </w:t>
            </w:r>
          </w:p>
          <w:p w:rsidR="00104EB5" w:rsidRPr="00104EB5" w:rsidRDefault="00104EB5" w:rsidP="00104EB5">
            <w:pPr>
              <w:tabs>
                <w:tab w:val="left" w:pos="240"/>
                <w:tab w:val="left" w:pos="1080"/>
                <w:tab w:val="left" w:pos="4560"/>
                <w:tab w:val="left" w:pos="6720"/>
                <w:tab w:val="left" w:pos="7800"/>
              </w:tabs>
              <w:ind w:left="360" w:right="-1411"/>
            </w:pPr>
          </w:p>
          <w:p w:rsidR="00104EB5" w:rsidRDefault="00AE7C29" w:rsidP="00104EB5">
            <w:pPr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Studied </w:t>
            </w:r>
            <w:r w:rsidR="00104EB5">
              <w:rPr>
                <w:rFonts w:ascii="Times New Roman" w:hAnsi="Times New Roman"/>
                <w:sz w:val="20"/>
                <w:szCs w:val="20"/>
              </w:rPr>
              <w:t>Chartered Account till IPCC Level.</w:t>
            </w:r>
          </w:p>
          <w:p w:rsidR="00D17F0E" w:rsidRPr="00697861" w:rsidRDefault="00AE7C29" w:rsidP="00104EB5">
            <w:pPr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 w:rsidR="00D17F0E">
              <w:rPr>
                <w:rFonts w:ascii="Times New Roman" w:hAnsi="Times New Roman"/>
                <w:sz w:val="20"/>
                <w:szCs w:val="20"/>
              </w:rPr>
              <w:t xml:space="preserve">Right now </w:t>
            </w:r>
            <w:r w:rsidR="00FD355A">
              <w:rPr>
                <w:rFonts w:ascii="Times New Roman" w:hAnsi="Times New Roman"/>
                <w:sz w:val="20"/>
                <w:szCs w:val="20"/>
              </w:rPr>
              <w:t>P</w:t>
            </w:r>
            <w:r w:rsidR="00D17F0E">
              <w:rPr>
                <w:rFonts w:ascii="Times New Roman" w:hAnsi="Times New Roman"/>
                <w:sz w:val="20"/>
                <w:szCs w:val="20"/>
              </w:rPr>
              <w:t>ersuing MBA</w:t>
            </w:r>
            <w:r w:rsidR="00FD355A">
              <w:rPr>
                <w:rFonts w:ascii="Times New Roman" w:hAnsi="Times New Roman"/>
                <w:sz w:val="20"/>
                <w:szCs w:val="20"/>
              </w:rPr>
              <w:t xml:space="preserve"> from Symbiosis Pune.</w:t>
            </w:r>
          </w:p>
        </w:tc>
      </w:tr>
    </w:tbl>
    <w:p w:rsidR="00293D0A" w:rsidRDefault="00293D0A" w:rsidP="003960BB">
      <w:pPr>
        <w:jc w:val="both"/>
        <w:rPr>
          <w:b/>
          <w:sz w:val="17"/>
          <w:szCs w:val="17"/>
          <w:u w:val="single"/>
        </w:rPr>
      </w:pPr>
    </w:p>
    <w:p w:rsidR="003960BB" w:rsidRDefault="00837F44" w:rsidP="003960BB">
      <w:pPr>
        <w:jc w:val="both"/>
        <w:rPr>
          <w:b/>
          <w:sz w:val="17"/>
          <w:szCs w:val="17"/>
          <w:u w:val="single"/>
        </w:rPr>
      </w:pPr>
      <w:r w:rsidRPr="00837F44">
        <w:rPr>
          <w:b/>
          <w:sz w:val="17"/>
          <w:szCs w:val="17"/>
          <w:u w:val="single"/>
        </w:rPr>
        <w:t>Other Courses</w:t>
      </w:r>
      <w:r>
        <w:rPr>
          <w:b/>
          <w:sz w:val="17"/>
          <w:szCs w:val="17"/>
          <w:u w:val="single"/>
        </w:rPr>
        <w:t>:</w:t>
      </w:r>
    </w:p>
    <w:p w:rsidR="003960BB" w:rsidRDefault="003960BB" w:rsidP="003960BB">
      <w:pPr>
        <w:jc w:val="both"/>
        <w:rPr>
          <w:sz w:val="17"/>
          <w:szCs w:val="17"/>
        </w:rPr>
      </w:pPr>
    </w:p>
    <w:p w:rsidR="001109FD" w:rsidRDefault="001109FD" w:rsidP="003960BB">
      <w:pPr>
        <w:jc w:val="both"/>
        <w:rPr>
          <w:sz w:val="17"/>
          <w:szCs w:val="17"/>
        </w:rPr>
      </w:pPr>
    </w:p>
    <w:p w:rsidR="003960BB" w:rsidRPr="00546D15" w:rsidRDefault="003960BB" w:rsidP="003960BB">
      <w:pPr>
        <w:pBdr>
          <w:bottom w:val="double" w:sz="4" w:space="1" w:color="auto"/>
        </w:pBdr>
        <w:shd w:val="pct20" w:color="auto" w:fill="auto"/>
        <w:jc w:val="center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TECHNICAL SKILLS</w:t>
      </w:r>
    </w:p>
    <w:p w:rsidR="003960BB" w:rsidRDefault="003960BB" w:rsidP="003960BB">
      <w:pPr>
        <w:jc w:val="both"/>
        <w:rPr>
          <w:sz w:val="17"/>
          <w:szCs w:val="17"/>
        </w:rPr>
      </w:pPr>
    </w:p>
    <w:p w:rsidR="004E7807" w:rsidRPr="004E7807" w:rsidRDefault="004E7807" w:rsidP="000305BF">
      <w:pPr>
        <w:numPr>
          <w:ilvl w:val="0"/>
          <w:numId w:val="24"/>
        </w:numPr>
        <w:jc w:val="both"/>
        <w:rPr>
          <w:sz w:val="17"/>
          <w:szCs w:val="17"/>
          <w:lang w:val="en-US"/>
        </w:rPr>
      </w:pPr>
      <w:r w:rsidRPr="004E7807">
        <w:rPr>
          <w:sz w:val="17"/>
          <w:szCs w:val="17"/>
          <w:lang w:val="en-US"/>
        </w:rPr>
        <w:t xml:space="preserve">Well versed with </w:t>
      </w:r>
      <w:r w:rsidR="004C47FF">
        <w:rPr>
          <w:sz w:val="17"/>
          <w:szCs w:val="17"/>
          <w:lang w:val="en-US"/>
        </w:rPr>
        <w:t>MS Word,</w:t>
      </w:r>
      <w:r w:rsidR="003004F2">
        <w:rPr>
          <w:sz w:val="17"/>
          <w:szCs w:val="17"/>
          <w:lang w:val="en-US"/>
        </w:rPr>
        <w:t>MS</w:t>
      </w:r>
      <w:r w:rsidR="004C47FF">
        <w:rPr>
          <w:sz w:val="17"/>
          <w:szCs w:val="17"/>
          <w:lang w:val="en-US"/>
        </w:rPr>
        <w:t xml:space="preserve"> Excel,</w:t>
      </w:r>
      <w:r w:rsidR="003004F2">
        <w:rPr>
          <w:sz w:val="17"/>
          <w:szCs w:val="17"/>
          <w:lang w:val="en-US"/>
        </w:rPr>
        <w:t>VLOOKUP,HLOOKUP, Internet Applications,PowerPoint.</w:t>
      </w:r>
    </w:p>
    <w:p w:rsidR="003960BB" w:rsidRDefault="003960BB" w:rsidP="003960BB">
      <w:pPr>
        <w:jc w:val="both"/>
        <w:rPr>
          <w:sz w:val="17"/>
          <w:szCs w:val="17"/>
        </w:rPr>
      </w:pPr>
    </w:p>
    <w:p w:rsidR="000928C8" w:rsidRDefault="000928C8" w:rsidP="000928C8">
      <w:pPr>
        <w:pBdr>
          <w:bottom w:val="double" w:sz="4" w:space="1" w:color="auto"/>
        </w:pBdr>
        <w:shd w:val="pct20" w:color="auto" w:fill="auto"/>
        <w:jc w:val="center"/>
        <w:rPr>
          <w:sz w:val="17"/>
          <w:szCs w:val="17"/>
        </w:rPr>
      </w:pPr>
      <w:r>
        <w:rPr>
          <w:b/>
          <w:i/>
          <w:sz w:val="17"/>
          <w:szCs w:val="17"/>
        </w:rPr>
        <w:t>PERSONAL DOSSIER</w:t>
      </w:r>
    </w:p>
    <w:p w:rsidR="003960BB" w:rsidRDefault="003960BB" w:rsidP="00DE6521">
      <w:pPr>
        <w:jc w:val="both"/>
        <w:rPr>
          <w:sz w:val="17"/>
          <w:szCs w:val="17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482"/>
        <w:gridCol w:w="2942"/>
      </w:tblGrid>
      <w:tr w:rsidR="00697861" w:rsidRPr="00B5299E" w:rsidTr="00697861"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Father’s Name</w:t>
            </w:r>
          </w:p>
        </w:tc>
        <w:tc>
          <w:tcPr>
            <w:tcW w:w="0" w:type="auto"/>
            <w:shd w:val="clear" w:color="auto" w:fill="FFFFFF"/>
          </w:tcPr>
          <w:p w:rsidR="00697861" w:rsidRPr="00697861" w:rsidRDefault="004C47FF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t>Mr. Niranjan M. Raval</w:t>
            </w:r>
          </w:p>
        </w:tc>
      </w:tr>
      <w:tr w:rsidR="00697861" w:rsidRPr="00B5299E" w:rsidTr="00697861"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0" w:type="auto"/>
            <w:shd w:val="clear" w:color="auto" w:fill="FFFFFF"/>
          </w:tcPr>
          <w:p w:rsidR="00697861" w:rsidRPr="00697861" w:rsidRDefault="004C47FF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25-Oct-1990</w:t>
            </w:r>
          </w:p>
        </w:tc>
      </w:tr>
      <w:tr w:rsidR="00697861" w:rsidRPr="00B5299E" w:rsidTr="00697861"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Male</w:t>
            </w:r>
          </w:p>
        </w:tc>
      </w:tr>
      <w:tr w:rsidR="00697861" w:rsidRPr="00B5299E" w:rsidTr="00697861"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Marital status</w:t>
            </w:r>
          </w:p>
        </w:tc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Single</w:t>
            </w:r>
          </w:p>
        </w:tc>
      </w:tr>
      <w:tr w:rsidR="00697861" w:rsidRPr="00B5299E" w:rsidTr="00697861"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Indian</w:t>
            </w:r>
          </w:p>
        </w:tc>
      </w:tr>
      <w:tr w:rsidR="00697861" w:rsidRPr="00B5299E" w:rsidTr="00697861"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0" w:type="auto"/>
            <w:shd w:val="clear" w:color="auto" w:fill="FFFFFF"/>
          </w:tcPr>
          <w:p w:rsidR="00697861" w:rsidRPr="00697861" w:rsidRDefault="00697861" w:rsidP="00697861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English, Hindi</w:t>
            </w:r>
            <w:r w:rsidR="00C269FC">
              <w:rPr>
                <w:rFonts w:ascii="Times New Roman" w:hAnsi="Times New Roman"/>
                <w:color w:val="000000"/>
                <w:sz w:val="20"/>
                <w:szCs w:val="20"/>
              </w:rPr>
              <w:t>,Gujarati.</w:t>
            </w:r>
          </w:p>
        </w:tc>
      </w:tr>
    </w:tbl>
    <w:p w:rsidR="00293D0A" w:rsidRDefault="00293D0A" w:rsidP="00DE6521">
      <w:pPr>
        <w:jc w:val="both"/>
        <w:rPr>
          <w:sz w:val="17"/>
          <w:szCs w:val="17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643"/>
        <w:gridCol w:w="4898"/>
      </w:tblGrid>
      <w:tr w:rsidR="00C269FC" w:rsidRPr="00B5299E" w:rsidTr="00F04E24">
        <w:tc>
          <w:tcPr>
            <w:tcW w:w="0" w:type="auto"/>
            <w:shd w:val="clear" w:color="auto" w:fill="FFFFFF"/>
          </w:tcPr>
          <w:p w:rsidR="00293D0A" w:rsidRPr="00697861" w:rsidRDefault="00293D0A" w:rsidP="00F04E24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97861">
              <w:rPr>
                <w:rFonts w:ascii="Times New Roman" w:hAnsi="Times New Roman"/>
                <w:color w:val="000000"/>
                <w:sz w:val="20"/>
                <w:szCs w:val="20"/>
              </w:rPr>
              <w:t>Hobbies</w:t>
            </w:r>
          </w:p>
        </w:tc>
        <w:tc>
          <w:tcPr>
            <w:tcW w:w="0" w:type="auto"/>
            <w:shd w:val="clear" w:color="auto" w:fill="FFFFFF"/>
          </w:tcPr>
          <w:p w:rsidR="00293D0A" w:rsidRPr="00697861" w:rsidRDefault="00C269FC" w:rsidP="00F04E24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60" w:lineRule="auto"/>
              <w:ind w:right="40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Travelling,Listening Music,Meeting new people. </w:t>
            </w:r>
          </w:p>
        </w:tc>
      </w:tr>
    </w:tbl>
    <w:p w:rsidR="00293D0A" w:rsidRDefault="00293D0A" w:rsidP="00293D0A">
      <w:pPr>
        <w:jc w:val="both"/>
        <w:rPr>
          <w:sz w:val="17"/>
          <w:szCs w:val="17"/>
        </w:rPr>
      </w:pPr>
    </w:p>
    <w:p w:rsidR="00D46C43" w:rsidRDefault="00D46C43" w:rsidP="00DE6521">
      <w:pPr>
        <w:jc w:val="both"/>
        <w:rPr>
          <w:sz w:val="17"/>
          <w:szCs w:val="17"/>
        </w:rPr>
      </w:pPr>
    </w:p>
    <w:sectPr w:rsidR="00D46C43" w:rsidSect="00FE4439">
      <w:pgSz w:w="11909" w:h="16834" w:code="9"/>
      <w:pgMar w:top="1152" w:right="1152" w:bottom="1152" w:left="1152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0C0" w:rsidRDefault="00E670C0" w:rsidP="00BC6757">
      <w:r>
        <w:separator/>
      </w:r>
    </w:p>
  </w:endnote>
  <w:endnote w:type="continuationSeparator" w:id="0">
    <w:p w:rsidR="00E670C0" w:rsidRDefault="00E670C0" w:rsidP="00BC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Albany AMT">
    <w:altName w:val="Meiryo"/>
    <w:charset w:val="80"/>
    <w:family w:val="swiss"/>
    <w:pitch w:val="variable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0C0" w:rsidRDefault="00E670C0" w:rsidP="00BC6757">
      <w:r>
        <w:separator/>
      </w:r>
    </w:p>
  </w:footnote>
  <w:footnote w:type="continuationSeparator" w:id="0">
    <w:p w:rsidR="00E670C0" w:rsidRDefault="00E670C0" w:rsidP="00BC6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AF1"/>
    <w:multiLevelType w:val="hybridMultilevel"/>
    <w:tmpl w:val="000041BB"/>
    <w:lvl w:ilvl="0" w:tplc="000026E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E29EE"/>
    <w:multiLevelType w:val="hybridMultilevel"/>
    <w:tmpl w:val="163E95A8"/>
    <w:lvl w:ilvl="0" w:tplc="1DD61BE8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5BA0"/>
    <w:multiLevelType w:val="hybridMultilevel"/>
    <w:tmpl w:val="A2062DA6"/>
    <w:lvl w:ilvl="0" w:tplc="3EA0D9AA">
      <w:start w:val="1"/>
      <w:numFmt w:val="bullet"/>
      <w:lvlText w:val="»"/>
      <w:lvlJc w:val="left"/>
      <w:pPr>
        <w:tabs>
          <w:tab w:val="num" w:pos="504"/>
        </w:tabs>
        <w:ind w:left="504" w:hanging="360"/>
      </w:pPr>
      <w:rPr>
        <w:rFonts w:ascii="Andalus" w:hAnsi="Andalus" w:hint="default"/>
      </w:rPr>
    </w:lvl>
    <w:lvl w:ilvl="1" w:tplc="10C4A0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ijaya" w:hAnsi="Vijaya" w:hint="default"/>
      </w:rPr>
    </w:lvl>
    <w:lvl w:ilvl="2" w:tplc="3EA0D9A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ndalus" w:hAnsi="Andalu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61C2C"/>
    <w:multiLevelType w:val="hybridMultilevel"/>
    <w:tmpl w:val="7EF64692"/>
    <w:lvl w:ilvl="0" w:tplc="7B525614"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34F89610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68C18A">
      <w:start w:val="1"/>
      <w:numFmt w:val="bullet"/>
      <w:lvlText w:val="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664F0"/>
    <w:multiLevelType w:val="hybridMultilevel"/>
    <w:tmpl w:val="25C0B66C"/>
    <w:lvl w:ilvl="0" w:tplc="43F0CAC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6D5E"/>
    <w:multiLevelType w:val="hybridMultilevel"/>
    <w:tmpl w:val="349CBA2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02891"/>
    <w:multiLevelType w:val="multilevel"/>
    <w:tmpl w:val="D68A1EC4"/>
    <w:lvl w:ilvl="0">
      <w:start w:val="1"/>
      <w:numFmt w:val="bullet"/>
      <w:lvlText w:val="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34B56"/>
    <w:multiLevelType w:val="hybridMultilevel"/>
    <w:tmpl w:val="F3220B88"/>
    <w:lvl w:ilvl="0" w:tplc="1DD61BE8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A2158"/>
    <w:multiLevelType w:val="hybridMultilevel"/>
    <w:tmpl w:val="19007E62"/>
    <w:lvl w:ilvl="0" w:tplc="34D2C376">
      <w:start w:val="1"/>
      <w:numFmt w:val="decimal"/>
      <w:lvlText w:val="%1)"/>
      <w:lvlJc w:val="left"/>
      <w:pPr>
        <w:tabs>
          <w:tab w:val="num" w:pos="1455"/>
        </w:tabs>
        <w:ind w:left="1455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3753E7"/>
    <w:multiLevelType w:val="multilevel"/>
    <w:tmpl w:val="E842BFAA"/>
    <w:lvl w:ilvl="0">
      <w:start w:val="1"/>
      <w:numFmt w:val="bullet"/>
      <w:lvlText w:val="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ijaya" w:hAnsi="Vijaya" w:hint="default"/>
      </w:rPr>
    </w:lvl>
    <w:lvl w:ilvl="2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ndalus" w:hAnsi="Andalu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A25AB"/>
    <w:multiLevelType w:val="hybridMultilevel"/>
    <w:tmpl w:val="D5B05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E76BC"/>
    <w:multiLevelType w:val="hybridMultilevel"/>
    <w:tmpl w:val="CB2A9B9C"/>
    <w:lvl w:ilvl="0" w:tplc="324CD512">
      <w:start w:val="1"/>
      <w:numFmt w:val="bullet"/>
      <w:lvlText w:val="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96342"/>
    <w:multiLevelType w:val="hybridMultilevel"/>
    <w:tmpl w:val="698EEE0E"/>
    <w:lvl w:ilvl="0" w:tplc="BCDA6B9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color w:val="auto"/>
      </w:rPr>
    </w:lvl>
    <w:lvl w:ilvl="1" w:tplc="A4CA533C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DA43D1"/>
    <w:multiLevelType w:val="hybridMultilevel"/>
    <w:tmpl w:val="B3425D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42236"/>
    <w:multiLevelType w:val="hybridMultilevel"/>
    <w:tmpl w:val="F3BC1144"/>
    <w:lvl w:ilvl="0" w:tplc="88C8C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DB0CF1EC">
      <w:start w:val="1"/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B8749A"/>
    <w:multiLevelType w:val="multilevel"/>
    <w:tmpl w:val="F77C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C1DC6"/>
    <w:multiLevelType w:val="hybridMultilevel"/>
    <w:tmpl w:val="D68A1EC4"/>
    <w:lvl w:ilvl="0" w:tplc="FFFFFFFF">
      <w:start w:val="1"/>
      <w:numFmt w:val="bullet"/>
      <w:lvlText w:val="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830D7"/>
    <w:multiLevelType w:val="hybridMultilevel"/>
    <w:tmpl w:val="ADDECF02"/>
    <w:lvl w:ilvl="0" w:tplc="FE4075B4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4160F"/>
    <w:multiLevelType w:val="hybridMultilevel"/>
    <w:tmpl w:val="FDEE1DA4"/>
    <w:lvl w:ilvl="0" w:tplc="F9BE704A">
      <w:numFmt w:val="bullet"/>
      <w:lvlText w:val="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66BB1"/>
    <w:multiLevelType w:val="hybridMultilevel"/>
    <w:tmpl w:val="F02436B4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0" w15:restartNumberingAfterBreak="0">
    <w:nsid w:val="4DC670CD"/>
    <w:multiLevelType w:val="multilevel"/>
    <w:tmpl w:val="335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D15E1"/>
    <w:multiLevelType w:val="multilevel"/>
    <w:tmpl w:val="132C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F6668"/>
    <w:multiLevelType w:val="hybridMultilevel"/>
    <w:tmpl w:val="DA94010C"/>
    <w:lvl w:ilvl="0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A4CA533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9C727F"/>
    <w:multiLevelType w:val="hybridMultilevel"/>
    <w:tmpl w:val="6F22D8E6"/>
    <w:lvl w:ilvl="0" w:tplc="2E5A9782">
      <w:start w:val="2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eastAsia="Albany AMT" w:hAnsi="Wingdings" w:cs="Albany A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43266"/>
    <w:multiLevelType w:val="hybridMultilevel"/>
    <w:tmpl w:val="CA329D5C"/>
    <w:lvl w:ilvl="0" w:tplc="64EE788A">
      <w:start w:val="1"/>
      <w:numFmt w:val="bullet"/>
      <w:lvlText w:val="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6280072D"/>
    <w:multiLevelType w:val="multilevel"/>
    <w:tmpl w:val="E842BFAA"/>
    <w:lvl w:ilvl="0">
      <w:start w:val="1"/>
      <w:numFmt w:val="bullet"/>
      <w:lvlText w:val="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ijaya" w:hAnsi="Vijaya" w:hint="default"/>
      </w:rPr>
    </w:lvl>
    <w:lvl w:ilvl="2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ndalus" w:hAnsi="Andalu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95694"/>
    <w:multiLevelType w:val="hybridMultilevel"/>
    <w:tmpl w:val="49EE9CD8"/>
    <w:lvl w:ilvl="0" w:tplc="62A830A8">
      <w:numFmt w:val="bullet"/>
      <w:lvlText w:val="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B47B3"/>
    <w:multiLevelType w:val="hybridMultilevel"/>
    <w:tmpl w:val="E842BFAA"/>
    <w:lvl w:ilvl="0" w:tplc="64EE788A">
      <w:start w:val="1"/>
      <w:numFmt w:val="bullet"/>
      <w:lvlText w:val="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</w:rPr>
    </w:lvl>
    <w:lvl w:ilvl="1" w:tplc="10C4A0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ijaya" w:hAnsi="Vijaya" w:hint="default"/>
      </w:rPr>
    </w:lvl>
    <w:lvl w:ilvl="2" w:tplc="3EA0D9A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ndalus" w:hAnsi="Andalu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C586A"/>
    <w:multiLevelType w:val="hybridMultilevel"/>
    <w:tmpl w:val="E1029CD6"/>
    <w:lvl w:ilvl="0" w:tplc="5D20229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3BDCB2A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EF4F3F"/>
    <w:multiLevelType w:val="hybridMultilevel"/>
    <w:tmpl w:val="F424A0B2"/>
    <w:lvl w:ilvl="0" w:tplc="3EA0D9AA">
      <w:start w:val="1"/>
      <w:numFmt w:val="bullet"/>
      <w:lvlText w:val="»"/>
      <w:lvlJc w:val="left"/>
      <w:pPr>
        <w:tabs>
          <w:tab w:val="num" w:pos="504"/>
        </w:tabs>
        <w:ind w:left="504" w:hanging="360"/>
      </w:pPr>
      <w:rPr>
        <w:rFonts w:ascii="Andalus" w:hAnsi="Andalus" w:hint="default"/>
      </w:rPr>
    </w:lvl>
    <w:lvl w:ilvl="1" w:tplc="10C4A0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ijaya" w:hAnsi="Vijaya" w:hint="default"/>
      </w:rPr>
    </w:lvl>
    <w:lvl w:ilvl="2" w:tplc="3EA0D9A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ndalus" w:hAnsi="Andalu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E7982"/>
    <w:multiLevelType w:val="hybridMultilevel"/>
    <w:tmpl w:val="6F20AB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A58D5"/>
    <w:multiLevelType w:val="hybridMultilevel"/>
    <w:tmpl w:val="7E20F1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90CF7"/>
    <w:multiLevelType w:val="multilevel"/>
    <w:tmpl w:val="FE6E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22"/>
  </w:num>
  <w:num w:numId="4">
    <w:abstractNumId w:val="12"/>
  </w:num>
  <w:num w:numId="5">
    <w:abstractNumId w:val="28"/>
  </w:num>
  <w:num w:numId="6">
    <w:abstractNumId w:val="14"/>
  </w:num>
  <w:num w:numId="7">
    <w:abstractNumId w:val="3"/>
  </w:num>
  <w:num w:numId="8">
    <w:abstractNumId w:val="11"/>
  </w:num>
  <w:num w:numId="9">
    <w:abstractNumId w:val="16"/>
  </w:num>
  <w:num w:numId="10">
    <w:abstractNumId w:val="6"/>
  </w:num>
  <w:num w:numId="11">
    <w:abstractNumId w:val="31"/>
  </w:num>
  <w:num w:numId="12">
    <w:abstractNumId w:val="4"/>
  </w:num>
  <w:num w:numId="13">
    <w:abstractNumId w:val="26"/>
  </w:num>
  <w:num w:numId="14">
    <w:abstractNumId w:val="27"/>
  </w:num>
  <w:num w:numId="15">
    <w:abstractNumId w:val="30"/>
  </w:num>
  <w:num w:numId="16">
    <w:abstractNumId w:val="13"/>
  </w:num>
  <w:num w:numId="17">
    <w:abstractNumId w:val="1"/>
  </w:num>
  <w:num w:numId="18">
    <w:abstractNumId w:val="7"/>
  </w:num>
  <w:num w:numId="19">
    <w:abstractNumId w:val="17"/>
  </w:num>
  <w:num w:numId="20">
    <w:abstractNumId w:val="23"/>
  </w:num>
  <w:num w:numId="21">
    <w:abstractNumId w:val="15"/>
  </w:num>
  <w:num w:numId="22">
    <w:abstractNumId w:val="24"/>
  </w:num>
  <w:num w:numId="23">
    <w:abstractNumId w:val="9"/>
  </w:num>
  <w:num w:numId="24">
    <w:abstractNumId w:val="2"/>
  </w:num>
  <w:num w:numId="25">
    <w:abstractNumId w:val="25"/>
  </w:num>
  <w:num w:numId="26">
    <w:abstractNumId w:val="29"/>
  </w:num>
  <w:num w:numId="27">
    <w:abstractNumId w:val="20"/>
  </w:num>
  <w:num w:numId="28">
    <w:abstractNumId w:val="21"/>
  </w:num>
  <w:num w:numId="29">
    <w:abstractNumId w:val="32"/>
  </w:num>
  <w:num w:numId="30">
    <w:abstractNumId w:val="0"/>
  </w:num>
  <w:num w:numId="31">
    <w:abstractNumId w:val="8"/>
  </w:num>
  <w:num w:numId="32">
    <w:abstractNumId w:val="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0E"/>
    <w:rsid w:val="00005CA0"/>
    <w:rsid w:val="0001107F"/>
    <w:rsid w:val="000305BF"/>
    <w:rsid w:val="00030D83"/>
    <w:rsid w:val="0006682B"/>
    <w:rsid w:val="000745D0"/>
    <w:rsid w:val="00080DE0"/>
    <w:rsid w:val="0008658E"/>
    <w:rsid w:val="00090209"/>
    <w:rsid w:val="000928C8"/>
    <w:rsid w:val="000A0A93"/>
    <w:rsid w:val="000A7F7A"/>
    <w:rsid w:val="000B4A85"/>
    <w:rsid w:val="000C2C11"/>
    <w:rsid w:val="000C7F66"/>
    <w:rsid w:val="000D004C"/>
    <w:rsid w:val="000D6EB8"/>
    <w:rsid w:val="000E186A"/>
    <w:rsid w:val="000E18B9"/>
    <w:rsid w:val="000E25A4"/>
    <w:rsid w:val="000E3EE0"/>
    <w:rsid w:val="000F67E4"/>
    <w:rsid w:val="0010096F"/>
    <w:rsid w:val="00102B67"/>
    <w:rsid w:val="00104EB5"/>
    <w:rsid w:val="0011082C"/>
    <w:rsid w:val="001109FD"/>
    <w:rsid w:val="00113C7B"/>
    <w:rsid w:val="00122AA3"/>
    <w:rsid w:val="00125C66"/>
    <w:rsid w:val="00127463"/>
    <w:rsid w:val="00131656"/>
    <w:rsid w:val="00150A7F"/>
    <w:rsid w:val="001537EA"/>
    <w:rsid w:val="0015422C"/>
    <w:rsid w:val="00162B64"/>
    <w:rsid w:val="00172128"/>
    <w:rsid w:val="001B6A49"/>
    <w:rsid w:val="001C43F6"/>
    <w:rsid w:val="001D52CD"/>
    <w:rsid w:val="001E01BB"/>
    <w:rsid w:val="001E0E81"/>
    <w:rsid w:val="001E45AB"/>
    <w:rsid w:val="001E4BA5"/>
    <w:rsid w:val="00205DBB"/>
    <w:rsid w:val="00210E75"/>
    <w:rsid w:val="00211358"/>
    <w:rsid w:val="002164C2"/>
    <w:rsid w:val="002217A3"/>
    <w:rsid w:val="00240D8B"/>
    <w:rsid w:val="00265628"/>
    <w:rsid w:val="00267F4A"/>
    <w:rsid w:val="00272BC7"/>
    <w:rsid w:val="00277FB9"/>
    <w:rsid w:val="00293D0A"/>
    <w:rsid w:val="002A2990"/>
    <w:rsid w:val="002A55A2"/>
    <w:rsid w:val="002B1F99"/>
    <w:rsid w:val="002C7B9E"/>
    <w:rsid w:val="002E342D"/>
    <w:rsid w:val="002F163C"/>
    <w:rsid w:val="003004F2"/>
    <w:rsid w:val="00306B5D"/>
    <w:rsid w:val="0035294B"/>
    <w:rsid w:val="003541FB"/>
    <w:rsid w:val="00355715"/>
    <w:rsid w:val="00382A6E"/>
    <w:rsid w:val="0038684F"/>
    <w:rsid w:val="003910FC"/>
    <w:rsid w:val="003960BB"/>
    <w:rsid w:val="003B0572"/>
    <w:rsid w:val="003B5B98"/>
    <w:rsid w:val="003B7042"/>
    <w:rsid w:val="003C13CF"/>
    <w:rsid w:val="003D2764"/>
    <w:rsid w:val="003E45B7"/>
    <w:rsid w:val="003E4FD4"/>
    <w:rsid w:val="003F5911"/>
    <w:rsid w:val="00415932"/>
    <w:rsid w:val="0042292F"/>
    <w:rsid w:val="0042475A"/>
    <w:rsid w:val="00432FEE"/>
    <w:rsid w:val="00457DB7"/>
    <w:rsid w:val="0047089D"/>
    <w:rsid w:val="004813A0"/>
    <w:rsid w:val="004B1B42"/>
    <w:rsid w:val="004B3E77"/>
    <w:rsid w:val="004B4B3E"/>
    <w:rsid w:val="004C47FF"/>
    <w:rsid w:val="004C7908"/>
    <w:rsid w:val="004D7A0E"/>
    <w:rsid w:val="004E582B"/>
    <w:rsid w:val="004E7807"/>
    <w:rsid w:val="004F0844"/>
    <w:rsid w:val="004F3071"/>
    <w:rsid w:val="005012C0"/>
    <w:rsid w:val="005141D4"/>
    <w:rsid w:val="005203C7"/>
    <w:rsid w:val="005279A8"/>
    <w:rsid w:val="00534B5F"/>
    <w:rsid w:val="005502CE"/>
    <w:rsid w:val="00560F06"/>
    <w:rsid w:val="00561421"/>
    <w:rsid w:val="0056604F"/>
    <w:rsid w:val="0058346F"/>
    <w:rsid w:val="00586B35"/>
    <w:rsid w:val="005C3D81"/>
    <w:rsid w:val="005D0DB3"/>
    <w:rsid w:val="005E747E"/>
    <w:rsid w:val="00612397"/>
    <w:rsid w:val="006207F7"/>
    <w:rsid w:val="00637AE5"/>
    <w:rsid w:val="00637D17"/>
    <w:rsid w:val="0064047D"/>
    <w:rsid w:val="00651EC1"/>
    <w:rsid w:val="006553AF"/>
    <w:rsid w:val="006703CE"/>
    <w:rsid w:val="006808DD"/>
    <w:rsid w:val="00681DAA"/>
    <w:rsid w:val="00696A91"/>
    <w:rsid w:val="00697861"/>
    <w:rsid w:val="006A27E7"/>
    <w:rsid w:val="006B6353"/>
    <w:rsid w:val="006C041D"/>
    <w:rsid w:val="006C4F6F"/>
    <w:rsid w:val="006D23F3"/>
    <w:rsid w:val="006D77BC"/>
    <w:rsid w:val="006E7223"/>
    <w:rsid w:val="006F5A82"/>
    <w:rsid w:val="006F6E30"/>
    <w:rsid w:val="00710A0A"/>
    <w:rsid w:val="00712377"/>
    <w:rsid w:val="00716988"/>
    <w:rsid w:val="007237E7"/>
    <w:rsid w:val="00737CD3"/>
    <w:rsid w:val="00762377"/>
    <w:rsid w:val="007664BC"/>
    <w:rsid w:val="00767A2C"/>
    <w:rsid w:val="007724E8"/>
    <w:rsid w:val="00786FAC"/>
    <w:rsid w:val="0079161B"/>
    <w:rsid w:val="007B1694"/>
    <w:rsid w:val="007B2DDA"/>
    <w:rsid w:val="007C4D76"/>
    <w:rsid w:val="007E545D"/>
    <w:rsid w:val="00803DE9"/>
    <w:rsid w:val="0081191E"/>
    <w:rsid w:val="0081357F"/>
    <w:rsid w:val="008177D0"/>
    <w:rsid w:val="00827C33"/>
    <w:rsid w:val="00831DE5"/>
    <w:rsid w:val="00837F44"/>
    <w:rsid w:val="00843413"/>
    <w:rsid w:val="00852419"/>
    <w:rsid w:val="00861B04"/>
    <w:rsid w:val="00875B6B"/>
    <w:rsid w:val="00890D50"/>
    <w:rsid w:val="008916A7"/>
    <w:rsid w:val="00897A0E"/>
    <w:rsid w:val="008A19D8"/>
    <w:rsid w:val="008B11F9"/>
    <w:rsid w:val="008B64E4"/>
    <w:rsid w:val="008C06D9"/>
    <w:rsid w:val="008C59E1"/>
    <w:rsid w:val="008C6103"/>
    <w:rsid w:val="008D0793"/>
    <w:rsid w:val="008E2264"/>
    <w:rsid w:val="008E3404"/>
    <w:rsid w:val="008E4149"/>
    <w:rsid w:val="008E5F3F"/>
    <w:rsid w:val="008F3C6D"/>
    <w:rsid w:val="009056B8"/>
    <w:rsid w:val="00911AA8"/>
    <w:rsid w:val="0091422F"/>
    <w:rsid w:val="009222F5"/>
    <w:rsid w:val="00923568"/>
    <w:rsid w:val="0092357A"/>
    <w:rsid w:val="00936DF5"/>
    <w:rsid w:val="00946010"/>
    <w:rsid w:val="00951721"/>
    <w:rsid w:val="009530E8"/>
    <w:rsid w:val="00954D55"/>
    <w:rsid w:val="0097575C"/>
    <w:rsid w:val="00982694"/>
    <w:rsid w:val="00985DA4"/>
    <w:rsid w:val="009873BD"/>
    <w:rsid w:val="00987CC7"/>
    <w:rsid w:val="009945B7"/>
    <w:rsid w:val="009977D5"/>
    <w:rsid w:val="009A6B30"/>
    <w:rsid w:val="009B3890"/>
    <w:rsid w:val="009C45BC"/>
    <w:rsid w:val="009C486D"/>
    <w:rsid w:val="009C6515"/>
    <w:rsid w:val="009F072C"/>
    <w:rsid w:val="009F2D35"/>
    <w:rsid w:val="00A1218A"/>
    <w:rsid w:val="00A1522C"/>
    <w:rsid w:val="00A1633F"/>
    <w:rsid w:val="00A16646"/>
    <w:rsid w:val="00A371C5"/>
    <w:rsid w:val="00A42E9C"/>
    <w:rsid w:val="00A5458B"/>
    <w:rsid w:val="00A56888"/>
    <w:rsid w:val="00A621BD"/>
    <w:rsid w:val="00A727E9"/>
    <w:rsid w:val="00A778A6"/>
    <w:rsid w:val="00AA2E64"/>
    <w:rsid w:val="00AA31EC"/>
    <w:rsid w:val="00AA7523"/>
    <w:rsid w:val="00AB2A6D"/>
    <w:rsid w:val="00AB4E80"/>
    <w:rsid w:val="00AC18D0"/>
    <w:rsid w:val="00AC7937"/>
    <w:rsid w:val="00AD0072"/>
    <w:rsid w:val="00AD10D3"/>
    <w:rsid w:val="00AD6D5D"/>
    <w:rsid w:val="00AE654A"/>
    <w:rsid w:val="00AE7C29"/>
    <w:rsid w:val="00B01724"/>
    <w:rsid w:val="00B0403A"/>
    <w:rsid w:val="00B1209A"/>
    <w:rsid w:val="00B120C6"/>
    <w:rsid w:val="00B14188"/>
    <w:rsid w:val="00B42DDC"/>
    <w:rsid w:val="00B57EC4"/>
    <w:rsid w:val="00B669E0"/>
    <w:rsid w:val="00B67578"/>
    <w:rsid w:val="00B86839"/>
    <w:rsid w:val="00B879B7"/>
    <w:rsid w:val="00B90077"/>
    <w:rsid w:val="00B905C9"/>
    <w:rsid w:val="00BB2B41"/>
    <w:rsid w:val="00BB47EB"/>
    <w:rsid w:val="00BB66BF"/>
    <w:rsid w:val="00BC575A"/>
    <w:rsid w:val="00BC6757"/>
    <w:rsid w:val="00BD4283"/>
    <w:rsid w:val="00BD4C68"/>
    <w:rsid w:val="00C01740"/>
    <w:rsid w:val="00C20278"/>
    <w:rsid w:val="00C21FF5"/>
    <w:rsid w:val="00C22CF0"/>
    <w:rsid w:val="00C23772"/>
    <w:rsid w:val="00C24622"/>
    <w:rsid w:val="00C263A4"/>
    <w:rsid w:val="00C269FC"/>
    <w:rsid w:val="00C30885"/>
    <w:rsid w:val="00C47651"/>
    <w:rsid w:val="00C67137"/>
    <w:rsid w:val="00C716D9"/>
    <w:rsid w:val="00C91180"/>
    <w:rsid w:val="00C9718A"/>
    <w:rsid w:val="00CB3D81"/>
    <w:rsid w:val="00CD1925"/>
    <w:rsid w:val="00CD29D4"/>
    <w:rsid w:val="00CD366B"/>
    <w:rsid w:val="00CD7A1A"/>
    <w:rsid w:val="00D17C2C"/>
    <w:rsid w:val="00D17F0E"/>
    <w:rsid w:val="00D21010"/>
    <w:rsid w:val="00D23D06"/>
    <w:rsid w:val="00D2540A"/>
    <w:rsid w:val="00D45928"/>
    <w:rsid w:val="00D46C43"/>
    <w:rsid w:val="00D718FD"/>
    <w:rsid w:val="00D76848"/>
    <w:rsid w:val="00D820C5"/>
    <w:rsid w:val="00D953A5"/>
    <w:rsid w:val="00DA2232"/>
    <w:rsid w:val="00DB2258"/>
    <w:rsid w:val="00DB583C"/>
    <w:rsid w:val="00DE6521"/>
    <w:rsid w:val="00DF26DA"/>
    <w:rsid w:val="00E10D55"/>
    <w:rsid w:val="00E1260C"/>
    <w:rsid w:val="00E13360"/>
    <w:rsid w:val="00E221E4"/>
    <w:rsid w:val="00E22674"/>
    <w:rsid w:val="00E2437A"/>
    <w:rsid w:val="00E436A6"/>
    <w:rsid w:val="00E43F33"/>
    <w:rsid w:val="00E62DB7"/>
    <w:rsid w:val="00E66F48"/>
    <w:rsid w:val="00E670C0"/>
    <w:rsid w:val="00E6777A"/>
    <w:rsid w:val="00E734B7"/>
    <w:rsid w:val="00E75874"/>
    <w:rsid w:val="00E80D39"/>
    <w:rsid w:val="00E92ADB"/>
    <w:rsid w:val="00E93016"/>
    <w:rsid w:val="00EA3F1B"/>
    <w:rsid w:val="00EA6C70"/>
    <w:rsid w:val="00ED7451"/>
    <w:rsid w:val="00EE3B74"/>
    <w:rsid w:val="00EF1DD9"/>
    <w:rsid w:val="00EF686F"/>
    <w:rsid w:val="00F04E24"/>
    <w:rsid w:val="00F63750"/>
    <w:rsid w:val="00F64C91"/>
    <w:rsid w:val="00F80237"/>
    <w:rsid w:val="00F835CC"/>
    <w:rsid w:val="00F85882"/>
    <w:rsid w:val="00F921F5"/>
    <w:rsid w:val="00F94583"/>
    <w:rsid w:val="00FA0D80"/>
    <w:rsid w:val="00FA4918"/>
    <w:rsid w:val="00FA58EF"/>
    <w:rsid w:val="00FA653F"/>
    <w:rsid w:val="00FB67AF"/>
    <w:rsid w:val="00FC40B7"/>
    <w:rsid w:val="00FC4BF5"/>
    <w:rsid w:val="00FD06FD"/>
    <w:rsid w:val="00FD355A"/>
    <w:rsid w:val="00FE4439"/>
    <w:rsid w:val="00FF1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3AF2C"/>
  <w15:docId w15:val="{B14518F3-2D70-F349-9D08-A2F19C4C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5932"/>
    <w:rPr>
      <w:rFonts w:ascii="Verdana" w:hAnsi="Verdana"/>
      <w:sz w:val="18"/>
      <w:szCs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557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6521"/>
    <w:rPr>
      <w:color w:val="0000FF"/>
      <w:u w:val="single"/>
    </w:rPr>
  </w:style>
  <w:style w:type="paragraph" w:customStyle="1" w:styleId="detailswbullets1">
    <w:name w:val="details w/bullets 1"/>
    <w:basedOn w:val="Normal"/>
    <w:rsid w:val="009A6B30"/>
    <w:pPr>
      <w:numPr>
        <w:numId w:val="2"/>
      </w:numPr>
    </w:pPr>
    <w:rPr>
      <w:rFonts w:ascii="Times New Roman" w:hAnsi="Times New Roman"/>
      <w:sz w:val="20"/>
      <w:szCs w:val="24"/>
      <w:lang w:val="en-US"/>
    </w:rPr>
  </w:style>
  <w:style w:type="paragraph" w:styleId="BodyText">
    <w:name w:val="Body Text"/>
    <w:basedOn w:val="Normal"/>
    <w:rsid w:val="009A6B30"/>
    <w:rPr>
      <w:rFonts w:ascii="Book Antiqua" w:hAnsi="Book Antiqua"/>
      <w:sz w:val="22"/>
      <w:szCs w:val="22"/>
      <w:lang w:val="en-US"/>
    </w:rPr>
  </w:style>
  <w:style w:type="paragraph" w:customStyle="1" w:styleId="a">
    <w:basedOn w:val="Normal"/>
    <w:rsid w:val="00651EC1"/>
    <w:pPr>
      <w:spacing w:before="60" w:after="160" w:line="240" w:lineRule="exact"/>
    </w:pPr>
    <w:rPr>
      <w:rFonts w:cs="Arial"/>
      <w:color w:val="FF00FF"/>
      <w:sz w:val="20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E13360"/>
  </w:style>
  <w:style w:type="paragraph" w:styleId="Header">
    <w:name w:val="header"/>
    <w:basedOn w:val="Normal"/>
    <w:link w:val="HeaderChar"/>
    <w:rsid w:val="00BC67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C6757"/>
    <w:rPr>
      <w:rFonts w:ascii="Verdana" w:hAnsi="Verdana"/>
      <w:sz w:val="18"/>
      <w:szCs w:val="18"/>
      <w:lang w:val="en-GB"/>
    </w:rPr>
  </w:style>
  <w:style w:type="paragraph" w:styleId="Footer">
    <w:name w:val="footer"/>
    <w:basedOn w:val="Normal"/>
    <w:link w:val="FooterChar"/>
    <w:rsid w:val="00BC67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C6757"/>
    <w:rPr>
      <w:rFonts w:ascii="Verdana" w:hAnsi="Verdana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69786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5715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BalloonText">
    <w:name w:val="Balloon Text"/>
    <w:basedOn w:val="Normal"/>
    <w:link w:val="BalloonTextChar"/>
    <w:rsid w:val="00A16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633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E1F19-0FD8-6348-8AB6-A3EBB61B81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Info Edge (I) Pvt.Ltd.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naukri.com</dc:creator>
  <cp:keywords/>
  <cp:lastModifiedBy>Pranay Rawal</cp:lastModifiedBy>
  <cp:revision>3</cp:revision>
  <dcterms:created xsi:type="dcterms:W3CDTF">2019-08-19T04:41:00Z</dcterms:created>
  <dcterms:modified xsi:type="dcterms:W3CDTF">2019-11-18T11:46:00Z</dcterms:modified>
</cp:coreProperties>
</file>