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6C6" w:rsidRDefault="00B466C6">
      <w:pPr>
        <w:pStyle w:val="Heading3"/>
        <w:ind w:right="735"/>
        <w:rPr>
          <w:rFonts w:ascii="Times New Roman" w:hAnsi="Times New Roman" w:cs="Times New Roman"/>
          <w:noProof/>
          <w:sz w:val="28"/>
          <w:szCs w:val="28"/>
        </w:rPr>
      </w:pPr>
    </w:p>
    <w:p w:rsidR="00B466C6" w:rsidRDefault="009B71BB">
      <w:pPr>
        <w:pStyle w:val="Heading3"/>
        <w:ind w:left="6804" w:right="735" w:hanging="6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457200</wp:posOffset>
                </wp:positionV>
                <wp:extent cx="0" cy="495300"/>
                <wp:effectExtent l="9525" t="7620" r="9525" b="1143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E8EDD" id="1026" o:spid="_x0000_s1026" style="position:absolute;flip:y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66.75pt,36pt" to="-66.7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" strokecolor="#5b9bd5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>Sandip Macwan</w:t>
      </w:r>
    </w:p>
    <w:p w:rsidR="00B466C6" w:rsidRDefault="009B71BB">
      <w:pPr>
        <w:pStyle w:val="Heading3"/>
        <w:spacing w:after="0" w:line="240" w:lineRule="auto"/>
        <w:ind w:left="7200" w:right="73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E-mail id: </w:t>
      </w:r>
      <w:hyperlink r:id="rId5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sandip.macwan1511@gmail.com</w:t>
        </w:r>
      </w:hyperlink>
    </w:p>
    <w:p w:rsidR="00B466C6" w:rsidRDefault="004B7BD9">
      <w:pPr>
        <w:pStyle w:val="Heading3"/>
        <w:spacing w:after="0" w:line="240" w:lineRule="auto"/>
        <w:ind w:left="12600" w:right="735" w:hanging="5364"/>
        <w:rPr>
          <w:rFonts w:ascii="Times New Roman" w:hAnsi="Times New Roman" w:cs="Times New Roman"/>
          <w:noProof/>
          <w:sz w:val="20"/>
          <w:szCs w:val="20"/>
        </w:rPr>
      </w:pPr>
      <w:hyperlink r:id="rId6" w:history="1">
        <w:r w:rsidR="009B71BB">
          <w:rPr>
            <w:rStyle w:val="Hyperlink"/>
            <w:rFonts w:ascii="Times New Roman" w:hAnsi="Times New Roman" w:cs="Times New Roman"/>
            <w:sz w:val="20"/>
            <w:szCs w:val="20"/>
          </w:rPr>
          <w:t>sam.mac1115@gmail.com</w:t>
        </w:r>
      </w:hyperlink>
    </w:p>
    <w:p w:rsidR="00B466C6" w:rsidRDefault="009B71BB">
      <w:pPr>
        <w:pStyle w:val="Heading3"/>
        <w:spacing w:after="0" w:line="240" w:lineRule="auto"/>
        <w:ind w:left="12600" w:right="735" w:hanging="536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sym w:font="Wingdings" w:char="F028"/>
      </w:r>
      <w:r>
        <w:rPr>
          <w:rFonts w:ascii="Times New Roman" w:hAnsi="Times New Roman" w:cs="Times New Roman"/>
          <w:sz w:val="20"/>
          <w:szCs w:val="20"/>
        </w:rPr>
        <w:t xml:space="preserve"> +91-9033361517</w:t>
      </w:r>
    </w:p>
    <w:p w:rsidR="00B466C6" w:rsidRDefault="00B466C6">
      <w:pPr>
        <w:rPr>
          <w:rFonts w:ascii="Times New Roman" w:hAnsi="Times New Roman" w:cs="Times New Roman"/>
        </w:rPr>
      </w:pPr>
    </w:p>
    <w:p w:rsidR="00B466C6" w:rsidRDefault="009B71BB">
      <w:pPr>
        <w:pStyle w:val="Heading1"/>
        <w:ind w:left="-142"/>
        <w:rPr>
          <w:sz w:val="22"/>
          <w:szCs w:val="22"/>
        </w:rPr>
      </w:pPr>
      <w:r>
        <w:rPr>
          <w:b w:val="0"/>
        </w:rPr>
        <w:t xml:space="preserve">  </w:t>
      </w:r>
      <w:r>
        <w:rPr>
          <w:b w:val="0"/>
        </w:rPr>
        <w:tab/>
      </w:r>
      <w:r>
        <w:rPr>
          <w:b w:val="0"/>
        </w:rPr>
        <w:tab/>
      </w:r>
      <w:r>
        <w:rPr>
          <w:sz w:val="22"/>
          <w:szCs w:val="22"/>
        </w:rPr>
        <w:t>CARRER OBJECTIVE:</w:t>
      </w:r>
    </w:p>
    <w:p w:rsidR="00B466C6" w:rsidRDefault="009B71BB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To associate  with an organization that promises a creative career in progressive environment so to enhance my knowledge and skills in the state of new technology and be a part of the team that excels in work towards the growth of organization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466C6" w:rsidRDefault="009B71BB">
      <w:pPr>
        <w:pStyle w:val="Heading1"/>
        <w:ind w:left="0" w:firstLine="720"/>
        <w:rPr>
          <w:sz w:val="22"/>
          <w:szCs w:val="22"/>
        </w:rPr>
      </w:pPr>
      <w:r>
        <w:rPr>
          <w:sz w:val="22"/>
          <w:szCs w:val="22"/>
        </w:rPr>
        <w:t>CORE COMPETENCY:</w:t>
      </w:r>
    </w:p>
    <w:p w:rsidR="00B466C6" w:rsidRDefault="009B71BB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Always owed with “can-do spirit”.</w:t>
      </w:r>
    </w:p>
    <w:p w:rsidR="00B466C6" w:rsidRDefault="009B71BB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Decision-making leadership, acceptance of responsibility and evidence of team-work.</w:t>
      </w:r>
    </w:p>
    <w:p w:rsidR="00B466C6" w:rsidRDefault="009B71BB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Quick learner, resourceful, productive, and with good sense of humour.</w:t>
      </w:r>
    </w:p>
    <w:p w:rsidR="00B466C6" w:rsidRDefault="009B71BB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Comprehensive problem solving abilities.</w:t>
      </w:r>
    </w:p>
    <w:p w:rsidR="00B466C6" w:rsidRDefault="009B71BB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worker while creative.</w:t>
      </w:r>
    </w:p>
    <w:p w:rsidR="00B466C6" w:rsidRDefault="009B71B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Able to work independently, as a part of team, able to vaporize and grasp new things quickly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B466C6" w:rsidRDefault="00B466C6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B466C6" w:rsidRDefault="009B71BB">
      <w:pPr>
        <w:pStyle w:val="Heading1"/>
        <w:ind w:left="-142" w:firstLine="862"/>
        <w:rPr>
          <w:sz w:val="22"/>
          <w:szCs w:val="22"/>
        </w:rPr>
      </w:pPr>
      <w:r>
        <w:rPr>
          <w:sz w:val="22"/>
          <w:szCs w:val="22"/>
        </w:rPr>
        <w:t>WORK EXPERIENCE:</w:t>
      </w:r>
    </w:p>
    <w:p w:rsidR="00B466C6" w:rsidRDefault="00B466C6">
      <w:pPr>
        <w:widowControl w:val="0"/>
        <w:autoSpaceDE w:val="0"/>
        <w:autoSpaceDN w:val="0"/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466C6" w:rsidRDefault="009B71BB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Organization:- </w:t>
      </w:r>
      <w:r>
        <w:rPr>
          <w:rFonts w:ascii="Times New Roman" w:hAnsi="Times New Roman" w:cs="Times New Roman"/>
          <w:bCs/>
          <w:sz w:val="24"/>
          <w:szCs w:val="24"/>
        </w:rPr>
        <w:tab/>
        <w:t>Super Sale Israel</w:t>
      </w:r>
    </w:p>
    <w:p w:rsidR="00B466C6" w:rsidRDefault="009B71BB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Duration:-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From  Aug 2005 to Sep 2010.</w:t>
      </w:r>
    </w:p>
    <w:p w:rsidR="00B466C6" w:rsidRDefault="009B71BB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Designation:- </w:t>
      </w:r>
      <w:r>
        <w:rPr>
          <w:rFonts w:ascii="Times New Roman" w:hAnsi="Times New Roman" w:cs="Times New Roman"/>
          <w:bCs/>
          <w:sz w:val="24"/>
          <w:szCs w:val="24"/>
        </w:rPr>
        <w:tab/>
        <w:t>Super Wiser.</w:t>
      </w:r>
    </w:p>
    <w:p w:rsidR="00B466C6" w:rsidRDefault="00B466C6">
      <w:pPr>
        <w:pStyle w:val="Heading1"/>
        <w:ind w:left="-142" w:firstLine="862"/>
        <w:rPr>
          <w:sz w:val="22"/>
          <w:szCs w:val="22"/>
          <w:u w:val="single"/>
        </w:rPr>
      </w:pPr>
    </w:p>
    <w:p w:rsidR="00B466C6" w:rsidRDefault="009B71BB">
      <w:pPr>
        <w:pStyle w:val="Heading1"/>
        <w:ind w:left="-142" w:firstLine="862"/>
        <w:rPr>
          <w:sz w:val="22"/>
          <w:szCs w:val="22"/>
        </w:rPr>
      </w:pPr>
      <w:r>
        <w:rPr>
          <w:sz w:val="22"/>
          <w:szCs w:val="22"/>
        </w:rPr>
        <w:t>JOB PROFILE:</w:t>
      </w:r>
    </w:p>
    <w:p w:rsidR="00B466C6" w:rsidRDefault="00B466C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B466C6" w:rsidRDefault="009B71B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-Handling Employee Database (Both in Soft Form and Files Management)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-Leaves and Attendance Management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-Handling all the queries of the employees. Be it related to Salary, Leaves, Attendance, and Transfer etc.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-Explaining various policies, strategies and benefits to employees.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-Employee motivation.</w:t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-Employee Engagement</w:t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-Grievance management</w:t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 Taking care of Logistic/Admin.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</w:p>
    <w:p w:rsidR="00B466C6" w:rsidRDefault="00B466C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B466C6" w:rsidRDefault="00B466C6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466C6" w:rsidRDefault="009B71BB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Organization:- </w:t>
      </w:r>
      <w:r>
        <w:rPr>
          <w:rFonts w:ascii="Times New Roman" w:hAnsi="Times New Roman" w:cs="Times New Roman"/>
          <w:bCs/>
          <w:sz w:val="24"/>
          <w:szCs w:val="24"/>
        </w:rPr>
        <w:tab/>
        <w:t>Serco Global services</w:t>
      </w:r>
    </w:p>
    <w:p w:rsidR="00B466C6" w:rsidRDefault="009B71BB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Duration:-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From 17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Jan 2014  to Oct 201</w:t>
      </w:r>
      <w:r w:rsidR="0052028D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466C6" w:rsidRDefault="009B71BB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Designation:- </w:t>
      </w:r>
      <w:r>
        <w:rPr>
          <w:rFonts w:ascii="Times New Roman" w:hAnsi="Times New Roman" w:cs="Times New Roman"/>
          <w:bCs/>
          <w:sz w:val="24"/>
          <w:szCs w:val="24"/>
        </w:rPr>
        <w:tab/>
        <w:t>Executive H.R</w:t>
      </w:r>
    </w:p>
    <w:p w:rsidR="00B466C6" w:rsidRDefault="00B466C6">
      <w:pPr>
        <w:pStyle w:val="Heading1"/>
        <w:ind w:left="0"/>
        <w:rPr>
          <w:sz w:val="22"/>
          <w:szCs w:val="22"/>
        </w:rPr>
      </w:pPr>
    </w:p>
    <w:p w:rsidR="00B466C6" w:rsidRDefault="009B71BB">
      <w:pPr>
        <w:pStyle w:val="Heading1"/>
        <w:ind w:left="0" w:firstLine="2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</w:p>
    <w:p w:rsidR="00B466C6" w:rsidRDefault="00B466C6">
      <w:pPr>
        <w:pStyle w:val="Heading1"/>
        <w:ind w:left="0"/>
        <w:rPr>
          <w:sz w:val="22"/>
          <w:szCs w:val="22"/>
        </w:rPr>
      </w:pPr>
    </w:p>
    <w:p w:rsidR="00B466C6" w:rsidRDefault="00B466C6">
      <w:pPr>
        <w:pStyle w:val="Heading1"/>
        <w:ind w:left="0"/>
        <w:rPr>
          <w:sz w:val="22"/>
          <w:szCs w:val="22"/>
        </w:rPr>
      </w:pPr>
    </w:p>
    <w:p w:rsidR="00B466C6" w:rsidRDefault="00B466C6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</w:p>
    <w:p w:rsidR="00B466C6" w:rsidRDefault="00B466C6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</w:p>
    <w:p w:rsidR="00B466C6" w:rsidRDefault="009B71BB">
      <w:pPr>
        <w:pStyle w:val="Heading1"/>
        <w:ind w:left="-142" w:firstLine="862"/>
        <w:rPr>
          <w:sz w:val="22"/>
          <w:szCs w:val="22"/>
        </w:rPr>
      </w:pPr>
      <w:r>
        <w:rPr>
          <w:sz w:val="22"/>
          <w:szCs w:val="22"/>
        </w:rPr>
        <w:lastRenderedPageBreak/>
        <w:t>JOB PROFILE:</w:t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 xml:space="preserve">Recruitment – </w:t>
      </w:r>
    </w:p>
    <w:p w:rsidR="00B466C6" w:rsidRDefault="00B466C6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B466C6" w:rsidRDefault="009B71B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-Identify the Competencies required</w:t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-Identify the source for hiring</w:t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-Interview the candidate, Coordinate the interview with the respective department and</w:t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-Completing the documentation, induction and orientation of the selected candidates.</w:t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-Hiring in HRIS and offer generation and disbursal.</w:t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 To Handle Training Session</w:t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 Supervise payroll Department.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 xml:space="preserve">Operations -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-Joining formalities.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-Handling Employee Database (Both in Soft Form and Files Management)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 xml:space="preserve">-Leaves and Attendance Management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-Exit-Interviews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-Full and Final Settlement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Employee Relation -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-Handling all the queries of the employees. Be it related to Salary, Leaves, Attendance, and Transfer etc.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-Explaining various policies, strategies and benefits to employees.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-Employee motivation.</w:t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-Employee Engagement</w:t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-Grievance management</w:t>
      </w:r>
    </w:p>
    <w:p w:rsidR="00B466C6" w:rsidRDefault="00B466C6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812C59" w:rsidRDefault="00812C59" w:rsidP="00812C59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Organization:- </w:t>
      </w:r>
      <w:r>
        <w:rPr>
          <w:rFonts w:ascii="Times New Roman" w:hAnsi="Times New Roman" w:cs="Times New Roman"/>
          <w:bCs/>
          <w:sz w:val="24"/>
          <w:szCs w:val="24"/>
        </w:rPr>
        <w:tab/>
        <w:t>Reliance HR Service, Ahmedabad</w:t>
      </w:r>
    </w:p>
    <w:p w:rsidR="00812C59" w:rsidRDefault="00812C59" w:rsidP="00812C59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Duration:</w:t>
      </w:r>
      <w:r w:rsidR="00F90D77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F90D77">
        <w:rPr>
          <w:rFonts w:ascii="Times New Roman" w:hAnsi="Times New Roman" w:cs="Times New Roman"/>
          <w:bCs/>
          <w:sz w:val="24"/>
          <w:szCs w:val="24"/>
        </w:rPr>
        <w:tab/>
      </w:r>
      <w:r w:rsidR="00F90D77">
        <w:rPr>
          <w:rFonts w:ascii="Times New Roman" w:hAnsi="Times New Roman" w:cs="Times New Roman"/>
          <w:bCs/>
          <w:sz w:val="24"/>
          <w:szCs w:val="24"/>
        </w:rPr>
        <w:tab/>
        <w:t>From  Oct  2015 to May  201</w:t>
      </w:r>
      <w:r w:rsidR="004B7BD9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12C59" w:rsidRDefault="00812C59" w:rsidP="00812C59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Designation:- </w:t>
      </w:r>
      <w:r>
        <w:rPr>
          <w:rFonts w:ascii="Times New Roman" w:hAnsi="Times New Roman" w:cs="Times New Roman"/>
          <w:bCs/>
          <w:sz w:val="24"/>
          <w:szCs w:val="24"/>
        </w:rPr>
        <w:tab/>
        <w:t>Executive HR</w:t>
      </w:r>
    </w:p>
    <w:p w:rsidR="0007159B" w:rsidRDefault="009B71BB" w:rsidP="0007159B">
      <w:pPr>
        <w:widowControl w:val="0"/>
        <w:autoSpaceDE w:val="0"/>
        <w:autoSpaceDN w:val="0"/>
        <w:spacing w:after="0" w:line="240" w:lineRule="auto"/>
        <w:ind w:left="270"/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</w:t>
      </w:r>
    </w:p>
    <w:p w:rsidR="0007159B" w:rsidRDefault="0007159B" w:rsidP="0007159B">
      <w:pPr>
        <w:pStyle w:val="Heading1"/>
        <w:ind w:left="-142" w:firstLine="862"/>
        <w:rPr>
          <w:sz w:val="22"/>
          <w:szCs w:val="22"/>
        </w:rPr>
      </w:pPr>
      <w:r>
        <w:rPr>
          <w:sz w:val="22"/>
          <w:szCs w:val="22"/>
        </w:rPr>
        <w:t>JOB PROFILE:</w:t>
      </w: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 xml:space="preserve">Recruitment – </w:t>
      </w: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bookmarkStart w:id="0" w:name="_GoBack"/>
      <w:bookmarkEnd w:id="0"/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-Identify the Competencies required</w:t>
      </w: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-Identify the source for hiring</w:t>
      </w: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-Interview the candidate, Coordinate the interview with the respective department and</w:t>
      </w: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-Completing the documentation, induction and orientation of the selected candidates.</w:t>
      </w: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-Hiring in HRIS and offer generation and disbursal.</w:t>
      </w: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 To Handle Training Session</w:t>
      </w: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 Supervise payroll Department.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 xml:space="preserve">Operations -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-Joining formalities.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-Handling Employee Database (Both in Soft Form and Files Management)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 xml:space="preserve">-Leaves and Attendance Management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-Exit-Interviews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-Full and Final Settlement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Employee Relation -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-Handling all the queries of the employees. Be it related to Salary, Leaves, Attendance, and Transfer etc.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-Explaining various policies, strategies and benefits to employees.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-Employee motivation.</w:t>
      </w: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-Employee Engagement</w:t>
      </w: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-Grievance management</w:t>
      </w:r>
    </w:p>
    <w:p w:rsidR="0007159B" w:rsidRDefault="0007159B" w:rsidP="0007159B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812C59" w:rsidRDefault="00812C59" w:rsidP="00812C59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812C59" w:rsidRDefault="00812C59" w:rsidP="00812C59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Organization:-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Aegis Limited, </w:t>
      </w:r>
      <w:r w:rsidR="00B21495">
        <w:rPr>
          <w:rFonts w:ascii="Times New Roman" w:hAnsi="Times New Roman" w:cs="Times New Roman"/>
          <w:bCs/>
          <w:sz w:val="24"/>
          <w:szCs w:val="24"/>
        </w:rPr>
        <w:t>Ahmedabad</w:t>
      </w:r>
    </w:p>
    <w:p w:rsidR="00812C59" w:rsidRDefault="00812C59" w:rsidP="00812C59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Duration:-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From  Jun 2016 to  till  dated.</w:t>
      </w:r>
    </w:p>
    <w:p w:rsidR="00812C59" w:rsidRDefault="00812C59" w:rsidP="00812C59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Designation:- </w:t>
      </w:r>
      <w:r>
        <w:rPr>
          <w:rFonts w:ascii="Times New Roman" w:hAnsi="Times New Roman" w:cs="Times New Roman"/>
          <w:bCs/>
          <w:sz w:val="24"/>
          <w:szCs w:val="24"/>
        </w:rPr>
        <w:tab/>
        <w:t>Executive HR</w:t>
      </w:r>
    </w:p>
    <w:p w:rsidR="0007159B" w:rsidRDefault="0007159B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812C59" w:rsidRDefault="00812C59" w:rsidP="00812C59">
      <w:pPr>
        <w:pStyle w:val="Heading1"/>
        <w:ind w:left="-142" w:firstLine="862"/>
        <w:rPr>
          <w:sz w:val="22"/>
          <w:szCs w:val="22"/>
        </w:rPr>
      </w:pPr>
    </w:p>
    <w:p w:rsidR="00812C59" w:rsidRDefault="00812C59" w:rsidP="00812C59">
      <w:pPr>
        <w:pStyle w:val="Heading1"/>
        <w:ind w:left="-142" w:firstLine="862"/>
        <w:rPr>
          <w:sz w:val="22"/>
          <w:szCs w:val="22"/>
        </w:rPr>
      </w:pPr>
      <w:r>
        <w:rPr>
          <w:sz w:val="22"/>
          <w:szCs w:val="22"/>
        </w:rPr>
        <w:t>JOB PROFILE:</w:t>
      </w: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 xml:space="preserve">Recruitment – </w:t>
      </w: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-Identify the Competencies required</w:t>
      </w: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-Identify the source for hiring</w:t>
      </w: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-Interview the candidate, Coordinate the interview with the respective department and</w:t>
      </w: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-Completing the documentation, induction and orientation of the selected candidates.</w:t>
      </w: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-Hiring in HRIS and offer generation and disbursal.</w:t>
      </w: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 To Handle Training Session</w:t>
      </w: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 Supervise payroll Department.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 xml:space="preserve">Operations -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-Joining formalities.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-Handling Employee Database (Both in Soft Form and Files Management)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 xml:space="preserve">-Leaves and Attendance Management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-Exit-Interviews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-Full and Final Settlement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Employee Relation -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-Handling all the queries of the employees. Be it related to Salary, Leaves, Attendance, and Transfer etc.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-Explaining various policies, strategies and benefits to employees.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br/>
        <w:t>-Employee motivation.</w:t>
      </w: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-Employee Engagement</w:t>
      </w: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-Grievance management</w:t>
      </w:r>
    </w:p>
    <w:p w:rsidR="00812C59" w:rsidRDefault="00812C59" w:rsidP="00812C59">
      <w:pPr>
        <w:widowControl w:val="0"/>
        <w:autoSpaceDE w:val="0"/>
        <w:autoSpaceDN w:val="0"/>
        <w:spacing w:after="0" w:line="240" w:lineRule="auto"/>
        <w:ind w:left="270" w:firstLine="45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812C59" w:rsidRDefault="00812C59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812C59" w:rsidRDefault="00812C59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812C59" w:rsidRDefault="00812C59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812C59" w:rsidRDefault="00812C59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812C59" w:rsidRDefault="00812C59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812C59" w:rsidRDefault="00812C59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812C59" w:rsidRDefault="00812C59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B466C6" w:rsidRDefault="00B466C6">
      <w:pPr>
        <w:widowControl w:val="0"/>
        <w:autoSpaceDE w:val="0"/>
        <w:autoSpaceDN w:val="0"/>
        <w:spacing w:after="0" w:line="240" w:lineRule="auto"/>
        <w:ind w:left="270"/>
        <w:rPr>
          <w:rFonts w:ascii="Times New Roman" w:eastAsiaTheme="minorEastAsia" w:hAnsi="Times New Roman" w:cs="Times New Roman"/>
          <w:bCs/>
        </w:rPr>
      </w:pPr>
    </w:p>
    <w:p w:rsidR="00B466C6" w:rsidRDefault="009B71BB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QUALIFICAION:</w:t>
      </w:r>
    </w:p>
    <w:p w:rsidR="00B466C6" w:rsidRDefault="00B466C6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B466C6" w:rsidRDefault="009B71BB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S.S.C. from St. Xavier’s High school,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the year 1999 secured 55 %.</w:t>
      </w:r>
    </w:p>
    <w:p w:rsidR="00B466C6" w:rsidRDefault="009B71BB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H.S.C from St. Xavier’s High school,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the year 2001secured 62 %.</w:t>
      </w:r>
    </w:p>
    <w:p w:rsidR="00B466C6" w:rsidRDefault="009B71BB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B.S.W.  From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Sardar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Patel University in the year 2004 secured 65 %.</w:t>
      </w:r>
    </w:p>
    <w:p w:rsidR="00B466C6" w:rsidRDefault="009B71BB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M.S.W. From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Sardar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Patel University in 2016 secured 80%.</w:t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br/>
      </w:r>
    </w:p>
    <w:p w:rsidR="00B466C6" w:rsidRDefault="009B71BB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COMPUTER PROFICIENCY</w:t>
      </w:r>
    </w:p>
    <w:p w:rsidR="00B466C6" w:rsidRDefault="009B71BB">
      <w:pPr>
        <w:numPr>
          <w:ilvl w:val="0"/>
          <w:numId w:val="23"/>
        </w:numPr>
        <w:spacing w:after="0" w:line="240" w:lineRule="auto"/>
        <w:rPr>
          <w:rFonts w:ascii="Times New Roman" w:eastAsia="Helvetica" w:hAnsi="Times New Roman" w:cs="Times New Roman"/>
          <w:sz w:val="26"/>
          <w:szCs w:val="26"/>
        </w:rPr>
      </w:pPr>
      <w:r>
        <w:rPr>
          <w:rFonts w:ascii="Times New Roman" w:eastAsia="Helvetica" w:hAnsi="Times New Roman" w:cs="Times New Roman"/>
          <w:sz w:val="26"/>
          <w:szCs w:val="26"/>
        </w:rPr>
        <w:t xml:space="preserve">MS –Office </w:t>
      </w:r>
    </w:p>
    <w:p w:rsidR="00B466C6" w:rsidRDefault="009B71BB">
      <w:pPr>
        <w:numPr>
          <w:ilvl w:val="0"/>
          <w:numId w:val="23"/>
        </w:numPr>
        <w:spacing w:after="0" w:line="240" w:lineRule="auto"/>
        <w:rPr>
          <w:rFonts w:ascii="Times New Roman" w:eastAsia="Helvetica" w:hAnsi="Times New Roman" w:cs="Times New Roman"/>
          <w:sz w:val="26"/>
          <w:szCs w:val="26"/>
        </w:rPr>
      </w:pPr>
      <w:r>
        <w:rPr>
          <w:rFonts w:ascii="Times New Roman" w:eastAsia="Helvetica" w:hAnsi="Times New Roman" w:cs="Times New Roman"/>
          <w:sz w:val="26"/>
          <w:szCs w:val="26"/>
        </w:rPr>
        <w:t xml:space="preserve"> MS-Word</w:t>
      </w:r>
    </w:p>
    <w:p w:rsidR="00B466C6" w:rsidRDefault="009B71BB">
      <w:pPr>
        <w:numPr>
          <w:ilvl w:val="0"/>
          <w:numId w:val="23"/>
        </w:numPr>
        <w:spacing w:after="0" w:line="240" w:lineRule="auto"/>
        <w:rPr>
          <w:rFonts w:ascii="Times New Roman" w:eastAsia="Helvetica" w:hAnsi="Times New Roman" w:cs="Times New Roman"/>
          <w:sz w:val="26"/>
          <w:szCs w:val="26"/>
        </w:rPr>
      </w:pPr>
      <w:r>
        <w:rPr>
          <w:rFonts w:ascii="Times New Roman" w:eastAsia="Helvetica" w:hAnsi="Times New Roman" w:cs="Times New Roman"/>
          <w:sz w:val="26"/>
          <w:szCs w:val="26"/>
        </w:rPr>
        <w:t>MS-Excel</w:t>
      </w:r>
    </w:p>
    <w:p w:rsidR="00B466C6" w:rsidRDefault="009B71BB">
      <w:pPr>
        <w:numPr>
          <w:ilvl w:val="0"/>
          <w:numId w:val="23"/>
        </w:numPr>
        <w:spacing w:after="0" w:line="240" w:lineRule="auto"/>
        <w:rPr>
          <w:rFonts w:ascii="Times New Roman" w:eastAsia="Helvetica" w:hAnsi="Times New Roman" w:cs="Times New Roman"/>
          <w:sz w:val="26"/>
          <w:szCs w:val="26"/>
        </w:rPr>
      </w:pPr>
      <w:r>
        <w:rPr>
          <w:rFonts w:ascii="Times New Roman" w:eastAsia="Helvetica" w:hAnsi="Times New Roman" w:cs="Times New Roman"/>
          <w:sz w:val="26"/>
          <w:szCs w:val="26"/>
        </w:rPr>
        <w:t>MS-Power point</w:t>
      </w:r>
    </w:p>
    <w:p w:rsidR="00B466C6" w:rsidRDefault="009B71B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eastAsia="Helvetica" w:hAnsi="Times New Roman" w:cs="Times New Roman"/>
          <w:sz w:val="26"/>
          <w:szCs w:val="26"/>
        </w:rPr>
        <w:t xml:space="preserve"> Internet Explorer</w:t>
      </w:r>
    </w:p>
    <w:p w:rsidR="00B466C6" w:rsidRDefault="009B71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eastAsia="Helvetica" w:hAnsi="Times New Roman" w:cs="Times New Roman"/>
          <w:sz w:val="26"/>
          <w:szCs w:val="26"/>
        </w:rPr>
        <w:t>Portals</w:t>
      </w:r>
    </w:p>
    <w:p w:rsidR="00B466C6" w:rsidRDefault="00B466C6">
      <w:pPr>
        <w:pStyle w:val="Heading2"/>
        <w:ind w:left="0" w:firstLine="720"/>
        <w:rPr>
          <w:sz w:val="22"/>
          <w:szCs w:val="22"/>
        </w:rPr>
      </w:pPr>
    </w:p>
    <w:p w:rsidR="00B466C6" w:rsidRDefault="009B71BB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LANGUAGE PROFIECENCY:</w:t>
      </w:r>
    </w:p>
    <w:p w:rsidR="00B466C6" w:rsidRDefault="009B71BB">
      <w:pPr>
        <w:pStyle w:val="ListParagraph"/>
        <w:numPr>
          <w:ilvl w:val="0"/>
          <w:numId w:val="16"/>
        </w:numPr>
        <w:ind w:left="720"/>
        <w:rPr>
          <w:rFonts w:ascii="Times New Roman" w:eastAsiaTheme="minorHAnsi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GB"/>
        </w:rPr>
        <w:t>Can Read, Write and Speak English, Hindi, Gujarati, and Hebrew.</w:t>
      </w:r>
    </w:p>
    <w:p w:rsidR="00B466C6" w:rsidRDefault="00B466C6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</w:p>
    <w:p w:rsidR="00B466C6" w:rsidRDefault="009B71BB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DETAIL:</w:t>
      </w:r>
    </w:p>
    <w:p w:rsidR="00B466C6" w:rsidRDefault="009B71BB">
      <w:pPr>
        <w:pStyle w:val="ListParagraph"/>
        <w:rPr>
          <w:rFonts w:ascii="Times New Roman" w:hAnsi="Times New Roman" w:cs="Times New Roman"/>
          <w:b/>
          <w:i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>Father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Lt.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Manibhai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Macwan </w:t>
      </w:r>
    </w:p>
    <w:p w:rsidR="00B466C6" w:rsidRDefault="009B71BB">
      <w:pPr>
        <w:pStyle w:val="ListParagraph"/>
        <w:rPr>
          <w:rFonts w:ascii="Times New Roman" w:hAnsi="Times New Roman" w:cs="Times New Roman"/>
          <w:b/>
          <w:i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 xml:space="preserve">Mother Name: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Shantaben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Macwan</w:t>
      </w:r>
    </w:p>
    <w:p w:rsidR="00B466C6" w:rsidRDefault="009B71BB">
      <w:pPr>
        <w:pStyle w:val="ListParagraph"/>
        <w:rPr>
          <w:rFonts w:ascii="Times New Roman" w:hAnsi="Times New Roman" w:cs="Times New Roman"/>
          <w:b/>
          <w:i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 xml:space="preserve">D.O.B: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15-Nov-1983.</w:t>
      </w:r>
    </w:p>
    <w:p w:rsidR="00B466C6" w:rsidRDefault="009B71BB">
      <w:pPr>
        <w:pStyle w:val="ListParagraph"/>
        <w:rPr>
          <w:rFonts w:ascii="Times New Roman" w:hAnsi="Times New Roman" w:cs="Times New Roman"/>
          <w:b/>
          <w:i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Unmarried.</w:t>
      </w:r>
    </w:p>
    <w:p w:rsidR="00B466C6" w:rsidRDefault="009B71BB">
      <w:pPr>
        <w:pStyle w:val="ListParagraph"/>
        <w:rPr>
          <w:rFonts w:ascii="Times New Roman" w:hAnsi="Times New Roman" w:cs="Times New Roman"/>
          <w:b/>
          <w:i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Near St. Anthony’s Church, Christian Street,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Chikhodra-388320,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66C6" w:rsidRDefault="009B71BB">
      <w:pPr>
        <w:rPr>
          <w:rFonts w:ascii="Times New Roman" w:eastAsiaTheme="minorEastAsia" w:hAnsi="Times New Roman"/>
        </w:rPr>
      </w:pPr>
      <w:r>
        <w:rPr>
          <w:rFonts w:ascii="Times New Roman" w:hAnsi="Times New Roman" w:cs="Times New Roman"/>
          <w:b/>
        </w:rPr>
        <w:t>Declaration</w:t>
      </w:r>
    </w:p>
    <w:p w:rsidR="00B466C6" w:rsidRDefault="009B71BB">
      <w:pPr>
        <w:pStyle w:val="BodyTextIndent"/>
        <w:ind w:left="772" w:firstLine="0"/>
        <w:rPr>
          <w:rFonts w:ascii="Times New Roman" w:eastAsiaTheme="minorEastAsia" w:hAnsi="Times New Roman"/>
          <w:lang w:bidi="ar-SA"/>
        </w:rPr>
      </w:pPr>
      <w:r>
        <w:rPr>
          <w:rFonts w:ascii="Times New Roman" w:eastAsiaTheme="minorEastAsia" w:hAnsi="Times New Roman"/>
          <w:lang w:bidi="ar-SA"/>
        </w:rPr>
        <w:t>I hereby confirm that the information in this document is accurate and true to the best of my knowledge.</w:t>
      </w:r>
    </w:p>
    <w:p w:rsidR="00B466C6" w:rsidRDefault="00B466C6">
      <w:pPr>
        <w:pStyle w:val="ListParagraph"/>
        <w:ind w:left="450" w:firstLine="128"/>
        <w:rPr>
          <w:rFonts w:ascii="Times New Roman" w:hAnsi="Times New Roman" w:cs="Times New Roman"/>
          <w:b/>
          <w:sz w:val="24"/>
          <w:szCs w:val="24"/>
        </w:rPr>
      </w:pPr>
    </w:p>
    <w:p w:rsidR="00B466C6" w:rsidRDefault="00B466C6">
      <w:pPr>
        <w:pStyle w:val="ListParagraph"/>
        <w:ind w:left="450" w:firstLine="128"/>
        <w:rPr>
          <w:rFonts w:ascii="Times New Roman" w:hAnsi="Times New Roman" w:cs="Times New Roman"/>
          <w:b/>
          <w:sz w:val="24"/>
          <w:szCs w:val="24"/>
        </w:rPr>
      </w:pPr>
    </w:p>
    <w:p w:rsidR="00B466C6" w:rsidRDefault="009B71BB" w:rsidP="0007159B">
      <w:pPr>
        <w:pStyle w:val="ListParagraph"/>
        <w:ind w:left="7252" w:firstLine="6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Sandip Macwan </w:t>
      </w:r>
    </w:p>
    <w:p w:rsidR="00B466C6" w:rsidRDefault="009B71BB">
      <w:pPr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(Signature)</w:t>
      </w:r>
    </w:p>
    <w:p w:rsidR="00B466C6" w:rsidRDefault="00B466C6">
      <w:pPr>
        <w:rPr>
          <w:rFonts w:ascii="Times New Roman" w:hAnsi="Times New Roman" w:cs="Times New Roman"/>
          <w:b/>
          <w:i/>
          <w:sz w:val="24"/>
          <w:szCs w:val="24"/>
          <w:u w:val="thick"/>
        </w:rPr>
      </w:pPr>
    </w:p>
    <w:sectPr w:rsidR="00B466C6">
      <w:pgSz w:w="12240" w:h="15840"/>
      <w:pgMar w:top="720" w:right="720" w:bottom="18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C22C58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BF240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920F31C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44C4D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760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1644B30"/>
    <w:lvl w:ilvl="0" w:tplc="D9E02814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A2285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CA6F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18AF5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5208791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0000000B"/>
    <w:multiLevelType w:val="hybridMultilevel"/>
    <w:tmpl w:val="F30E0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2300DE6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308D540"/>
    <w:lvl w:ilvl="0" w:tplc="04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E12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AA04F6C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A16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9B64C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668A2A4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00000013"/>
    <w:multiLevelType w:val="hybridMultilevel"/>
    <w:tmpl w:val="E82C63A2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328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AAFC02FA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00000016"/>
    <w:multiLevelType w:val="hybridMultilevel"/>
    <w:tmpl w:val="CB4E090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66D37DBA"/>
    <w:multiLevelType w:val="hybridMultilevel"/>
    <w:tmpl w:val="E3746BC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7"/>
  </w:num>
  <w:num w:numId="5">
    <w:abstractNumId w:val="22"/>
  </w:num>
  <w:num w:numId="6">
    <w:abstractNumId w:val="2"/>
  </w:num>
  <w:num w:numId="7">
    <w:abstractNumId w:val="19"/>
  </w:num>
  <w:num w:numId="8">
    <w:abstractNumId w:val="18"/>
  </w:num>
  <w:num w:numId="9">
    <w:abstractNumId w:val="21"/>
  </w:num>
  <w:num w:numId="10">
    <w:abstractNumId w:val="14"/>
  </w:num>
  <w:num w:numId="11">
    <w:abstractNumId w:val="11"/>
  </w:num>
  <w:num w:numId="12">
    <w:abstractNumId w:val="4"/>
  </w:num>
  <w:num w:numId="13">
    <w:abstractNumId w:val="8"/>
  </w:num>
  <w:num w:numId="14">
    <w:abstractNumId w:val="16"/>
  </w:num>
  <w:num w:numId="15">
    <w:abstractNumId w:val="5"/>
  </w:num>
  <w:num w:numId="16">
    <w:abstractNumId w:val="6"/>
  </w:num>
  <w:num w:numId="17">
    <w:abstractNumId w:val="15"/>
  </w:num>
  <w:num w:numId="18">
    <w:abstractNumId w:val="20"/>
  </w:num>
  <w:num w:numId="19">
    <w:abstractNumId w:val="10"/>
  </w:num>
  <w:num w:numId="20">
    <w:abstractNumId w:val="0"/>
  </w:num>
  <w:num w:numId="21">
    <w:abstractNumId w:val="17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C6"/>
    <w:rsid w:val="0007159B"/>
    <w:rsid w:val="004B7BD9"/>
    <w:rsid w:val="0052028D"/>
    <w:rsid w:val="00812C59"/>
    <w:rsid w:val="00840E6E"/>
    <w:rsid w:val="008F0ED6"/>
    <w:rsid w:val="009607FD"/>
    <w:rsid w:val="009B71BB"/>
    <w:rsid w:val="00B21495"/>
    <w:rsid w:val="00B466C6"/>
    <w:rsid w:val="00C36441"/>
    <w:rsid w:val="00F9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BB9B4-41F2-46DB-BAFA-1F66C2C3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left="-270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ind w:left="-270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/>
    </w:rPr>
  </w:style>
  <w:style w:type="character" w:customStyle="1" w:styleId="Heading3Char">
    <w:name w:val="Heading 3 Char"/>
    <w:basedOn w:val="DefaultParagraphFont"/>
    <w:link w:val="Heading3"/>
    <w:uiPriority w:val="9"/>
    <w:rPr>
      <w:b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pPr>
      <w:spacing w:line="256" w:lineRule="auto"/>
      <w:ind w:firstLine="720"/>
    </w:pPr>
    <w:rPr>
      <w:rFonts w:eastAsia="Times New Roman" w:cs="Times New Roman"/>
      <w:sz w:val="24"/>
      <w:szCs w:val="24"/>
      <w:lang w:bidi="gu-IN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eastAsia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.mac1115@gmail.com" TargetMode="External"/><Relationship Id="rId5" Type="http://schemas.openxmlformats.org/officeDocument/2006/relationships/hyperlink" Target="mailto:sandip.macwan11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A2C1EB07</Template>
  <TotalTime>5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 Ghiwala</dc:creator>
  <cp:lastModifiedBy>SANDIPKUMAR MANIBHAI MACWAN</cp:lastModifiedBy>
  <cp:revision>5</cp:revision>
  <cp:lastPrinted>2014-11-01T09:04:00Z</cp:lastPrinted>
  <dcterms:created xsi:type="dcterms:W3CDTF">2017-01-20T13:56:00Z</dcterms:created>
  <dcterms:modified xsi:type="dcterms:W3CDTF">2017-02-03T14:18:00Z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1b7cf074-a8a4-49c3-aac3-98993a49e6c8</vt:lpwstr>
  </property>
  <property fmtid="{D5CDD505-2E9C-101B-9397-08002B2CF9AE}" pid="3" name="SercoClassification">
    <vt:lpwstr>Not a Serco document (No visible marking)</vt:lpwstr>
  </property>
</Properties>
</file>