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pPr>
        <w:spacing w:before="0" w:after="0" w:line="240" w:lineRule="auto"/>
        <w:ind w:left="0" w:right="0" w:firstLine="0"/>
        <w:jc w:val="center"/>
        <w:rPr>
          <w:color w:val="404040"/>
          <w:rFonts w:hAnsi="Arial" w:ascii="Arial" w:eastAsia="Arial" w:cs="Arial"/>
          <w:b/>
          <w:sz w:val="48"/>
          <w:shd w:val="clear" w:color="auto" w:fill="auto"/>
        </w:rPr>
      </w:pPr>
      <w:r>
        <w:rPr>
          <w:color w:val="404040"/>
          <w:rFonts w:hAnsi="Arial" w:ascii="Arial" w:eastAsia="Arial" w:cs="Arial"/>
          <w:b/>
          <w:i w:val="0"/>
          <w:strike w:val="0"/>
          <w:dstrike w:val="0"/>
          <w:emboss w:val="0"/>
          <w:imprint w:val="0"/>
          <w:outline w:val="0"/>
          <w:shadow w:val="0"/>
          <w:sz w:val="48"/>
          <w:szCs w:val="48"/>
          <w:u w:val="none"/>
          <w:shd w:val="clear" w:color="auto" w:fill="auto"/>
        </w:rPr>
        <w:t xml:space="preserve">RESUME</w:t>
      </w:r>
    </w:p>
    <w:p>
      <w:pPr>
        <w:tabs>
          <w:tab w:val="left" w:leader="none" w:pos="25600"/>
        </w:tabs>
        <w:spacing w:before="0" w:after="0" w:line="240" w:lineRule="auto"/>
        <w:ind w:left="0" w:right="0" w:firstLine="0"/>
        <w:jc w:val="center"/>
        <w:rPr>
          <w:color w:val="404040"/>
          <w:rFonts w:hAnsi="맑은 고딕" w:ascii="맑은 고딕" w:eastAsia="맑은 고딕" w:cs="맑은 고딕"/>
          <w:b/>
          <w:sz w:val="22"/>
          <w:shd w:val="clear" w:color="auto" w:fill="auto"/>
        </w:rPr>
      </w:pPr>
    </w:p>
    <w:p>
      <w:pPr>
        <w:spacing w:before="0" w:after="0" w:line="240" w:lineRule="auto"/>
        <w:ind w:left="0" w:right="0" w:firstLine="0"/>
        <w:jc w:val="right"/>
        <w:rPr>
          <w:color w:val="auto"/>
          <w:rFonts w:hAnsi="Times New Roman" w:ascii="Times New Roman" w:eastAsia="Times New Roman" w:cs="Times New Roman"/>
          <w:sz w:val="16"/>
          <w:shd w:val="clear" w:color="auto" w:fill="auto"/>
        </w:rPr>
      </w:pPr>
    </w:p>
    <w:tbl>
      <w:tblPr>
        <w:tblInd w:w="108" w:type="dxa"/>
      </w:tblPr>
      <w:tblGrid>
        <w:gridCol w:w="3544"/>
        <w:gridCol w:w="5387"/>
      </w:tblGrid>
      <w:tr>
        <w:trPr>
          <w:jc w:val="left"/>
          <w:trHeight w:val="454"/>
        </w:trPr>
        <w:tc>
          <w:tcPr>
            <w:tcW w:w="3544" w:type="dxa"/>
            <w:tcMar/>
            <w:shd w:fill="FFFFFF" w:color="000000" w:val="clear"/>
            <w:tcBorders>
              <w:top w:val="single" w:sz="12" w:color="000000"/>
              <w:left w:val="single" w:sz="0" w:color="000000"/>
              <w:bottom w:val="single" w:sz="4" w:color="000000"/>
              <w:right w:val="single" w:sz="4" w:color="000000"/>
            </w:tcBorders>
            <w:vAlign w:val="center"/>
          </w:tcPr>
          <w:p>
            <w:pPr>
              <w:spacing w:before="0" w:after="0" w:line="240" w:lineRule="auto"/>
              <w:ind w:left="0" w:right="0" w:firstLine="0"/>
              <w:jc w:val="both"/>
              <w:rPr>
                <w:shd w:val="clear" w:color="auto" w:fill="auto"/>
              </w:rPr>
            </w:pPr>
            <w:r>
              <w:rPr>
                <w:color w:val="404040"/>
                <w:rFonts w:hAnsi="Arial" w:ascii="Arial" w:eastAsia="Arial" w:cs="Arial"/>
                <w:b/>
                <w:i w:val="0"/>
                <w:strike w:val="0"/>
                <w:dstrike w:val="0"/>
                <w:emboss w:val="0"/>
                <w:imprint w:val="0"/>
                <w:outline w:val="0"/>
                <w:shadow w:val="0"/>
                <w:sz w:val="16"/>
                <w:szCs w:val="16"/>
                <w:u w:val="none"/>
                <w:shd w:val="clear" w:color="auto" w:fill="auto"/>
              </w:rPr>
              <w:t xml:space="preserve">Name</w:t>
            </w:r>
          </w:p>
        </w:tc>
        <w:tc>
          <w:tcPr>
            <w:tcW w:w="5387" w:type="dxa"/>
            <w:tcMar/>
            <w:shd w:fill="FFFFFF" w:color="000000" w:val="clear"/>
            <w:tcBorders>
              <w:top w:val="single" w:sz="12" w:color="000000"/>
              <w:left w:val="single" w:sz="4" w:color="000000"/>
              <w:bottom w:val="single" w:sz="4" w:color="000000"/>
              <w:right w:val="single" w:sz="0" w:color="000000"/>
            </w:tcBorders>
            <w:vAlign w:val="center"/>
          </w:tcPr>
          <w:p>
            <w:pPr>
              <w:spacing w:before="0" w:after="0" w:line="240" w:lineRule="auto"/>
              <w:ind w:left="0" w:right="0" w:firstLine="0"/>
              <w:jc w:val="both"/>
              <w:rPr>
                <w:color w:val="auto"/>
                <w:rFonts w:hAnsi="Calibri" w:ascii="Calibri" w:eastAsia="Calibri" w:cs="Calibri"/>
                <w:sz w:val="22"/>
                <w:shd w:val="clear" w:color="auto" w:fill="auto"/>
              </w:rPr>
            </w:pPr>
            <w:r>
              <w:rPr>
                <w:rFonts w:ascii="Calibri"/>
                <w:b w:val="0"/>
                <w:i w:val="0"/>
                <w:strike w:val="0"/>
                <w:dstrike w:val="0"/>
                <w:emboss w:val="0"/>
                <w:imprint w:val="0"/>
                <w:outline w:val="0"/>
                <w:shadow w:val="0"/>
                <w:sz w:val="22"/>
                <w:szCs w:val="22"/>
                <w:u w:val="none"/>
              </w:rPr>
              <w:t xml:space="preserve">Dr Sanjay L Chhodvadiya</w:t>
            </w:r>
          </w:p>
        </w:tc>
      </w:tr>
      <w:tr>
        <w:trPr>
          <w:jc w:val="left"/>
          <w:trHeight w:val="454"/>
        </w:trPr>
        <w:tc>
          <w:tcPr>
            <w:tcW w:w="3544" w:type="dxa"/>
            <w:tcMar/>
            <w:shd w:fill="FFFFFF" w:color="000000" w:val="clear"/>
            <w:tcBorders>
              <w:top w:val="single" w:sz="4" w:color="000000"/>
              <w:left w:val="single" w:sz="0" w:color="000000"/>
              <w:bottom w:val="single" w:sz="4" w:color="000000"/>
              <w:right w:val="single" w:sz="4" w:color="000000"/>
            </w:tcBorders>
            <w:vAlign w:val="center"/>
          </w:tcPr>
          <w:p>
            <w:pPr>
              <w:spacing w:before="0" w:after="0" w:line="240" w:lineRule="auto"/>
              <w:ind w:left="0" w:right="0" w:firstLine="0"/>
              <w:jc w:val="both"/>
              <w:rPr>
                <w:shd w:val="clear" w:color="auto" w:fill="auto"/>
              </w:rPr>
            </w:pPr>
            <w:r>
              <w:rPr>
                <w:color w:val="404040"/>
                <w:rFonts w:hAnsi="Arial" w:ascii="Arial" w:eastAsia="Arial" w:cs="Arial"/>
                <w:b/>
                <w:i w:val="0"/>
                <w:strike w:val="0"/>
                <w:dstrike w:val="0"/>
                <w:emboss w:val="0"/>
                <w:imprint w:val="0"/>
                <w:outline w:val="0"/>
                <w:shadow w:val="0"/>
                <w:sz w:val="16"/>
                <w:szCs w:val="16"/>
                <w:u w:val="none"/>
                <w:shd w:val="clear" w:color="auto" w:fill="auto"/>
              </w:rPr>
              <w:t xml:space="preserve">Address</w:t>
            </w:r>
          </w:p>
        </w:tc>
        <w:tc>
          <w:tcPr>
            <w:tcW w:w="5387" w:type="dxa"/>
            <w:tcMar/>
            <w:shd w:fill="FFFFFF" w:color="000000" w:val="clear"/>
            <w:tcBorders>
              <w:top w:val="single" w:sz="4" w:color="000000"/>
              <w:left w:val="single" w:sz="4" w:color="000000"/>
              <w:bottom w:val="single" w:sz="4" w:color="000000"/>
              <w:right w:val="single" w:sz="0" w:color="000000"/>
            </w:tcBorders>
            <w:vAlign w:val="center"/>
          </w:tcPr>
          <w:p>
            <w:pPr>
              <w:spacing w:before="0" w:after="0" w:line="240" w:lineRule="auto"/>
              <w:ind w:left="0" w:right="0" w:firstLine="0"/>
              <w:jc w:val="both"/>
              <w:rPr>
                <w:color w:val="auto"/>
                <w:rFonts w:hAnsi="Calibri" w:ascii="Calibri" w:eastAsia="Calibri" w:cs="Calibri"/>
                <w:sz w:val="22"/>
                <w:shd w:val="clear" w:color="auto" w:fill="auto"/>
              </w:rPr>
            </w:pPr>
            <w:r>
              <w:rPr>
                <w:rFonts w:ascii="Calibri"/>
                <w:b w:val="0"/>
                <w:i w:val="0"/>
                <w:strike w:val="0"/>
                <w:dstrike w:val="0"/>
                <w:emboss w:val="0"/>
                <w:imprint w:val="0"/>
                <w:outline w:val="0"/>
                <w:shadow w:val="0"/>
                <w:sz w:val="22"/>
                <w:szCs w:val="22"/>
                <w:u w:val="none"/>
              </w:rPr>
              <w:t xml:space="preserve">Skywalk 604,  New ranip, Ahmedabad, Gujarat</w:t>
            </w:r>
          </w:p>
        </w:tc>
      </w:tr>
      <w:tr>
        <w:trPr>
          <w:jc w:val="left"/>
          <w:trHeight w:val="454"/>
        </w:trPr>
        <w:tc>
          <w:tcPr>
            <w:tcW w:w="3544" w:type="dxa"/>
            <w:tcMar/>
            <w:shd w:fill="FFFFFF" w:color="000000" w:val="clear"/>
            <w:tcBorders>
              <w:top w:val="single" w:sz="4" w:color="000000"/>
              <w:left w:val="single" w:sz="0" w:color="000000"/>
              <w:bottom w:val="single" w:sz="4" w:color="000000"/>
              <w:right w:val="single" w:sz="4" w:color="000000"/>
            </w:tcBorders>
            <w:vAlign w:val="center"/>
          </w:tcPr>
          <w:p>
            <w:pPr>
              <w:spacing w:before="0" w:after="0" w:line="240" w:lineRule="auto"/>
              <w:ind w:left="0" w:right="0" w:firstLine="0"/>
              <w:jc w:val="both"/>
              <w:rPr>
                <w:shd w:val="clear" w:color="auto" w:fill="auto"/>
              </w:rPr>
            </w:pPr>
            <w:r>
              <w:rPr>
                <w:color w:val="404040"/>
                <w:rFonts w:hAnsi="Arial" w:ascii="Arial" w:eastAsia="Arial" w:cs="Arial"/>
                <w:b/>
                <w:i w:val="0"/>
                <w:strike w:val="0"/>
                <w:dstrike w:val="0"/>
                <w:emboss w:val="0"/>
                <w:imprint w:val="0"/>
                <w:outline w:val="0"/>
                <w:shadow w:val="0"/>
                <w:sz w:val="16"/>
                <w:szCs w:val="16"/>
                <w:u w:val="none"/>
                <w:shd w:val="clear" w:color="auto" w:fill="auto"/>
              </w:rPr>
              <w:t xml:space="preserve">Telephone number</w:t>
            </w:r>
          </w:p>
        </w:tc>
        <w:tc>
          <w:tcPr>
            <w:tcW w:w="5387" w:type="dxa"/>
            <w:tcMar/>
            <w:shd w:fill="FFFFFF" w:color="000000" w:val="clear"/>
            <w:tcBorders>
              <w:top w:val="single" w:sz="4" w:color="000000"/>
              <w:left w:val="single" w:sz="4" w:color="000000"/>
              <w:bottom w:val="single" w:sz="4" w:color="000000"/>
              <w:right w:val="single" w:sz="0" w:color="000000"/>
            </w:tcBorders>
            <w:vAlign w:val="center"/>
          </w:tcPr>
          <w:p>
            <w:pPr>
              <w:spacing w:before="0" w:after="0" w:line="240" w:lineRule="auto"/>
              <w:ind w:left="0" w:right="0" w:firstLine="0"/>
              <w:jc w:val="both"/>
              <w:rPr>
                <w:color w:val="auto"/>
                <w:rFonts w:hAnsi="Calibri" w:ascii="Calibri" w:eastAsia="Calibri" w:cs="Calibri"/>
                <w:sz w:val="22"/>
                <w:shd w:val="clear" w:color="auto" w:fill="auto"/>
              </w:rPr>
            </w:pPr>
            <w:r>
              <w:rPr>
                <w:rFonts w:ascii="Calibri"/>
                <w:b w:val="0"/>
                <w:i w:val="0"/>
                <w:strike w:val="0"/>
                <w:dstrike w:val="0"/>
                <w:emboss w:val="0"/>
                <w:imprint w:val="0"/>
                <w:outline w:val="0"/>
                <w:shadow w:val="0"/>
                <w:sz w:val="22"/>
                <w:szCs w:val="22"/>
                <w:u w:val="none"/>
              </w:rPr>
              <w:t xml:space="preserve">8401878034</w:t>
            </w:r>
          </w:p>
        </w:tc>
      </w:tr>
      <w:tr>
        <w:trPr>
          <w:jc w:val="left"/>
          <w:trHeight w:val="454"/>
        </w:trPr>
        <w:tc>
          <w:tcPr>
            <w:tcW w:w="3544" w:type="dxa"/>
            <w:tcMar/>
            <w:shd w:fill="FFFFFF" w:color="000000" w:val="clear"/>
            <w:tcBorders>
              <w:top w:val="single" w:sz="4" w:color="000000"/>
              <w:left w:val="single" w:sz="0" w:color="000000"/>
              <w:bottom w:val="single" w:sz="4" w:color="000000"/>
              <w:right w:val="single" w:sz="4" w:color="000000"/>
            </w:tcBorders>
            <w:vAlign w:val="center"/>
          </w:tcPr>
          <w:p>
            <w:pPr>
              <w:spacing w:before="0" w:after="0" w:line="240" w:lineRule="auto"/>
              <w:ind w:left="0" w:right="0" w:firstLine="0"/>
              <w:jc w:val="both"/>
              <w:rPr>
                <w:shd w:val="clear" w:color="auto" w:fill="auto"/>
              </w:rPr>
            </w:pPr>
            <w:r>
              <w:rPr>
                <w:color w:val="404040"/>
                <w:rFonts w:hAnsi="Arial" w:ascii="Arial" w:eastAsia="Arial" w:cs="Arial"/>
                <w:b/>
                <w:i w:val="0"/>
                <w:strike w:val="0"/>
                <w:dstrike w:val="0"/>
                <w:emboss w:val="0"/>
                <w:imprint w:val="0"/>
                <w:outline w:val="0"/>
                <w:shadow w:val="0"/>
                <w:sz w:val="16"/>
                <w:szCs w:val="16"/>
                <w:u w:val="none"/>
                <w:shd w:val="clear" w:color="auto" w:fill="auto"/>
              </w:rPr>
              <w:t xml:space="preserve">E-mail</w:t>
            </w:r>
          </w:p>
        </w:tc>
        <w:tc>
          <w:tcPr>
            <w:tcW w:w="5387" w:type="dxa"/>
            <w:tcMar/>
            <w:shd w:fill="FFFFFF" w:color="000000" w:val="clear"/>
            <w:tcBorders>
              <w:top w:val="single" w:sz="4" w:color="000000"/>
              <w:left w:val="single" w:sz="4" w:color="000000"/>
              <w:bottom w:val="single" w:sz="4" w:color="000000"/>
              <w:right w:val="single" w:sz="0" w:color="000000"/>
            </w:tcBorders>
            <w:vAlign w:val="center"/>
          </w:tcPr>
          <w:p>
            <w:pPr>
              <w:spacing w:before="0" w:after="0" w:line="240" w:lineRule="auto"/>
              <w:ind w:left="0" w:right="0" w:firstLine="0"/>
              <w:jc w:val="both"/>
              <w:rPr>
                <w:color w:val="auto"/>
                <w:rFonts w:hAnsi="Calibri" w:ascii="Calibri" w:eastAsia="Calibri" w:cs="Calibri"/>
                <w:sz w:val="22"/>
                <w:shd w:val="clear" w:color="auto" w:fill="auto"/>
              </w:rPr>
            </w:pPr>
            <w:r>
              <w:rPr>
                <w:rFonts w:ascii="Calibri"/>
                <w:b w:val="0"/>
                <w:i w:val="0"/>
                <w:strike w:val="0"/>
                <w:dstrike w:val="0"/>
                <w:emboss w:val="0"/>
                <w:imprint w:val="0"/>
                <w:outline w:val="0"/>
                <w:shadow w:val="0"/>
                <w:sz w:val="22"/>
                <w:szCs w:val="22"/>
                <w:u w:val="none"/>
              </w:rPr>
              <w:t xml:space="preserve">sanjay411995@gmail.com</w:t>
            </w:r>
          </w:p>
        </w:tc>
      </w:tr>
    </w:tbl>
    <w:p>
      <w:pPr>
        <w:spacing w:before="0" w:after="0" w:line="240" w:lineRule="auto"/>
        <w:ind w:left="0" w:right="0" w:firstLine="0"/>
        <w:jc w:val="both"/>
        <w:rPr>
          <w:color w:val="auto"/>
          <w:rFonts w:hAnsi="Times New Roman" w:ascii="Times New Roman" w:eastAsia="Times New Roman" w:cs="Times New Roman"/>
          <w:sz w:val="16"/>
          <w:shd w:val="clear" w:color="auto" w:fill="auto"/>
        </w:rPr>
      </w:pPr>
    </w:p>
    <w:tbl>
      <w:tblPr>
        <w:tblInd w:w="108" w:type="dxa"/>
      </w:tblPr>
      <w:tblGrid>
        <w:gridCol w:w="1597"/>
        <w:gridCol w:w="390"/>
        <w:gridCol w:w="6959"/>
      </w:tblGrid>
      <w:tr>
        <w:trPr>
          <w:jc w:val="left"/>
          <w:trHeight w:val="1158"/>
        </w:trPr>
        <w:tc>
          <w:tcPr>
            <w:tcW w:w="1597" w:type="dxa"/>
            <w:tcMar/>
            <w:shd w:fill="FFFFFF" w:color="000000" w:val="clear"/>
            <w:tcBorders>
              <w:top w:val="single" w:sz="12" w:color="000000"/>
              <w:left w:val="single" w:sz="0" w:color="000000"/>
              <w:bottom w:val="single" w:sz="12" w:color="000000"/>
              <w:right w:val="single" w:sz="0" w:color="000000"/>
            </w:tcBorders>
            <w:vAlign w:val="top"/>
          </w:tcPr>
          <w:p>
            <w:pPr>
              <w:spacing w:before="120" w:after="0" w:line="276" w:lineRule="auto"/>
              <w:ind w:left="0" w:right="0" w:firstLine="0"/>
              <w:jc w:val="both"/>
              <w:rPr>
                <w:shd w:val="clear" w:color="auto" w:fill="auto"/>
              </w:rPr>
            </w:pPr>
          </w:p>
          <w:p>
            <w:pPr>
              <w:spacing w:before="120" w:after="0" w:line="276" w:lineRule="auto"/>
              <w:ind w:left="0" w:right="0" w:firstLine="0"/>
              <w:jc w:val="both"/>
              <w:rPr>
                <w:shd w:val="clear" w:color="auto" w:fill="auto"/>
              </w:rPr>
            </w:pPr>
            <w:r>
              <w:rPr>
                <w:rFonts w:ascii="Times New Roman"/>
                <w:b w:val="0"/>
                <w:i w:val="0"/>
                <w:strike w:val="0"/>
                <w:dstrike w:val="0"/>
                <w:emboss w:val="0"/>
                <w:imprint w:val="0"/>
                <w:outline w:val="0"/>
                <w:shadow w:val="0"/>
                <w:sz w:val="20"/>
                <w:szCs w:val="20"/>
                <w:u w:val="none"/>
              </w:rPr>
              <w:t xml:space="preserve">Professional summary &amp; Education:</w:t>
            </w:r>
          </w:p>
        </w:tc>
        <w:tc>
          <w:tcPr>
            <w:tcW w:w="390" w:type="dxa"/>
            <w:tcMar/>
            <w:shd w:fill="FFFFFF" w:color="000000" w:val="clear"/>
            <w:tcBorders>
              <w:top w:val="single" w:sz="0" w:color="000000"/>
              <w:left w:val="single" w:sz="0" w:color="000000"/>
              <w:bottom w:val="single" w:sz="0" w:color="000000"/>
              <w:right w:val="single" w:sz="0" w:color="000000"/>
            </w:tcBorders>
            <w:vAlign w:val="top"/>
          </w:tcPr>
          <w:p>
            <w:pPr>
              <w:spacing w:before="168" w:after="0" w:line="240" w:lineRule="auto"/>
              <w:ind w:left="0" w:right="0" w:firstLine="0"/>
              <w:jc w:val="both"/>
              <w:rPr>
                <w:color w:val="auto"/>
                <w:rFonts w:hAnsi="Calibri" w:ascii="Calibri" w:eastAsia="Calibri" w:cs="Calibri"/>
                <w:sz w:val="22"/>
                <w:shd w:val="clear" w:color="auto" w:fill="auto"/>
              </w:rPr>
            </w:pPr>
          </w:p>
        </w:tc>
        <w:tc>
          <w:tcPr>
            <w:tcW w:w="6959" w:type="dxa"/>
            <w:tcMar/>
            <w:shd w:fill="FFFFFF" w:color="000000" w:val="clear"/>
            <w:tcBorders>
              <w:top w:val="single" w:sz="4" w:color="000000"/>
              <w:left w:val="single" w:sz="0" w:color="000000"/>
              <w:bottom w:val="single" w:sz="4" w:color="000000"/>
              <w:right w:val="single" w:sz="0" w:color="000000"/>
            </w:tcBorders>
            <w:vAlign w:val="top"/>
          </w:tcPr>
          <w:p>
            <w:pPr>
              <w:tabs>
                <w:tab w:val="right" w:leader="none" w:pos="9414"/>
              </w:tabs>
              <w:spacing w:before="120" w:after="120" w:line="240" w:lineRule="auto"/>
              <w:ind w:left="0" w:right="0" w:firstLine="0"/>
              <w:jc w:val="both"/>
              <w:rPr>
                <w:color w:val="404040"/>
                <w:rFonts w:hAnsi="Arial" w:ascii="Arial" w:eastAsia="Arial" w:cs="Arial"/>
                <w:b/>
                <w:caps/>
                <w:sz w:val="18"/>
                <w:shd w:val="clear" w:color="auto" w:fill="auto"/>
              </w:rPr>
            </w:pPr>
          </w:p>
          <w:p>
            <w:pPr>
              <w:tabs>
                <w:tab w:val="right" w:leader="none" w:pos="9414"/>
              </w:tabs>
              <w:spacing w:before="120" w:after="120" w:line="240" w:lineRule="auto"/>
              <w:ind w:left="0" w:right="0" w:firstLine="0"/>
              <w:jc w:val="both"/>
              <w:rPr>
                <w:color w:val="404040"/>
                <w:rFonts w:hAnsi="Arial" w:ascii="Arial" w:eastAsia="Arial" w:cs="Arial"/>
                <w:b/>
                <w:caps/>
                <w:sz w:val="18"/>
                <w:shd w:val="clear" w:color="auto" w:fill="auto"/>
              </w:rPr>
            </w:pPr>
          </w:p>
          <w:p>
            <w:pPr>
              <w:spacing w:before="120" w:after="120" w:line="240" w:lineRule="auto"/>
              <w:ind w:left="0" w:right="0" w:firstLine="0"/>
              <w:jc w:val="both"/>
              <w:rPr>
                <w:color w:val="404040"/>
                <w:rFonts w:hAnsi="Arial" w:ascii="Arial" w:eastAsia="Arial" w:cs="Arial"/>
                <w:caps/>
                <w:sz w:val="18"/>
                <w:shd w:val="clear" w:color="auto" w:fill="auto"/>
              </w:rPr>
            </w:pPr>
            <w:r>
              <w:t xml:space="preserve">Professionally certified radiologist with more than 15 years of experience. Extensive knowledge of imaging and diagnostic procedures. Skilled in operating different types of radiology equipment, including mobile units, MRI technology, and CT scanning devices. Committed to delivering top care to all patients and to providing a comfortable experience during procedures. Capable team player who thrives in a working environment with multiple skilled professionals collaborating together. Strong history of improving patient outcomes with accurate and detailed interpretations of radiology data.</w:t>
            </w:r>
          </w:p>
          <w:p>
            <w:pPr>
              <w:spacing w:before="120" w:after="120" w:line="240" w:lineRule="auto"/>
              <w:ind w:left="0" w:right="0" w:firstLine="0"/>
              <w:jc w:val="both"/>
              <w:rPr>
                <w:color w:val="404040"/>
                <w:rFonts w:hAnsi="Arial" w:ascii="Arial" w:eastAsia="Arial" w:cs="Arial"/>
                <w:caps/>
                <w:sz w:val="18"/>
                <w:shd w:val="clear" w:color="auto" w:fill="auto"/>
              </w:rPr>
            </w:pPr>
          </w:p>
          <w:p>
            <w:pPr>
              <w:spacing w:before="120" w:after="120" w:line="240" w:lineRule="auto"/>
              <w:ind w:left="0" w:right="0" w:firstLine="0"/>
              <w:jc w:val="both"/>
              <w:rPr>
                <w:color w:val="404040"/>
                <w:rFonts w:hAnsi="Arial" w:ascii="Arial" w:eastAsia="Arial" w:cs="Arial"/>
                <w:caps/>
                <w:sz w:val="18"/>
                <w:shd w:val="clear" w:color="auto" w:fill="auto"/>
              </w:rPr>
            </w:pPr>
            <w:r>
              <w:t xml:space="preserve">Post graduation: Md Radiodiagnosis from BJMC &amp; Civil hospital Ahmedabad(2019-2022). </w:t>
            </w:r>
          </w:p>
          <w:p>
            <w:pPr>
              <w:spacing w:before="120" w:after="120" w:line="240" w:lineRule="auto"/>
              <w:ind w:left="0" w:right="0" w:firstLine="0"/>
              <w:jc w:val="both"/>
              <w:rPr>
                <w:color w:val="404040"/>
                <w:rFonts w:hAnsi="Arial" w:ascii="Arial" w:eastAsia="Arial" w:cs="Arial"/>
                <w:caps/>
                <w:sz w:val="18"/>
                <w:shd w:val="clear" w:color="auto" w:fill="auto"/>
              </w:rPr>
            </w:pPr>
            <w:r>
              <w:t xml:space="preserve">Graduation:Mbbs from Gmers medical college Patan</w:t>
            </w:r>
          </w:p>
          <w:p>
            <w:pPr>
              <w:spacing w:before="120" w:after="120" w:line="240" w:lineRule="auto"/>
              <w:ind w:left="0" w:right="0" w:firstLine="0"/>
              <w:jc w:val="both"/>
              <w:rPr>
                <w:shd w:val="clear" w:color="auto" w:fill="auto"/>
              </w:rPr>
            </w:pPr>
          </w:p>
        </w:tc>
      </w:tr>
      <w:tr>
        <w:trPr>
          <w:jc w:val="left"/>
          <w:trHeight w:val="1158"/>
        </w:trPr>
        <w:tc>
          <w:tcPr>
            <w:tcW w:w="1597" w:type="dxa"/>
            <w:tcMar/>
            <w:shd w:fill="FFFFFF" w:color="000000" w:val="clear"/>
            <w:tcBorders>
              <w:top w:val="single" w:sz="12" w:color="000000"/>
              <w:left w:val="single" w:sz="0" w:color="000000"/>
              <w:bottom w:val="single" w:sz="12" w:color="000000"/>
              <w:right w:val="single" w:sz="0" w:color="000000"/>
            </w:tcBorders>
            <w:vAlign w:val="top"/>
          </w:tcPr>
          <w:p>
            <w:pPr>
              <w:spacing w:before="120" w:after="0" w:line="276" w:lineRule="auto"/>
              <w:ind w:left="0" w:right="0" w:firstLine="0"/>
              <w:jc w:val="both"/>
              <w:rPr>
                <w:shd w:val="clear" w:color="auto" w:fill="auto"/>
              </w:rPr>
            </w:pPr>
            <w:r>
              <w:rPr>
                <w:color w:val="404040"/>
                <w:rFonts w:hAnsi="Tahoma" w:ascii="Tahoma" w:eastAsia="Tahoma" w:cs="Tahoma"/>
                <w:b/>
                <w:i w:val="0"/>
                <w:strike w:val="0"/>
                <w:dstrike w:val="0"/>
                <w:emboss w:val="0"/>
                <w:imprint w:val="0"/>
                <w:outline w:val="0"/>
                <w:shadow w:val="0"/>
                <w:sz w:val="16"/>
                <w:szCs w:val="16"/>
                <w:u w:val="none"/>
                <w:shd w:val="clear" w:color="auto" w:fill="auto"/>
              </w:rPr>
              <w:t xml:space="preserve">Experiences</w:t>
            </w:r>
          </w:p>
        </w:tc>
        <w:tc>
          <w:tcPr>
            <w:tcW w:w="390" w:type="dxa"/>
            <w:tcMar/>
            <w:shd w:fill="FFFFFF" w:color="000000" w:val="clear"/>
            <w:tcBorders>
              <w:top w:val="single" w:sz="0" w:color="000000"/>
              <w:left w:val="single" w:sz="0" w:color="000000"/>
              <w:bottom w:val="single" w:sz="0" w:color="000000"/>
              <w:right w:val="single" w:sz="0" w:color="000000"/>
            </w:tcBorders>
            <w:vAlign w:val="top"/>
          </w:tcPr>
          <w:p>
            <w:pPr>
              <w:spacing w:before="168" w:after="0" w:line="240" w:lineRule="auto"/>
              <w:ind w:left="0" w:right="0" w:firstLine="0"/>
              <w:jc w:val="both"/>
              <w:rPr>
                <w:color w:val="auto"/>
                <w:rFonts w:hAnsi="Calibri" w:ascii="Calibri" w:eastAsia="Calibri" w:cs="Calibri"/>
                <w:sz w:val="22"/>
                <w:shd w:val="clear" w:color="auto" w:fill="auto"/>
              </w:rPr>
            </w:pPr>
          </w:p>
        </w:tc>
        <w:tc>
          <w:tcPr>
            <w:tcW w:w="6959" w:type="dxa"/>
            <w:tcMar/>
            <w:shd w:fill="FFFFFF" w:color="000000" w:val="clear"/>
            <w:tcBorders>
              <w:top w:val="single" w:sz="4" w:color="000000"/>
              <w:left w:val="single" w:sz="0" w:color="000000"/>
              <w:bottom w:val="single" w:sz="4" w:color="000000"/>
              <w:right w:val="single" w:sz="0" w:color="000000"/>
            </w:tcBorders>
            <w:vAlign w:val="top"/>
          </w:tcPr>
          <w:p>
            <w:pPr>
              <w:tabs>
                <w:tab w:val="right" w:leader="none" w:pos="9414"/>
              </w:tabs>
              <w:spacing w:before="120" w:after="120" w:line="240" w:lineRule="auto"/>
              <w:ind w:left="0" w:right="0" w:firstLine="0"/>
              <w:jc w:val="both"/>
              <w:rPr>
                <w:color w:val="404040"/>
                <w:rFonts w:hAnsi="Arial" w:ascii="Arial" w:eastAsia="Arial" w:cs="Arial"/>
                <w:b/>
                <w:caps/>
                <w:sz w:val="18"/>
                <w:shd w:val="clear" w:color="auto" w:fill="auto"/>
              </w:rPr>
            </w:pPr>
            <w:r>
              <w:t xml:space="preserve">3 year residency in civil hospital Ahmedabad</w:t>
            </w:r>
          </w:p>
          <w:p>
            <w:pPr>
              <w:spacing w:before="120" w:after="120" w:line="240" w:lineRule="auto"/>
              <w:ind w:left="0" w:right="0" w:firstLine="0"/>
              <w:jc w:val="both"/>
              <w:rPr>
                <w:shd w:val="clear" w:color="auto" w:fill="auto"/>
              </w:rPr>
            </w:pPr>
            <w:r>
              <w:rPr>
                <w:rFonts w:ascii="Times New Roman"/>
                <w:b w:val="0"/>
                <w:i w:val="0"/>
                <w:strike w:val="0"/>
                <w:dstrike w:val="0"/>
                <w:emboss w:val="0"/>
                <w:imprint w:val="0"/>
                <w:outline w:val="0"/>
                <w:shadow w:val="0"/>
                <w:sz w:val="20"/>
                <w:szCs w:val="20"/>
                <w:u w:val="none"/>
              </w:rPr>
              <w:t xml:space="preserve">Skills</w:t>
            </w:r>
          </w:p>
          <w:p>
            <w:pPr>
              <w:spacing w:before="120" w:after="120" w:line="240" w:lineRule="auto"/>
              <w:ind w:left="0" w:right="0" w:firstLine="0"/>
              <w:jc w:val="both"/>
              <w:rPr>
                <w:shd w:val="clear" w:color="auto" w:fill="auto"/>
              </w:rPr>
            </w:pPr>
          </w:p>
          <w:p>
            <w:pPr>
              <w:spacing w:before="120" w:after="120" w:line="240" w:lineRule="auto"/>
              <w:ind w:left="0" w:right="0" w:firstLine="0"/>
              <w:jc w:val="both"/>
              <w:rPr>
                <w:shd w:val="clear" w:color="auto" w:fill="auto"/>
              </w:rPr>
            </w:pPr>
          </w:p>
          <w:p>
            <w:pPr>
              <w:spacing w:before="120" w:after="120" w:line="240" w:lineRule="auto"/>
              <w:ind w:left="0" w:right="0" w:firstLine="0"/>
              <w:jc w:val="both"/>
              <w:rPr>
                <w:shd w:val="clear" w:color="auto" w:fill="auto"/>
              </w:rPr>
            </w:pPr>
            <w:r>
              <w:rPr>
                <w:rFonts w:ascii="Times New Roman"/>
                <w:b w:val="0"/>
                <w:i w:val="0"/>
                <w:strike w:val="0"/>
                <w:dstrike w:val="0"/>
                <w:emboss w:val="0"/>
                <w:imprint w:val="0"/>
                <w:outline w:val="0"/>
                <w:shadow w:val="0"/>
                <w:sz w:val="20"/>
                <w:szCs w:val="20"/>
                <w:u w:val="none"/>
              </w:rPr>
              <w:t xml:space="preserve">Expertise in operating equipment and interpreting results when using machinery like CT equipment, PET CT, MRI scanners, ultrasound devices, and X-ray machines.</w:t>
            </w:r>
          </w:p>
          <w:p>
            <w:pPr>
              <w:spacing w:before="120" w:after="120" w:line="240" w:lineRule="auto"/>
              <w:ind w:left="0" w:right="0" w:firstLine="0"/>
              <w:jc w:val="both"/>
              <w:rPr>
                <w:shd w:val="clear" w:color="auto" w:fill="auto"/>
              </w:rPr>
            </w:pPr>
            <w:r>
              <w:rPr>
                <w:rFonts w:ascii="Times New Roman"/>
                <w:b w:val="0"/>
                <w:i w:val="0"/>
                <w:strike w:val="0"/>
                <w:dstrike w:val="0"/>
                <w:emboss w:val="0"/>
                <w:imprint w:val="0"/>
                <w:outline w:val="0"/>
                <w:shadow w:val="0"/>
                <w:sz w:val="20"/>
                <w:szCs w:val="20"/>
                <w:u w:val="none"/>
              </w:rPr>
              <w:t xml:space="preserve">Notable bedside manner with a caring attitude and a highly compassionate manner when dealing with patients.</w:t>
            </w:r>
          </w:p>
          <w:p>
            <w:pPr>
              <w:spacing w:before="120" w:after="120" w:line="240" w:lineRule="auto"/>
              <w:ind w:left="0" w:right="0" w:firstLine="0"/>
              <w:jc w:val="both"/>
              <w:rPr>
                <w:shd w:val="clear" w:color="auto" w:fill="auto"/>
              </w:rPr>
            </w:pPr>
            <w:r>
              <w:rPr>
                <w:rFonts w:ascii="Times New Roman"/>
                <w:b w:val="0"/>
                <w:i w:val="0"/>
                <w:strike w:val="0"/>
                <w:dstrike w:val="0"/>
                <w:emboss w:val="0"/>
                <w:imprint w:val="0"/>
                <w:outline w:val="0"/>
                <w:shadow w:val="0"/>
                <w:sz w:val="20"/>
                <w:szCs w:val="20"/>
                <w:u w:val="none"/>
              </w:rPr>
              <w:t xml:space="preserve">Excellent communication skills when detailing information to patients or other staff members about medical test results.</w:t>
            </w:r>
          </w:p>
          <w:p>
            <w:pPr>
              <w:spacing w:before="120" w:after="120" w:line="240" w:lineRule="auto"/>
              <w:ind w:left="0" w:right="0" w:firstLine="0"/>
              <w:jc w:val="both"/>
              <w:rPr>
                <w:shd w:val="clear" w:color="auto" w:fill="auto"/>
              </w:rPr>
            </w:pPr>
            <w:r>
              <w:rPr>
                <w:rFonts w:ascii="Times New Roman"/>
                <w:b w:val="0"/>
                <w:i w:val="0"/>
                <w:strike w:val="0"/>
                <w:dstrike w:val="0"/>
                <w:emboss w:val="0"/>
                <w:imprint w:val="0"/>
                <w:outline w:val="0"/>
                <w:shadow w:val="0"/>
                <w:sz w:val="20"/>
                <w:szCs w:val="20"/>
                <w:u w:val="none"/>
              </w:rPr>
              <w:t xml:space="preserve">Strong understanding of medical terminology, pharmacology, human anatomy, and other topics in healthcare.</w:t>
            </w:r>
          </w:p>
          <w:p>
            <w:pPr>
              <w:spacing w:before="120" w:after="120" w:line="240" w:lineRule="auto"/>
              <w:ind w:left="0" w:right="0" w:firstLine="0"/>
              <w:jc w:val="both"/>
              <w:rPr>
                <w:shd w:val="clear" w:color="auto" w:fill="auto"/>
              </w:rPr>
            </w:pPr>
            <w:r>
              <w:rPr>
                <w:rFonts w:ascii="Times New Roman"/>
                <w:b w:val="0"/>
                <w:i w:val="0"/>
                <w:strike w:val="0"/>
                <w:dstrike w:val="0"/>
                <w:emboss w:val="0"/>
                <w:imprint w:val="0"/>
                <w:outline w:val="0"/>
                <w:shadow w:val="0"/>
                <w:sz w:val="20"/>
                <w:szCs w:val="20"/>
                <w:u w:val="none"/>
              </w:rPr>
              <w:t xml:space="preserve">Exceptional ability to pinpoint the correct diagnosis when analyzing patient history, symptoms, and study </w:t>
            </w:r>
            <w:r>
              <w:rPr>
                <w:rFonts w:ascii="Times New Roman"/>
                <w:b w:val="0"/>
                <w:i w:val="0"/>
                <w:strike w:val="0"/>
                <w:dstrike w:val="0"/>
                <w:emboss w:val="0"/>
                <w:imprint w:val="0"/>
                <w:outline w:val="0"/>
                <w:shadow w:val="0"/>
                <w:sz w:val="20"/>
                <w:szCs w:val="20"/>
                <w:u w:val="none"/>
              </w:rPr>
              <w:t xml:space="preserve">results.</w:t>
            </w:r>
          </w:p>
          <w:p>
            <w:pPr>
              <w:spacing w:before="120" w:after="120" w:line="240" w:lineRule="auto"/>
              <w:ind w:left="0" w:right="0" w:firstLine="0"/>
              <w:jc w:val="both"/>
              <w:rPr>
                <w:shd w:val="clear" w:color="auto" w:fill="auto"/>
              </w:rPr>
            </w:pPr>
          </w:p>
          <w:p>
            <w:pPr>
              <w:spacing w:before="120" w:after="120" w:line="240" w:lineRule="auto"/>
              <w:ind w:left="0" w:right="0" w:firstLine="0"/>
              <w:jc w:val="both"/>
              <w:rPr>
                <w:shd w:val="clear" w:color="auto" w:fill="auto"/>
              </w:rPr>
            </w:pPr>
          </w:p>
          <w:p>
            <w:pPr>
              <w:spacing w:before="120" w:after="120" w:line="240" w:lineRule="auto"/>
              <w:ind w:left="0" w:right="0" w:firstLine="0"/>
              <w:jc w:val="both"/>
              <w:rPr>
                <w:shd w:val="clear" w:color="auto" w:fill="auto"/>
              </w:rPr>
            </w:pPr>
            <w:r>
              <w:rPr>
                <w:rFonts w:ascii="Times New Roman"/>
                <w:b w:val="0"/>
                <w:i w:val="0"/>
                <w:strike w:val="0"/>
                <w:dstrike w:val="0"/>
                <w:emboss w:val="0"/>
                <w:imprint w:val="0"/>
                <w:outline w:val="0"/>
                <w:shadow w:val="0"/>
                <w:sz w:val="20"/>
                <w:szCs w:val="20"/>
                <w:u w:val="none"/>
              </w:rPr>
              <w:t xml:space="preserve">Conduct radiology procedures, such as mammography, MRI scans, ultrasounds, and CT studies, for patients when directed by referring physician’s orders and after ruling out all contraindications.</w:t>
            </w:r>
          </w:p>
          <w:p>
            <w:pPr>
              <w:spacing w:before="120" w:after="120" w:line="240" w:lineRule="auto"/>
              <w:ind w:left="0" w:right="0" w:firstLine="0"/>
              <w:jc w:val="both"/>
              <w:rPr>
                <w:shd w:val="clear" w:color="auto" w:fill="auto"/>
              </w:rPr>
            </w:pPr>
            <w:r>
              <w:rPr>
                <w:rFonts w:ascii="Times New Roman"/>
                <w:b w:val="0"/>
                <w:i w:val="0"/>
                <w:strike w:val="0"/>
                <w:dstrike w:val="0"/>
                <w:emboss w:val="0"/>
                <w:imprint w:val="0"/>
                <w:outline w:val="0"/>
                <w:shadow w:val="0"/>
                <w:sz w:val="20"/>
                <w:szCs w:val="20"/>
                <w:u w:val="none"/>
              </w:rPr>
              <w:t xml:space="preserve">Discuss findings of radiology exams with nurses, physicians, or patients and interpret results when needed.</w:t>
            </w:r>
          </w:p>
          <w:p>
            <w:pPr>
              <w:spacing w:before="120" w:after="120" w:line="240" w:lineRule="auto"/>
              <w:ind w:left="0" w:right="0" w:firstLine="0"/>
              <w:jc w:val="both"/>
              <w:rPr>
                <w:shd w:val="clear" w:color="auto" w:fill="auto"/>
              </w:rPr>
            </w:pPr>
            <w:r>
              <w:rPr>
                <w:rFonts w:ascii="Times New Roman"/>
                <w:b w:val="0"/>
                <w:i w:val="0"/>
                <w:strike w:val="0"/>
                <w:dstrike w:val="0"/>
                <w:emboss w:val="0"/>
                <w:imprint w:val="0"/>
                <w:outline w:val="0"/>
                <w:shadow w:val="0"/>
                <w:sz w:val="20"/>
                <w:szCs w:val="20"/>
                <w:u w:val="none"/>
              </w:rPr>
              <w:t xml:space="preserve">Help improve patient outcomes and survival rates when discovering early breast cancer signs in mammography studies.</w:t>
            </w:r>
          </w:p>
          <w:p>
            <w:pPr>
              <w:spacing w:before="120" w:after="120" w:line="240" w:lineRule="auto"/>
              <w:ind w:left="0" w:right="0" w:firstLine="0"/>
              <w:jc w:val="both"/>
              <w:rPr>
                <w:shd w:val="clear" w:color="auto" w:fill="auto"/>
              </w:rPr>
            </w:pPr>
          </w:p>
          <w:p>
            <w:pPr>
              <w:spacing w:before="120" w:after="120" w:line="240" w:lineRule="auto"/>
              <w:ind w:left="0" w:right="0" w:firstLine="0"/>
              <w:jc w:val="both"/>
              <w:rPr>
                <w:shd w:val="clear" w:color="auto" w:fill="auto"/>
              </w:rPr>
            </w:pPr>
          </w:p>
          <w:p>
            <w:pPr>
              <w:spacing w:before="120" w:after="120" w:line="240" w:lineRule="auto"/>
              <w:ind w:left="0" w:right="0" w:firstLine="0"/>
              <w:jc w:val="both"/>
              <w:rPr>
                <w:shd w:val="clear" w:color="auto" w:fill="auto"/>
              </w:rPr>
            </w:pPr>
          </w:p>
          <w:p>
            <w:pPr>
              <w:spacing w:before="120" w:after="120" w:line="240" w:lineRule="auto"/>
              <w:ind w:left="0" w:right="0" w:firstLine="0"/>
              <w:jc w:val="both"/>
              <w:rPr>
                <w:shd w:val="clear" w:color="auto" w:fill="auto"/>
              </w:rPr>
            </w:pPr>
          </w:p>
          <w:p>
            <w:pPr>
              <w:spacing w:before="120" w:after="120" w:line="240" w:lineRule="auto"/>
              <w:ind w:left="0" w:right="0" w:firstLine="0"/>
              <w:jc w:val="both"/>
              <w:rPr>
                <w:shd w:val="clear" w:color="auto" w:fill="auto"/>
              </w:rPr>
            </w:pPr>
          </w:p>
          <w:p>
            <w:pPr>
              <w:spacing w:before="120" w:after="120" w:line="240" w:lineRule="auto"/>
              <w:ind w:left="0" w:right="0" w:firstLine="0"/>
              <w:jc w:val="both"/>
              <w:rPr>
                <w:shd w:val="clear" w:color="auto" w:fill="auto"/>
              </w:rPr>
            </w:pPr>
            <w:r>
              <w:rPr>
                <w:rFonts w:ascii="Times New Roman"/>
                <w:b w:val="0"/>
                <w:i w:val="0"/>
                <w:strike w:val="0"/>
                <w:dstrike w:val="0"/>
                <w:emboss w:val="0"/>
                <w:imprint w:val="0"/>
                <w:outline w:val="0"/>
                <w:shadow w:val="0"/>
                <w:sz w:val="20"/>
                <w:szCs w:val="20"/>
                <w:u w:val="none"/>
              </w:rPr>
              <w:t xml:space="preserve">Reviewed each patient’s medical history before examination or radiologic study to determine potential complications.</w:t>
            </w:r>
          </w:p>
          <w:p>
            <w:pPr>
              <w:spacing w:before="120" w:after="120" w:line="240" w:lineRule="auto"/>
              <w:ind w:left="0" w:right="0" w:firstLine="0"/>
              <w:jc w:val="both"/>
              <w:rPr>
                <w:shd w:val="clear" w:color="auto" w:fill="auto"/>
              </w:rPr>
            </w:pPr>
            <w:r>
              <w:rPr>
                <w:rFonts w:ascii="Times New Roman"/>
                <w:b w:val="0"/>
                <w:i w:val="0"/>
                <w:strike w:val="0"/>
                <w:dstrike w:val="0"/>
                <w:emboss w:val="0"/>
                <w:imprint w:val="0"/>
                <w:outline w:val="0"/>
                <w:shadow w:val="0"/>
                <w:sz w:val="20"/>
                <w:szCs w:val="20"/>
                <w:u w:val="none"/>
              </w:rPr>
              <w:t xml:space="preserve">Administered ultrasounds to patients in the lab and delivery unit of the hospital to monitor fetal development or distress.</w:t>
            </w:r>
          </w:p>
          <w:p>
            <w:pPr>
              <w:spacing w:before="120" w:after="120" w:line="240" w:lineRule="auto"/>
              <w:ind w:left="0" w:right="0" w:firstLine="0"/>
              <w:jc w:val="both"/>
              <w:rPr>
                <w:shd w:val="clear" w:color="auto" w:fill="auto"/>
              </w:rPr>
            </w:pPr>
            <w:r>
              <w:rPr>
                <w:rFonts w:ascii="Times New Roman"/>
                <w:b w:val="0"/>
                <w:i w:val="0"/>
                <w:strike w:val="0"/>
                <w:dstrike w:val="0"/>
                <w:emboss w:val="0"/>
                <w:imprint w:val="0"/>
                <w:outline w:val="0"/>
                <w:shadow w:val="0"/>
                <w:sz w:val="20"/>
                <w:szCs w:val="20"/>
                <w:u w:val="none"/>
              </w:rPr>
              <w:t xml:space="preserve">Recognized as a leading healthcare provider who contributed to positive patient experiences.</w:t>
            </w:r>
          </w:p>
          <w:p>
            <w:pPr>
              <w:spacing w:before="120" w:after="120" w:line="240" w:lineRule="auto"/>
              <w:ind w:left="0" w:right="0" w:firstLine="0"/>
              <w:jc w:val="both"/>
              <w:rPr>
                <w:shd w:val="clear" w:color="auto" w:fill="auto"/>
              </w:rPr>
            </w:pPr>
            <w:r>
              <w:rPr>
                <w:rFonts w:ascii="Times New Roman"/>
                <w:b w:val="0"/>
                <w:i w:val="0"/>
                <w:strike w:val="0"/>
                <w:dstrike w:val="0"/>
                <w:emboss w:val="0"/>
                <w:imprint w:val="0"/>
                <w:outline w:val="0"/>
                <w:shadow w:val="0"/>
                <w:sz w:val="20"/>
                <w:szCs w:val="20"/>
                <w:u w:val="none"/>
              </w:rPr>
              <w:t xml:space="preserve">Collaborated with physicians, nurses, patients, and families to interpret the results of radiology studies and determine next steps.</w:t>
            </w:r>
          </w:p>
        </w:tc>
      </w:tr>
      <w:tr>
        <w:trPr>
          <w:jc w:val="left"/>
          <w:trHeight w:val="1158"/>
        </w:trPr>
        <w:tc>
          <w:tcPr>
            <w:tcW w:w="1597" w:type="dxa"/>
            <w:tcMar/>
            <w:shd w:fill="FFFFFF" w:color="000000" w:val="clear"/>
            <w:tcBorders>
              <w:top w:val="single" w:sz="12" w:color="000000"/>
              <w:left w:val="single" w:sz="0" w:color="000000"/>
              <w:bottom w:val="single" w:sz="12" w:color="000000"/>
              <w:right w:val="single" w:sz="0" w:color="000000"/>
            </w:tcBorders>
            <w:vAlign w:val="top"/>
          </w:tcPr>
          <w:p>
            <w:pPr>
              <w:spacing w:before="120" w:after="0" w:line="276" w:lineRule="auto"/>
              <w:ind w:left="0" w:right="0" w:firstLine="0"/>
              <w:jc w:val="both"/>
              <w:rPr>
                <w:shd w:val="clear" w:color="auto" w:fill="auto"/>
              </w:rPr>
            </w:pPr>
            <w:r>
              <w:rPr>
                <w:color w:val="404040"/>
                <w:rFonts w:hAnsi="Tahoma" w:ascii="Tahoma" w:eastAsia="Tahoma" w:cs="Tahoma"/>
                <w:b/>
                <w:i w:val="0"/>
                <w:strike w:val="0"/>
                <w:dstrike w:val="0"/>
                <w:emboss w:val="0"/>
                <w:imprint w:val="0"/>
                <w:outline w:val="0"/>
                <w:shadow w:val="0"/>
                <w:sz w:val="16"/>
                <w:szCs w:val="16"/>
                <w:u w:val="none"/>
                <w:shd w:val="clear" w:color="auto" w:fill="auto"/>
              </w:rPr>
              <w:t xml:space="preserve">Language Ability</w:t>
            </w:r>
          </w:p>
        </w:tc>
        <w:tc>
          <w:tcPr>
            <w:tcW w:w="390" w:type="dxa"/>
            <w:tcMar/>
            <w:shd w:fill="FFFFFF" w:color="000000" w:val="clear"/>
            <w:tcBorders>
              <w:top w:val="single" w:sz="0" w:color="000000"/>
              <w:left w:val="single" w:sz="0" w:color="000000"/>
              <w:bottom w:val="single" w:sz="0" w:color="000000"/>
              <w:right w:val="single" w:sz="0" w:color="000000"/>
            </w:tcBorders>
            <w:vAlign w:val="top"/>
          </w:tcPr>
          <w:p>
            <w:pPr>
              <w:spacing w:before="168" w:after="0" w:line="240" w:lineRule="auto"/>
              <w:ind w:left="0" w:right="0" w:firstLine="0"/>
              <w:jc w:val="both"/>
              <w:rPr>
                <w:color w:val="auto"/>
                <w:rFonts w:hAnsi="Calibri" w:ascii="Calibri" w:eastAsia="Calibri" w:cs="Calibri"/>
                <w:sz w:val="22"/>
                <w:shd w:val="clear" w:color="auto" w:fill="auto"/>
              </w:rPr>
            </w:pPr>
          </w:p>
        </w:tc>
        <w:tc>
          <w:tcPr>
            <w:tcW w:w="6959" w:type="dxa"/>
            <w:tcMar/>
            <w:shd w:fill="FFFFFF" w:color="000000" w:val="clear"/>
            <w:tcBorders>
              <w:top w:val="single" w:sz="4" w:color="000000"/>
              <w:left w:val="single" w:sz="0" w:color="000000"/>
              <w:bottom w:val="single" w:sz="4" w:color="000000"/>
              <w:right w:val="single" w:sz="0" w:color="000000"/>
            </w:tcBorders>
            <w:vAlign w:val="top"/>
          </w:tcPr>
          <w:p>
            <w:pPr>
              <w:spacing w:before="120" w:after="120" w:line="240" w:lineRule="auto"/>
              <w:ind w:left="0" w:right="0" w:firstLine="0"/>
              <w:jc w:val="both"/>
              <w:rPr>
                <w:color w:val="404040"/>
                <w:rFonts w:hAnsi="Arial" w:ascii="Arial" w:eastAsia="Arial" w:cs="Arial"/>
                <w:b/>
                <w:sz w:val="18"/>
                <w:shd w:val="clear" w:color="auto" w:fill="auto"/>
              </w:rPr>
            </w:pPr>
            <w:r>
              <w:t xml:space="preserve">Fluent in Hindi &amp; Gujarati.</w:t>
            </w:r>
          </w:p>
          <w:p>
            <w:pPr>
              <w:spacing w:before="120" w:after="120" w:line="240" w:lineRule="auto"/>
              <w:ind w:left="0" w:right="0" w:firstLine="0"/>
              <w:jc w:val="both"/>
              <w:rPr>
                <w:color w:val="404040"/>
                <w:rFonts w:hAnsi="Arial" w:ascii="Arial" w:eastAsia="Arial" w:cs="Arial"/>
                <w:b/>
                <w:sz w:val="18"/>
                <w:shd w:val="clear" w:color="auto" w:fill="auto"/>
              </w:rPr>
            </w:pPr>
            <w:r>
              <w:t xml:space="preserve">Good at English</w:t>
            </w:r>
          </w:p>
          <w:p>
            <w:pPr>
              <w:spacing w:before="120" w:after="120" w:line="240" w:lineRule="auto"/>
              <w:ind w:left="0" w:right="0" w:firstLine="0"/>
              <w:jc w:val="both"/>
              <w:rPr>
                <w:shd w:val="clear" w:color="auto" w:fill="auto"/>
              </w:rPr>
            </w:pPr>
          </w:p>
        </w:tc>
      </w:tr>
      <w:tr>
        <w:trPr>
          <w:jc w:val="left"/>
          <w:trHeight w:val="1158"/>
        </w:trPr>
        <w:tc>
          <w:tcPr>
            <w:tcW w:w="1597" w:type="dxa"/>
            <w:tcMar/>
            <w:shd w:fill="FFFFFF" w:color="000000" w:val="clear"/>
            <w:tcBorders>
              <w:top w:val="single" w:sz="12" w:color="000000"/>
              <w:left w:val="single" w:sz="0" w:color="000000"/>
              <w:bottom w:val="single" w:sz="12" w:color="000000"/>
              <w:right w:val="single" w:sz="0" w:color="000000"/>
            </w:tcBorders>
            <w:vAlign w:val="top"/>
          </w:tcPr>
          <w:p>
            <w:pPr>
              <w:spacing w:before="120" w:after="0" w:line="276" w:lineRule="auto"/>
              <w:ind w:left="0" w:right="0" w:firstLine="0"/>
              <w:jc w:val="both"/>
              <w:rPr>
                <w:shd w:val="clear" w:color="auto" w:fill="auto"/>
              </w:rPr>
            </w:pPr>
            <w:r>
              <w:rPr>
                <w:color w:val="404040"/>
                <w:rFonts w:hAnsi="Tahoma" w:ascii="Tahoma" w:eastAsia="Tahoma" w:cs="Tahoma"/>
                <w:b/>
                <w:i w:val="0"/>
                <w:strike w:val="0"/>
                <w:dstrike w:val="0"/>
                <w:emboss w:val="0"/>
                <w:imprint w:val="0"/>
                <w:outline w:val="0"/>
                <w:shadow w:val="0"/>
                <w:sz w:val="16"/>
                <w:szCs w:val="16"/>
                <w:u w:val="none"/>
                <w:shd w:val="clear" w:color="auto" w:fill="auto"/>
              </w:rPr>
              <w:t xml:space="preserve">Other skills</w:t>
            </w:r>
          </w:p>
        </w:tc>
        <w:tc>
          <w:tcPr>
            <w:tcW w:w="390" w:type="dxa"/>
            <w:tcMar/>
            <w:shd w:fill="FFFFFF" w:color="000000" w:val="clear"/>
            <w:tcBorders>
              <w:top w:val="single" w:sz="0" w:color="000000"/>
              <w:left w:val="single" w:sz="0" w:color="000000"/>
              <w:bottom w:val="single" w:sz="0" w:color="000000"/>
              <w:right w:val="single" w:sz="0" w:color="000000"/>
            </w:tcBorders>
            <w:vAlign w:val="top"/>
          </w:tcPr>
          <w:p>
            <w:pPr>
              <w:spacing w:before="168" w:after="0" w:line="240" w:lineRule="auto"/>
              <w:ind w:left="0" w:right="0" w:firstLine="0"/>
              <w:jc w:val="both"/>
              <w:rPr>
                <w:color w:val="auto"/>
                <w:rFonts w:hAnsi="Calibri" w:ascii="Calibri" w:eastAsia="Calibri" w:cs="Calibri"/>
                <w:sz w:val="22"/>
                <w:shd w:val="clear" w:color="auto" w:fill="auto"/>
              </w:rPr>
            </w:pPr>
          </w:p>
        </w:tc>
        <w:tc>
          <w:tcPr>
            <w:tcW w:w="6959" w:type="dxa"/>
            <w:tcMar/>
            <w:shd w:fill="FFFFFF" w:color="000000" w:val="clear"/>
            <w:tcBorders>
              <w:top w:val="single" w:sz="4" w:color="000000"/>
              <w:left w:val="single" w:sz="0" w:color="000000"/>
              <w:bottom w:val="single" w:sz="4" w:color="000000"/>
              <w:right w:val="single" w:sz="0" w:color="000000"/>
            </w:tcBorders>
            <w:vAlign w:val="top"/>
          </w:tcPr>
          <w:p>
            <w:pPr>
              <w:tabs>
                <w:tab w:val="right" w:leader="none" w:pos="9270"/>
              </w:tabs>
              <w:spacing w:before="120" w:after="120" w:line="240" w:lineRule="auto"/>
              <w:ind w:left="0" w:right="0" w:firstLine="0"/>
              <w:jc w:val="both"/>
              <w:rPr>
                <w:color w:val="404040"/>
                <w:rFonts w:hAnsi="Arial" w:ascii="Arial" w:eastAsia="Arial" w:cs="Arial"/>
                <w:b/>
                <w:sz w:val="18"/>
                <w:shd w:val="clear" w:color="auto" w:fill="auto"/>
              </w:rPr>
            </w:pPr>
          </w:p>
          <w:p>
            <w:pPr>
              <w:tabs>
                <w:tab w:val="right" w:leader="none" w:pos="9270"/>
              </w:tabs>
              <w:spacing w:before="120" w:after="120" w:line="240" w:lineRule="auto"/>
              <w:ind w:left="0" w:right="0" w:firstLine="0"/>
              <w:jc w:val="both"/>
              <w:rPr>
                <w:color w:val="404040"/>
                <w:rFonts w:hAnsi="Arial" w:ascii="Arial" w:eastAsia="Arial" w:cs="Arial"/>
                <w:b/>
                <w:sz w:val="18"/>
                <w:shd w:val="clear" w:color="auto" w:fill="auto"/>
              </w:rPr>
            </w:pPr>
            <w:r>
              <w:t xml:space="preserve">Various PACS model operation.</w:t>
            </w:r>
          </w:p>
          <w:p>
            <w:pPr>
              <w:tabs>
                <w:tab w:val="right" w:leader="none" w:pos="9270"/>
              </w:tabs>
              <w:spacing w:before="120" w:after="120" w:line="240" w:lineRule="auto"/>
              <w:ind w:left="0" w:right="0" w:firstLine="0"/>
              <w:jc w:val="both"/>
              <w:rPr>
                <w:color w:val="404040"/>
                <w:rFonts w:hAnsi="Arial" w:ascii="Arial" w:eastAsia="Arial" w:cs="Arial"/>
                <w:b/>
                <w:sz w:val="18"/>
                <w:shd w:val="clear" w:color="auto" w:fill="auto"/>
              </w:rPr>
            </w:pPr>
            <w:r>
              <w:t xml:space="preserve">Standardized reporting language with use of various Imaging &amp; data reporting system.</w:t>
            </w:r>
          </w:p>
          <w:p>
            <w:pPr>
              <w:tabs>
                <w:tab w:val="right" w:leader="none" w:pos="9270"/>
              </w:tabs>
              <w:spacing w:before="120" w:after="120" w:line="240" w:lineRule="auto"/>
              <w:ind w:left="0" w:right="0" w:firstLine="0"/>
              <w:jc w:val="both"/>
              <w:rPr>
                <w:color w:val="404040"/>
                <w:rFonts w:hAnsi="Arial" w:ascii="Arial" w:eastAsia="Arial" w:cs="Arial"/>
                <w:b/>
                <w:sz w:val="18"/>
                <w:shd w:val="clear" w:color="auto" w:fill="auto"/>
              </w:rPr>
            </w:pPr>
            <w:r>
              <w:t xml:space="preserve">Abdominal organ injury with AAST (AMERICAN ASSOCIATION OF SOLID ORGAN TRAUMA) staging.</w:t>
            </w:r>
          </w:p>
          <w:p>
            <w:pPr>
              <w:tabs>
                <w:tab w:val="right" w:leader="none" w:pos="9270"/>
              </w:tabs>
              <w:spacing w:before="120" w:after="120" w:line="240" w:lineRule="auto"/>
              <w:ind w:left="0" w:right="0" w:firstLine="0"/>
              <w:jc w:val="both"/>
              <w:rPr>
                <w:color w:val="404040"/>
                <w:rFonts w:hAnsi="Arial" w:ascii="Arial" w:eastAsia="Arial" w:cs="Arial"/>
                <w:b/>
                <w:sz w:val="18"/>
                <w:shd w:val="clear" w:color="auto" w:fill="auto"/>
              </w:rPr>
            </w:pPr>
            <w:r>
              <w:t xml:space="preserve">Various oragns malignancy reporting with TNM staging.</w:t>
            </w:r>
          </w:p>
          <w:p>
            <w:pPr>
              <w:spacing w:before="120" w:after="120" w:line="240" w:lineRule="auto"/>
              <w:ind w:left="0" w:right="0" w:firstLine="0"/>
              <w:jc w:val="both"/>
              <w:rPr>
                <w:color w:val="404040"/>
                <w:rFonts w:hAnsi="Arial" w:ascii="Arial" w:eastAsia="Arial" w:cs="Arial"/>
                <w:sz w:val="18"/>
                <w:shd w:val="clear" w:color="auto" w:fill="auto"/>
              </w:rPr>
            </w:pPr>
          </w:p>
          <w:p>
            <w:pPr>
              <w:spacing w:before="120" w:after="120" w:line="240" w:lineRule="auto"/>
              <w:ind w:left="0" w:right="0" w:firstLine="0"/>
              <w:jc w:val="both"/>
              <w:rPr>
                <w:shd w:val="clear" w:color="auto" w:fill="auto"/>
              </w:rPr>
            </w:pPr>
          </w:p>
        </w:tc>
      </w:tr>
      <w:tr>
        <w:trPr>
          <w:jc w:val="left"/>
          <w:trHeight w:val="1158"/>
        </w:trPr>
        <w:tc>
          <w:tcPr>
            <w:tcW w:w="1597" w:type="dxa"/>
            <w:tcMar/>
            <w:shd w:fill="FFFFFF" w:color="000000" w:val="clear"/>
            <w:tcBorders>
              <w:top w:val="single" w:sz="12" w:color="000000"/>
              <w:left w:val="single" w:sz="0" w:color="000000"/>
              <w:bottom w:val="single" w:sz="12" w:color="000000"/>
              <w:right w:val="single" w:sz="0" w:color="000000"/>
            </w:tcBorders>
            <w:vAlign w:val="top"/>
          </w:tcPr>
          <w:p>
            <w:pPr>
              <w:spacing w:before="120" w:after="0" w:line="276" w:lineRule="auto"/>
              <w:ind w:left="0" w:right="0" w:firstLine="0"/>
              <w:jc w:val="both"/>
              <w:rPr>
                <w:shd w:val="clear" w:color="auto" w:fill="auto"/>
              </w:rPr>
            </w:pPr>
          </w:p>
        </w:tc>
        <w:tc>
          <w:tcPr>
            <w:tcW w:w="390" w:type="dxa"/>
            <w:tcMar/>
            <w:shd w:fill="FFFFFF" w:color="000000" w:val="clear"/>
            <w:tcBorders>
              <w:top w:val="single" w:sz="0" w:color="000000"/>
              <w:left w:val="single" w:sz="0" w:color="000000"/>
              <w:bottom w:val="single" w:sz="0" w:color="000000"/>
              <w:right w:val="single" w:sz="0" w:color="000000"/>
            </w:tcBorders>
            <w:vAlign w:val="top"/>
          </w:tcPr>
          <w:p>
            <w:pPr>
              <w:spacing w:before="168" w:after="0" w:line="240" w:lineRule="auto"/>
              <w:ind w:left="0" w:right="0" w:firstLine="0"/>
              <w:jc w:val="both"/>
              <w:rPr>
                <w:color w:val="auto"/>
                <w:rFonts w:hAnsi="Calibri" w:ascii="Calibri" w:eastAsia="Calibri" w:cs="Calibri"/>
                <w:sz w:val="22"/>
                <w:shd w:val="clear" w:color="auto" w:fill="auto"/>
              </w:rPr>
            </w:pPr>
          </w:p>
        </w:tc>
        <w:tc>
          <w:tcPr>
            <w:tcW w:w="6959" w:type="dxa"/>
            <w:tcMar/>
            <w:shd w:fill="FFFFFF" w:color="000000" w:val="clear"/>
            <w:tcBorders>
              <w:top w:val="single" w:sz="4" w:color="000000"/>
              <w:left w:val="single" w:sz="0" w:color="000000"/>
              <w:bottom w:val="single" w:sz="4" w:color="000000"/>
              <w:right w:val="single" w:sz="0" w:color="000000"/>
            </w:tcBorders>
            <w:vAlign w:val="top"/>
          </w:tcPr>
          <w:p>
            <w:pPr>
              <w:spacing w:before="120" w:after="120" w:line="240" w:lineRule="auto"/>
              <w:ind w:left="0" w:right="0" w:firstLine="0"/>
              <w:jc w:val="both"/>
              <w:rPr>
                <w:color w:val="404040"/>
                <w:rFonts w:hAnsi="Arial" w:ascii="Arial" w:eastAsia="Arial" w:cs="Arial"/>
                <w:b/>
                <w:sz w:val="18"/>
                <w:shd w:val="clear" w:color="auto" w:fill="auto"/>
              </w:rPr>
            </w:pPr>
          </w:p>
          <w:p>
            <w:pPr>
              <w:spacing w:before="120" w:after="120" w:line="240" w:lineRule="auto"/>
              <w:ind w:left="0" w:right="0" w:firstLine="0"/>
              <w:jc w:val="both"/>
              <w:rPr>
                <w:color w:val="404040"/>
                <w:rFonts w:hAnsi="Arial" w:ascii="Arial" w:eastAsia="Arial" w:cs="Arial"/>
                <w:sz w:val="18"/>
                <w:shd w:val="clear" w:color="auto" w:fill="auto"/>
              </w:rPr>
            </w:pPr>
          </w:p>
          <w:p>
            <w:pPr>
              <w:spacing w:before="120" w:after="120" w:line="240" w:lineRule="auto"/>
              <w:ind w:left="0" w:right="0" w:firstLine="0"/>
              <w:jc w:val="both"/>
              <w:rPr>
                <w:shd w:val="clear" w:color="auto" w:fill="auto"/>
              </w:rPr>
            </w:pPr>
          </w:p>
        </w:tc>
      </w:tr>
      <w:tr>
        <w:trPr>
          <w:jc w:val="left"/>
          <w:trHeight w:val="1158"/>
        </w:trPr>
        <w:tc>
          <w:tcPr>
            <w:tcW w:w="1597" w:type="dxa"/>
            <w:tcMar/>
            <w:shd w:fill="FFFFFF" w:color="000000" w:val="clear"/>
            <w:tcBorders>
              <w:top w:val="single" w:sz="12" w:color="000000"/>
              <w:left w:val="single" w:sz="0" w:color="000000"/>
              <w:bottom w:val="single" w:sz="12" w:color="000000"/>
              <w:right w:val="single" w:sz="0" w:color="000000"/>
            </w:tcBorders>
            <w:vAlign w:val="top"/>
          </w:tcPr>
          <w:p>
            <w:pPr>
              <w:spacing w:before="120" w:after="0" w:line="276" w:lineRule="auto"/>
              <w:ind w:left="0" w:right="0" w:firstLine="0"/>
              <w:jc w:val="both"/>
              <w:rPr>
                <w:shd w:val="clear" w:color="auto" w:fill="auto"/>
              </w:rPr>
            </w:pPr>
          </w:p>
        </w:tc>
        <w:tc>
          <w:tcPr>
            <w:tcW w:w="390" w:type="dxa"/>
            <w:tcMar/>
            <w:shd w:fill="FFFFFF" w:color="000000" w:val="clear"/>
            <w:tcBorders>
              <w:top w:val="single" w:sz="0" w:color="000000"/>
              <w:left w:val="single" w:sz="0" w:color="000000"/>
              <w:bottom w:val="single" w:sz="0" w:color="000000"/>
              <w:right w:val="single" w:sz="0" w:color="000000"/>
            </w:tcBorders>
            <w:vAlign w:val="top"/>
          </w:tcPr>
          <w:p>
            <w:pPr>
              <w:spacing w:before="168" w:after="0" w:line="240" w:lineRule="auto"/>
              <w:ind w:left="0" w:right="0" w:firstLine="0"/>
              <w:jc w:val="both"/>
              <w:rPr>
                <w:color w:val="auto"/>
                <w:rFonts w:hAnsi="Calibri" w:ascii="Calibri" w:eastAsia="Calibri" w:cs="Calibri"/>
                <w:sz w:val="22"/>
                <w:shd w:val="clear" w:color="auto" w:fill="auto"/>
              </w:rPr>
            </w:pPr>
          </w:p>
        </w:tc>
        <w:tc>
          <w:tcPr>
            <w:tcW w:w="6959" w:type="dxa"/>
            <w:tcMar/>
            <w:shd w:fill="FFFFFF" w:color="000000" w:val="clear"/>
            <w:tcBorders>
              <w:top w:val="single" w:sz="4" w:color="000000"/>
              <w:left w:val="single" w:sz="0" w:color="000000"/>
              <w:bottom w:val="single" w:sz="4" w:color="000000"/>
              <w:right w:val="single" w:sz="0" w:color="000000"/>
            </w:tcBorders>
            <w:vAlign w:val="top"/>
          </w:tcPr>
          <w:p>
            <w:pPr>
              <w:spacing w:before="120" w:after="120" w:line="240" w:lineRule="auto"/>
              <w:ind w:left="0" w:right="0" w:firstLine="0"/>
              <w:jc w:val="both"/>
              <w:rPr>
                <w:color w:val="404040"/>
                <w:rFonts w:hAnsi="Arial" w:ascii="Arial" w:eastAsia="Arial" w:cs="Arial"/>
                <w:b/>
                <w:sz w:val="18"/>
                <w:shd w:val="clear" w:color="auto" w:fill="auto"/>
              </w:rPr>
            </w:pPr>
          </w:p>
          <w:p>
            <w:pPr>
              <w:spacing w:before="120" w:after="120" w:line="240" w:lineRule="auto"/>
              <w:ind w:left="0" w:right="0" w:firstLine="0"/>
              <w:jc w:val="both"/>
              <w:rPr>
                <w:color w:val="404040"/>
                <w:rFonts w:hAnsi="Arial" w:ascii="Arial" w:eastAsia="Arial" w:cs="Arial"/>
                <w:sz w:val="18"/>
                <w:shd w:val="clear" w:color="auto" w:fill="auto"/>
              </w:rPr>
            </w:pPr>
          </w:p>
          <w:p>
            <w:pPr>
              <w:spacing w:before="120" w:after="120" w:line="240" w:lineRule="auto"/>
              <w:ind w:left="0" w:right="0" w:firstLine="0"/>
              <w:jc w:val="both"/>
              <w:rPr>
                <w:shd w:val="clear" w:color="auto" w:fill="auto"/>
              </w:rPr>
            </w:pPr>
          </w:p>
        </w:tc>
      </w:tr>
      <w:tr>
        <w:trPr>
          <w:jc w:val="left"/>
          <w:trHeight w:val="1158"/>
        </w:trPr>
        <w:tc>
          <w:tcPr>
            <w:tcW w:w="1597" w:type="dxa"/>
            <w:tcMar/>
            <w:shd w:fill="FFFFFF" w:color="000000" w:val="clear"/>
            <w:tcBorders>
              <w:top w:val="single" w:sz="12" w:color="000000"/>
              <w:left w:val="single" w:sz="0" w:color="000000"/>
              <w:bottom w:val="single" w:sz="12" w:color="000000"/>
              <w:right w:val="single" w:sz="0" w:color="000000"/>
            </w:tcBorders>
            <w:vAlign w:val="top"/>
          </w:tcPr>
          <w:p>
            <w:pPr>
              <w:spacing w:before="120" w:after="0" w:line="276" w:lineRule="auto"/>
              <w:ind w:left="0" w:right="0" w:firstLine="0"/>
              <w:jc w:val="both"/>
              <w:rPr>
                <w:shd w:val="clear" w:color="auto" w:fill="auto"/>
              </w:rPr>
            </w:pPr>
          </w:p>
        </w:tc>
        <w:tc>
          <w:tcPr>
            <w:tcW w:w="390" w:type="dxa"/>
            <w:tcMar/>
            <w:shd w:fill="FFFFFF" w:color="000000" w:val="clear"/>
            <w:tcBorders>
              <w:top w:val="single" w:sz="0" w:color="000000"/>
              <w:left w:val="single" w:sz="0" w:color="000000"/>
              <w:bottom w:val="single" w:sz="0" w:color="000000"/>
              <w:right w:val="single" w:sz="0" w:color="000000"/>
            </w:tcBorders>
            <w:vAlign w:val="top"/>
          </w:tcPr>
          <w:p>
            <w:pPr>
              <w:spacing w:before="168" w:after="0" w:line="240" w:lineRule="auto"/>
              <w:ind w:left="0" w:right="0" w:firstLine="0"/>
              <w:jc w:val="both"/>
              <w:rPr>
                <w:color w:val="auto"/>
                <w:rFonts w:hAnsi="Calibri" w:ascii="Calibri" w:eastAsia="Calibri" w:cs="Calibri"/>
                <w:sz w:val="22"/>
                <w:shd w:val="clear" w:color="auto" w:fill="auto"/>
              </w:rPr>
            </w:pPr>
          </w:p>
        </w:tc>
        <w:tc>
          <w:tcPr>
            <w:tcW w:w="6959" w:type="dxa"/>
            <w:tcMar/>
            <w:shd w:fill="FFFFFF" w:color="000000" w:val="clear"/>
            <w:tcBorders>
              <w:top w:val="single" w:sz="4" w:color="000000"/>
              <w:left w:val="single" w:sz="0" w:color="000000"/>
              <w:bottom w:val="single" w:sz="4" w:color="000000"/>
              <w:right w:val="single" w:sz="0" w:color="000000"/>
            </w:tcBorders>
            <w:vAlign w:val="top"/>
          </w:tcPr>
          <w:p>
            <w:pPr>
              <w:spacing w:before="120" w:after="120" w:line="240" w:lineRule="auto"/>
              <w:ind w:left="0" w:right="0" w:firstLine="0"/>
              <w:jc w:val="both"/>
              <w:rPr>
                <w:color w:val="404040"/>
                <w:rFonts w:hAnsi="Arial" w:ascii="Arial" w:eastAsia="Arial" w:cs="Arial"/>
                <w:b/>
                <w:sz w:val="18"/>
                <w:shd w:val="clear" w:color="auto" w:fill="auto"/>
              </w:rPr>
            </w:pPr>
          </w:p>
          <w:p>
            <w:pPr>
              <w:spacing w:before="120" w:after="120" w:line="240" w:lineRule="auto"/>
              <w:ind w:left="0" w:right="0" w:firstLine="0"/>
              <w:jc w:val="both"/>
              <w:rPr>
                <w:color w:val="404040"/>
                <w:rFonts w:hAnsi="Arial" w:ascii="Arial" w:eastAsia="Arial" w:cs="Arial"/>
                <w:sz w:val="18"/>
                <w:shd w:val="clear" w:color="auto" w:fill="auto"/>
              </w:rPr>
            </w:pPr>
          </w:p>
          <w:p>
            <w:pPr>
              <w:spacing w:before="120" w:after="120" w:line="240" w:lineRule="auto"/>
              <w:ind w:left="0" w:right="0" w:firstLine="0"/>
              <w:jc w:val="both"/>
              <w:rPr>
                <w:shd w:val="clear" w:color="auto" w:fill="auto"/>
              </w:rPr>
            </w:pPr>
          </w:p>
        </w:tc>
      </w:tr>
      <w:tr>
        <w:trPr>
          <w:jc w:val="left"/>
          <w:trHeight w:val="1158"/>
        </w:trPr>
        <w:tc>
          <w:tcPr>
            <w:tcW w:w="1597" w:type="dxa"/>
            <w:tcMar/>
            <w:shd w:fill="FFFFFF" w:color="000000" w:val="clear"/>
            <w:tcBorders>
              <w:top w:val="single" w:sz="12" w:color="000000"/>
              <w:left w:val="single" w:sz="0" w:color="000000"/>
              <w:bottom w:val="single" w:sz="0" w:color="000000"/>
              <w:right w:val="single" w:sz="0" w:color="000000"/>
            </w:tcBorders>
            <w:vAlign w:val="top"/>
          </w:tcPr>
          <w:p>
            <w:pPr>
              <w:spacing w:before="120" w:after="0" w:line="276" w:lineRule="auto"/>
              <w:ind w:left="0" w:right="0" w:firstLine="0"/>
              <w:jc w:val="both"/>
              <w:rPr>
                <w:shd w:val="clear" w:color="auto" w:fill="auto"/>
              </w:rPr>
            </w:pPr>
          </w:p>
        </w:tc>
        <w:tc>
          <w:tcPr>
            <w:tcW w:w="390" w:type="dxa"/>
            <w:tcMar/>
            <w:shd w:fill="FFFFFF" w:color="000000" w:val="clear"/>
            <w:tcBorders>
              <w:top w:val="single" w:sz="0" w:color="000000"/>
              <w:left w:val="single" w:sz="0" w:color="000000"/>
              <w:bottom w:val="single" w:sz="0" w:color="000000"/>
              <w:right w:val="single" w:sz="0" w:color="000000"/>
            </w:tcBorders>
            <w:vAlign w:val="top"/>
          </w:tcPr>
          <w:p>
            <w:pPr>
              <w:spacing w:before="168" w:after="0" w:line="240" w:lineRule="auto"/>
              <w:ind w:left="0" w:right="0" w:firstLine="0"/>
              <w:jc w:val="both"/>
              <w:rPr>
                <w:color w:val="auto"/>
                <w:rFonts w:hAnsi="Calibri" w:ascii="Calibri" w:eastAsia="Calibri" w:cs="Calibri"/>
                <w:sz w:val="22"/>
                <w:shd w:val="clear" w:color="auto" w:fill="auto"/>
              </w:rPr>
            </w:pPr>
          </w:p>
        </w:tc>
        <w:tc>
          <w:tcPr>
            <w:tcW w:w="6959" w:type="dxa"/>
            <w:tcMar/>
            <w:shd w:fill="FFFFFF" w:color="000000" w:val="clear"/>
            <w:tcBorders>
              <w:top w:val="single" w:sz="4" w:color="000000"/>
              <w:left w:val="single" w:sz="0" w:color="000000"/>
              <w:bottom w:val="single" w:sz="4" w:color="000000"/>
              <w:right w:val="single" w:sz="0" w:color="000000"/>
            </w:tcBorders>
            <w:vAlign w:val="top"/>
          </w:tcPr>
          <w:p>
            <w:pPr>
              <w:spacing w:before="120" w:after="120" w:line="240" w:lineRule="auto"/>
              <w:ind w:left="0" w:right="0" w:firstLine="0"/>
              <w:jc w:val="both"/>
              <w:rPr>
                <w:color w:val="404040"/>
                <w:rFonts w:hAnsi="Tahoma" w:ascii="Tahoma" w:eastAsia="Tahoma" w:cs="Tahoma"/>
                <w:sz w:val="22"/>
                <w:shd w:val="clear" w:color="auto" w:fill="auto"/>
              </w:rPr>
            </w:pPr>
          </w:p>
          <w:p>
            <w:pPr>
              <w:spacing w:before="120" w:after="120" w:line="240" w:lineRule="auto"/>
              <w:ind w:left="0" w:right="0" w:firstLine="0"/>
              <w:jc w:val="both"/>
              <w:rPr>
                <w:sz w:val="22"/>
                <w:shd w:val="clear" w:color="auto" w:fill="auto"/>
              </w:rPr>
            </w:pPr>
          </w:p>
        </w:tc>
      </w:tr>
    </w:tbl>
    <w:p>
      <w:pPr>
        <w:spacing w:before="0" w:after="0" w:line="240" w:lineRule="auto"/>
        <w:ind w:left="0" w:right="0" w:firstLine="0"/>
        <w:jc w:val="both"/>
        <w:rPr>
          <w:color w:val="auto"/>
          <w:rFonts w:hAnsi="Times New Roman" w:ascii="Times New Roman" w:eastAsia="Times New Roman" w:cs="Times New Roman"/>
          <w:sz w:val="22"/>
          <w:shd w:val="clear" w:color="auto" w:fill="auto"/>
        </w:rPr>
      </w:pPr>
    </w:p>
    <w:sectPr>
      <w:pgSz w:w="12240" w:h="15840"/>
      <w:pgMar w:top="1440" w:right="1800" w:bottom="1440" w:left="1800" w:header="720" w:footer="720"/>
    </w:sectPr>
  </w:body>
</w:document>
</file>

<file path=word/numbering.xml><?xml version="1.0" encoding="utf-8"?>
<w:numbering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docRId0" Type="http://schemas.openxmlformats.org/officeDocument/2006/relationships/numbering" Target="numbering.xml"/><Relationship Id="docRId1" Type="http://schemas.openxmlformats.org/officeDocument/2006/relationships/styles" Target="styles.xml"/></Relationships>
</file>