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11341" w:type="dxa"/>
        <w:tblInd w:w="-431" w:type="dxa"/>
        <w:tblLook w:val="04A0" w:firstRow="1" w:lastRow="0" w:firstColumn="1" w:lastColumn="0" w:noHBand="0" w:noVBand="1"/>
      </w:tblPr>
      <w:tblGrid>
        <w:gridCol w:w="3979"/>
        <w:gridCol w:w="216"/>
        <w:gridCol w:w="7570"/>
      </w:tblGrid>
      <w:tr>
        <w:trPr>
          <w:trHeight w:val="3050" w:hRule="atLeast"/>
        </w:trPr>
        <w:tc>
          <w:tcPr>
            <w:tcW w:w="3120" w:type="dxa"/>
            <w:tcBorders/>
            <w:shd w:val="clear" w:color="auto" w:fill="c6d9f1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Times New Roman" w:hAnsi="Times New Roman"/>
              </w:rPr>
              <w:t xml:space="preserve">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noProof/>
              </w:rPr>
              <w:drawing>
                <wp:inline distT="0" distR="0" distL="0" distB="0">
                  <wp:extent cx="1871523" cy="2059685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871523" cy="20596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cs="Times New Roman" w:hAnsi="Times New Roman"/>
              </w:rPr>
              <w:t xml:space="preserve">         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</w:p>
        </w:tc>
        <w:tc>
          <w:tcPr>
            <w:tcW w:w="283" w:type="dxa"/>
            <w:vMerge w:val="restart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</w:p>
        </w:tc>
        <w:tc>
          <w:tcPr>
            <w:tcW w:w="7938" w:type="dxa"/>
            <w:vMerge w:val="restart"/>
            <w:tcBorders/>
            <w:shd w:val="clear" w:color="auto" w:fill="ffffff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sz w:val="72"/>
              </w:rPr>
            </w:pPr>
            <w:r>
              <w:rPr>
                <w:rFonts w:ascii="Times New Roman" w:cs="Times New Roman" w:hAnsi="Times New Roman"/>
                <w:noProof/>
                <w:lang w:val="en-IN" w:eastAsia="en-IN"/>
              </w:rPr>
              <w:drawing>
                <wp:anchor distT="0" distB="0" distL="0" distR="0" simplePos="false" relativeHeight="2" behindDoc="false" locked="false" layoutInCell="true" allowOverlap="true">
                  <wp:simplePos x="0" y="0"/>
                  <wp:positionH relativeFrom="column">
                    <wp:posOffset>3498850</wp:posOffset>
                  </wp:positionH>
                  <wp:positionV relativeFrom="paragraph">
                    <wp:posOffset>45720</wp:posOffset>
                  </wp:positionV>
                  <wp:extent cx="1184909" cy="789305"/>
                  <wp:effectExtent l="0" t="0" r="0" b="0"/>
                  <wp:wrapNone/>
                  <wp:docPr id="1027" name="Picture 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/>
                        </pic:nvPicPr>
                        <pic:blipFill>
                          <a:blip r:embed="rId3" cstate="print"/>
                          <a:srcRect l="0" t="10006" r="0" b="0"/>
                          <a:stretch/>
                        </pic:blipFill>
                        <pic:spPr>
                          <a:xfrm rot="0">
                            <a:off x="0" y="0"/>
                            <a:ext cx="1184909" cy="78930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noProof/>
                <w:sz w:val="72"/>
                <w:lang w:val="en-IN" w:eastAsia="en-IN"/>
              </w:rPr>
              <mc:AlternateContent>
                <mc:Choice Requires="wps">
                  <w:drawing>
                    <wp:anchor distT="0" distB="0" distL="0" distR="0" simplePos="false" relativeHeight="3" behindDoc="false" locked="false" layoutInCell="true" allowOverlap="true">
                      <wp:simplePos x="0" y="0"/>
                      <wp:positionH relativeFrom="column">
                        <wp:posOffset>3252470</wp:posOffset>
                      </wp:positionH>
                      <wp:positionV relativeFrom="paragraph">
                        <wp:posOffset>77470</wp:posOffset>
                      </wp:positionV>
                      <wp:extent cx="1689735" cy="462280"/>
                      <wp:effectExtent l="0" t="0" r="5715" b="0"/>
                      <wp:wrapNone/>
                      <wp:docPr id="1028" name="Text Box 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689735" cy="46228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 id="1028">
                              <w:txbxContent>
                                <w:p>
                                  <w:pPr>
                                    <w:pStyle w:val="style0"/>
                                    <w:spacing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K.S. SCHOOL OF</w:t>
                                  </w:r>
                                </w:p>
                                <w:p>
                                  <w:pPr>
                                    <w:pStyle w:val="style0"/>
                                    <w:spacing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BUSINESS MANAGEMENT</w:t>
                                  </w: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1028" fillcolor="white" stroked="f" style="position:absolute;margin-left:256.1pt;margin-top:6.1pt;width:133.05pt;height:36.4pt;z-index:3;mso-position-horizontal-relative:text;mso-position-vertical-relative:text;mso-width-percent:0;mso-height-percent:0;mso-width-relative:margin;mso-height-relative:margin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K.S. SCHOOL OF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BUSINESS MANAGEMENT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shd w:val="clear" w:color="auto" w:fill="c6d9f1"/>
              <w:jc w:val="center"/>
              <w:rPr>
                <w:rFonts w:ascii="Times New Roman" w:cs="Times New Roman" w:hAnsi="Times New Roman"/>
                <w:b/>
                <w:spacing w:val="60"/>
                <w:sz w:val="28"/>
                <w:szCs w:val="24"/>
              </w:rPr>
            </w:pPr>
            <w:r>
              <w:rPr>
                <w:rFonts w:ascii="Times New Roman" w:cs="Times New Roman" w:hAnsi="Times New Roman"/>
                <w:b/>
                <w:spacing w:val="60"/>
                <w:sz w:val="28"/>
                <w:szCs w:val="24"/>
              </w:rPr>
              <w:t>ACADEMIC QUALIFICATIONS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pacing w:val="60"/>
                <w:sz w:val="28"/>
                <w:szCs w:val="24"/>
              </w:rPr>
            </w:pPr>
          </w:p>
          <w:tbl>
            <w:tblPr>
              <w:tblStyle w:val="style154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1692"/>
              <w:gridCol w:w="2028"/>
              <w:gridCol w:w="754"/>
              <w:gridCol w:w="1162"/>
            </w:tblGrid>
            <w:tr>
              <w:trPr/>
              <w:tc>
                <w:tcPr>
                  <w:tcW w:w="1596" w:type="dxa"/>
                  <w:tcBorders/>
                </w:tcPr>
                <w:p>
                  <w:pPr>
                    <w:pStyle w:val="style157"/>
                    <w:jc w:val="center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</w:rPr>
                    <w:t>Qualifications</w:t>
                  </w:r>
                </w:p>
              </w:tc>
              <w:tc>
                <w:tcPr>
                  <w:tcW w:w="2969" w:type="dxa"/>
                  <w:tcBorders/>
                </w:tcPr>
                <w:p>
                  <w:pPr>
                    <w:pStyle w:val="style157"/>
                    <w:jc w:val="center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</w:rPr>
                    <w:t>Institute</w:t>
                  </w:r>
                </w:p>
              </w:tc>
              <w:tc>
                <w:tcPr>
                  <w:tcW w:w="326" w:type="dxa"/>
                  <w:tcBorders/>
                </w:tcPr>
                <w:p>
                  <w:pPr>
                    <w:pStyle w:val="style157"/>
                    <w:jc w:val="center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</w:rPr>
                    <w:t>Board/University</w:t>
                  </w:r>
                </w:p>
              </w:tc>
              <w:tc>
                <w:tcPr>
                  <w:tcW w:w="1364" w:type="dxa"/>
                  <w:tcBorders/>
                </w:tcPr>
                <w:p>
                  <w:pPr>
                    <w:pStyle w:val="style157"/>
                    <w:jc w:val="center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</w:rPr>
                    <w:t>Year</w:t>
                  </w:r>
                </w:p>
              </w:tc>
              <w:tc>
                <w:tcPr>
                  <w:tcW w:w="1364" w:type="dxa"/>
                  <w:tcBorders/>
                </w:tcPr>
                <w:p>
                  <w:pPr>
                    <w:pStyle w:val="style157"/>
                    <w:jc w:val="center"/>
                    <w:rPr>
                      <w:rFonts w:ascii="Times New Roman" w:cs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</w:rPr>
                    <w:t>Grades/ %</w:t>
                  </w:r>
                </w:p>
              </w:tc>
            </w:tr>
            <w:tr>
              <w:tblPrEx/>
              <w:trPr>
                <w:trHeight w:val="361" w:hRule="atLeast"/>
              </w:trPr>
              <w:tc>
                <w:tcPr>
                  <w:tcW w:w="1596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</w:rPr>
                    <w:t>MBA</w:t>
                  </w:r>
                </w:p>
                <w:p>
                  <w:pPr>
                    <w:pStyle w:val="style0"/>
                    <w:jc w:val="left"/>
                    <w:rPr>
                      <w:rFonts w:ascii="Times New Roman" w:cs="Times New Roman" w:hAnsi="Times New Roman"/>
                      <w:sz w:val="24"/>
                    </w:rPr>
                  </w:pPr>
                </w:p>
              </w:tc>
              <w:tc>
                <w:tcPr>
                  <w:tcW w:w="2969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</w:rPr>
                    <w:t>K.</w:t>
                  </w:r>
                  <w:r>
                    <w:rPr>
                      <w:rFonts w:ascii="Times New Roman" w:cs="Times New Roman" w:hAnsi="Times New Roman"/>
                      <w:sz w:val="24"/>
                    </w:rPr>
                    <w:t>S.School</w:t>
                  </w:r>
                  <w:r>
                    <w:rPr>
                      <w:rFonts w:ascii="Times New Roman" w:cs="Times New Roman" w:hAnsi="Times New Roman"/>
                      <w:sz w:val="24"/>
                    </w:rPr>
                    <w:t xml:space="preserve"> of Business Management</w:t>
                  </w:r>
                </w:p>
              </w:tc>
              <w:tc>
                <w:tcPr>
                  <w:tcW w:w="326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</w:rPr>
                    <w:t>Gujarat University</w:t>
                  </w:r>
                </w:p>
              </w:tc>
              <w:tc>
                <w:tcPr>
                  <w:tcW w:w="1364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lang w:val="en-US"/>
                    </w:rPr>
                    <w:t>2022</w:t>
                  </w:r>
                </w:p>
              </w:tc>
              <w:tc>
                <w:tcPr>
                  <w:tcW w:w="1364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lang w:val="en-US"/>
                    </w:rPr>
                    <w:t xml:space="preserve">Pursuing </w:t>
                  </w:r>
                </w:p>
              </w:tc>
            </w:tr>
            <w:tr>
              <w:tblPrEx/>
              <w:trPr>
                <w:trHeight w:val="237" w:hRule="atLeast"/>
              </w:trPr>
              <w:tc>
                <w:tcPr>
                  <w:tcW w:w="1596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</w:rPr>
                    <w:t>BBA</w:t>
                  </w:r>
                </w:p>
              </w:tc>
              <w:tc>
                <w:tcPr>
                  <w:tcW w:w="2969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</w:rPr>
                    <w:t>K.</w:t>
                  </w:r>
                  <w:r>
                    <w:rPr>
                      <w:rFonts w:ascii="Times New Roman" w:cs="Times New Roman" w:hAnsi="Times New Roman"/>
                      <w:sz w:val="24"/>
                    </w:rPr>
                    <w:t>S.School</w:t>
                  </w:r>
                  <w:r>
                    <w:rPr>
                      <w:rFonts w:ascii="Times New Roman" w:cs="Times New Roman" w:hAnsi="Times New Roman"/>
                      <w:sz w:val="24"/>
                    </w:rPr>
                    <w:t xml:space="preserve"> of Business Management</w:t>
                  </w:r>
                </w:p>
              </w:tc>
              <w:tc>
                <w:tcPr>
                  <w:tcW w:w="326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</w:rPr>
                    <w:t>Gujarat University</w:t>
                  </w:r>
                </w:p>
              </w:tc>
              <w:tc>
                <w:tcPr>
                  <w:tcW w:w="1364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lang w:val="en-US"/>
                    </w:rPr>
                    <w:t xml:space="preserve">2020 </w:t>
                  </w:r>
                </w:p>
              </w:tc>
              <w:tc>
                <w:tcPr>
                  <w:tcW w:w="1364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lang w:val="en-US"/>
                    </w:rPr>
                    <w:t xml:space="preserve">3.76 </w:t>
                  </w:r>
                </w:p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lang w:val="en-US"/>
                    </w:rPr>
                    <w:t xml:space="preserve">(GP) </w:t>
                  </w:r>
                </w:p>
              </w:tc>
            </w:tr>
            <w:tr>
              <w:tblPrEx/>
              <w:trPr/>
              <w:tc>
                <w:tcPr>
                  <w:tcW w:w="1596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</w:rPr>
                    <w:t>HSC</w:t>
                  </w:r>
                </w:p>
              </w:tc>
              <w:tc>
                <w:tcPr>
                  <w:tcW w:w="2969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sz w:val="24"/>
                    </w:rPr>
                  </w:pPr>
                  <w:r>
                    <w:rPr>
                      <w:rFonts w:cs="Times New Roman" w:hAnsi="Times New Roman"/>
                      <w:sz w:val="24"/>
                      <w:lang w:val="en-US"/>
                    </w:rPr>
                    <w:t>Jainachrya</w:t>
                  </w:r>
                  <w:r>
                    <w:rPr>
                      <w:rFonts w:cs="Times New Roman" w:hAnsi="Times New Roman"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cs="Times New Roman" w:hAnsi="Times New Roman"/>
                      <w:sz w:val="24"/>
                      <w:lang w:val="en-US"/>
                    </w:rPr>
                    <w:t>Andangansuri</w:t>
                  </w:r>
                  <w:r>
                    <w:rPr>
                      <w:rFonts w:cs="Times New Roman" w:hAnsi="Times New Roman"/>
                      <w:sz w:val="24"/>
                      <w:lang w:val="en-US"/>
                    </w:rPr>
                    <w:t xml:space="preserve"> </w:t>
                  </w:r>
                  <w:r>
                    <w:rPr>
                      <w:rFonts w:cs="Times New Roman" w:hAnsi="Times New Roman"/>
                      <w:sz w:val="24"/>
                      <w:lang w:val="en-US"/>
                    </w:rPr>
                    <w:t>vidhyalaya</w:t>
                  </w:r>
                  <w:r>
                    <w:rPr>
                      <w:rFonts w:cs="Times New Roman" w:hAnsi="Times New Roman"/>
                      <w:sz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26" w:type="dxa"/>
                  <w:tcBorders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lang w:val="en-US"/>
                    </w:rPr>
                    <w:t xml:space="preserve">       GSEB </w:t>
                  </w:r>
                </w:p>
              </w:tc>
              <w:tc>
                <w:tcPr>
                  <w:tcW w:w="1364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lang w:val="en-US"/>
                    </w:rPr>
                    <w:t xml:space="preserve">2017 </w:t>
                  </w:r>
                </w:p>
              </w:tc>
              <w:tc>
                <w:tcPr>
                  <w:tcW w:w="1364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lang w:val="en-US"/>
                    </w:rPr>
                    <w:t>80.5</w:t>
                  </w:r>
                </w:p>
              </w:tc>
            </w:tr>
            <w:tr>
              <w:tblPrEx/>
              <w:trPr>
                <w:trHeight w:val="330" w:hRule="atLeast"/>
              </w:trPr>
              <w:tc>
                <w:tcPr>
                  <w:tcW w:w="1596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</w:rPr>
                    <w:t>SSC</w:t>
                  </w:r>
                </w:p>
              </w:tc>
              <w:tc>
                <w:tcPr>
                  <w:tcW w:w="2969" w:type="dxa"/>
                  <w:tcBorders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sz w:val="24"/>
                      <w:lang w:val="en-US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lang w:val="en-US"/>
                    </w:rPr>
                    <w:t xml:space="preserve">Rotary </w:t>
                  </w:r>
                  <w:r>
                    <w:rPr>
                      <w:rFonts w:ascii="Times New Roman" w:cs="Times New Roman" w:hAnsi="Times New Roman"/>
                      <w:sz w:val="24"/>
                      <w:lang w:val="en-US"/>
                    </w:rPr>
                    <w:t>saraswati</w:t>
                  </w:r>
                </w:p>
                <w:p>
                  <w:pPr>
                    <w:pStyle w:val="style0"/>
                    <w:rPr>
                      <w:rFonts w:ascii="Times New Roman" w:cs="Times New Roman" w:hAnsi="Times New Roman"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lang w:val="en-US"/>
                    </w:rPr>
                    <w:t>Vidhyalayay</w:t>
                  </w:r>
                  <w:r>
                    <w:rPr>
                      <w:rFonts w:ascii="Times New Roman" w:cs="Times New Roman" w:hAnsi="Times New Roman"/>
                      <w:sz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26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lang w:val="en-US"/>
                    </w:rPr>
                    <w:t xml:space="preserve">GSEB </w:t>
                  </w:r>
                </w:p>
              </w:tc>
              <w:tc>
                <w:tcPr>
                  <w:tcW w:w="1364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lang w:val="en-US"/>
                    </w:rPr>
                    <w:t xml:space="preserve">2015 </w:t>
                  </w:r>
                </w:p>
              </w:tc>
              <w:tc>
                <w:tcPr>
                  <w:tcW w:w="1364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sz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lang w:val="en-US"/>
                    </w:rPr>
                    <w:t>74</w:t>
                  </w:r>
                </w:p>
              </w:tc>
            </w:tr>
          </w:tbl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shd w:val="clear" w:color="auto" w:fill="c6d9f1"/>
              <w:jc w:val="center"/>
              <w:rPr>
                <w:rFonts w:ascii="Times New Roman" w:cs="Times New Roman" w:hAnsi="Times New Roman"/>
                <w:b/>
                <w:spacing w:val="60"/>
                <w:sz w:val="28"/>
              </w:rPr>
            </w:pPr>
            <w:r>
              <w:rPr>
                <w:rFonts w:ascii="Times New Roman" w:cs="Times New Roman" w:hAnsi="Times New Roman"/>
                <w:b/>
                <w:spacing w:val="60"/>
                <w:sz w:val="28"/>
              </w:rPr>
              <w:t>ACADEMIC PROJECTS</w:t>
            </w:r>
          </w:p>
          <w:p>
            <w:pPr>
              <w:pStyle w:val="style0"/>
              <w:shd w:val="clear" w:color="auto" w:fill="ffffff"/>
              <w:jc w:val="center"/>
              <w:rPr>
                <w:rFonts w:ascii="Times New Roman" w:cs="Times New Roman" w:hAnsi="Times New Roman"/>
                <w:b/>
                <w:spacing w:val="60"/>
                <w:sz w:val="28"/>
              </w:rPr>
            </w:pPr>
          </w:p>
          <w:tbl>
            <w:tblPr>
              <w:tblStyle w:val="style154"/>
              <w:tblW w:w="0" w:type="auto"/>
              <w:tblLook w:val="04A0" w:firstRow="1" w:lastRow="0" w:firstColumn="1" w:lastColumn="0" w:noHBand="0" w:noVBand="1"/>
            </w:tblPr>
            <w:tblGrid>
              <w:gridCol w:w="1121"/>
              <w:gridCol w:w="6234"/>
            </w:tblGrid>
            <w:tr>
              <w:trPr/>
              <w:tc>
                <w:tcPr>
                  <w:tcW w:w="1147" w:type="dxa"/>
                  <w:tcBorders/>
                </w:tcPr>
                <w:p>
                  <w:pPr>
                    <w:pStyle w:val="style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536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b/>
                      <w:sz w:val="24"/>
                      <w:szCs w:val="24"/>
                    </w:rPr>
                    <w:t>Projects</w:t>
                  </w:r>
                </w:p>
              </w:tc>
            </w:tr>
            <w:tr>
              <w:tblPrEx/>
              <w:trPr/>
              <w:tc>
                <w:tcPr>
                  <w:tcW w:w="1147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vertAlign w:val="superscript"/>
                    </w:rPr>
                    <w:t>rd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Year</w:t>
                  </w:r>
                </w:p>
              </w:tc>
              <w:tc>
                <w:tcPr>
                  <w:tcW w:w="6536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>Financial feasibility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>of  security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 xml:space="preserve"> agency </w:t>
                  </w:r>
                </w:p>
              </w:tc>
            </w:tr>
            <w:tr>
              <w:tblPrEx/>
              <w:trPr/>
              <w:tc>
                <w:tcPr>
                  <w:tcW w:w="1147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Year</w:t>
                  </w:r>
                </w:p>
              </w:tc>
              <w:tc>
                <w:tcPr>
                  <w:tcW w:w="6536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 xml:space="preserve">Marketing research of 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>saving  firm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  <w:tr>
              <w:tblPrEx/>
              <w:trPr/>
              <w:tc>
                <w:tcPr>
                  <w:tcW w:w="1147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 Year</w:t>
                  </w:r>
                </w:p>
              </w:tc>
              <w:tc>
                <w:tcPr>
                  <w:tcW w:w="6536" w:type="dxa"/>
                  <w:tcBorders/>
                </w:tcPr>
                <w:p>
                  <w:pPr>
                    <w:pStyle w:val="style0"/>
                    <w:jc w:val="center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  <w:lang w:val="en-US"/>
                    </w:rPr>
                    <w:t xml:space="preserve">Production process of snakes </w:t>
                  </w:r>
                </w:p>
              </w:tc>
            </w:tr>
          </w:tbl>
          <w:p>
            <w:pPr>
              <w:pStyle w:val="style0"/>
              <w:tabs>
                <w:tab w:val="left" w:leader="none" w:pos="2520"/>
              </w:tabs>
              <w:jc w:val="center"/>
              <w:rPr>
                <w:rFonts w:ascii="Times New Roman" w:cs="Times New Roman" w:hAnsi="Times New Roman"/>
                <w:b/>
                <w:bCs/>
                <w:color w:val="000000"/>
              </w:rPr>
            </w:pPr>
            <w:r>
              <w:rPr>
                <w:rFonts w:ascii="Times New Roman" w:cs="Times New Roman" w:hAnsi="Times New Roman"/>
                <w:b/>
                <w:bCs/>
                <w:color w:val="000000"/>
              </w:rPr>
              <w:t>Extra-curricular activities</w:t>
            </w:r>
          </w:p>
          <w:p>
            <w:pPr>
              <w:pStyle w:val="style0"/>
              <w:tabs>
                <w:tab w:val="left" w:leader="none" w:pos="2520"/>
              </w:tabs>
              <w:jc w:val="both"/>
              <w:rPr>
                <w:rFonts w:ascii="Times New Roman" w:cs="Times New Roman" w:hAnsi="Times New Roman"/>
              </w:rPr>
            </w:pPr>
          </w:p>
          <w:p>
            <w:pPr>
              <w:pStyle w:val="style179"/>
              <w:numPr>
                <w:ilvl w:val="0"/>
                <w:numId w:val="8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I participated in the national conference on ‘emerging trends in management and information technology’</w:t>
            </w:r>
          </w:p>
        </w:tc>
      </w:tr>
      <w:tr>
        <w:tblPrEx/>
        <w:trPr>
          <w:trHeight w:val="70" w:hRule="atLeast"/>
        </w:trPr>
        <w:tc>
          <w:tcPr>
            <w:tcW w:w="3120" w:type="dxa"/>
            <w:tcBorders/>
            <w:shd w:val="clear" w:color="auto" w:fill="c6d9f1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pacing w:val="60"/>
              </w:rPr>
            </w:pPr>
          </w:p>
          <w:p>
            <w:pPr>
              <w:pStyle w:val="style0"/>
              <w:shd w:val="clear" w:color="auto" w:fill="ffffff"/>
              <w:jc w:val="center"/>
              <w:rPr>
                <w:rFonts w:ascii="Times New Roman" w:cs="Times New Roman" w:hAnsi="Times New Roman"/>
                <w:b/>
                <w:spacing w:val="6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pacing w:val="60"/>
                <w:sz w:val="24"/>
                <w:szCs w:val="24"/>
              </w:rPr>
              <w:t>PERSONAL PROFILE</w:t>
            </w:r>
          </w:p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noProof/>
                <w:sz w:val="24"/>
                <w:szCs w:val="24"/>
                <w:lang w:eastAsia="en-GB"/>
              </w:rPr>
            </w:pPr>
          </w:p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val="en-US" w:eastAsia="en-GB"/>
              </w:rPr>
              <w:t xml:space="preserve">Shaily s. doshi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val="en-US" w:eastAsia="en-GB"/>
              </w:rPr>
              <w:t xml:space="preserve">                  Himmtanagar </w:t>
            </w:r>
          </w:p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val="en-US" w:eastAsia="en-GB"/>
              </w:rPr>
              <w:t xml:space="preserve">9429736646 </w:t>
            </w:r>
          </w:p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val="en-US" w:eastAsia="en-GB"/>
              </w:rPr>
              <w:t xml:space="preserve">SShailydoshi2107@gmail.com. </w:t>
            </w:r>
          </w:p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  <w:noProof/>
                <w:sz w:val="24"/>
                <w:szCs w:val="24"/>
                <w:lang w:eastAsia="en-GB"/>
              </w:rPr>
            </w:pPr>
            <w:r>
              <w:rPr>
                <w:rFonts w:ascii="Times New Roman" w:cs="Times New Roman" w:hAnsi="Times New Roman"/>
                <w:noProof/>
                <w:sz w:val="24"/>
                <w:szCs w:val="24"/>
                <w:lang w:val="en-US" w:eastAsia="en-GB"/>
              </w:rPr>
              <w:t>https://www.linkedin.com/in/shaily-doshi-544081213</w:t>
            </w:r>
          </w:p>
          <w:p>
            <w:pPr>
              <w:pStyle w:val="style0"/>
              <w:rPr>
                <w:rFonts w:ascii="Times New Roman" w:cs="Times New Roman" w:hAnsi="Times New Roman"/>
                <w:noProof/>
                <w:lang w:eastAsia="en-GB"/>
              </w:rPr>
            </w:pPr>
          </w:p>
          <w:p>
            <w:pPr>
              <w:pStyle w:val="style0"/>
              <w:shd w:val="clear" w:color="auto" w:fill="ffffff"/>
              <w:jc w:val="center"/>
              <w:rPr>
                <w:rFonts w:ascii="Times New Roman" w:cs="Times New Roman" w:hAnsi="Times New Roman"/>
                <w:b/>
                <w:spacing w:val="6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pacing w:val="60"/>
                <w:sz w:val="24"/>
                <w:szCs w:val="24"/>
              </w:rPr>
              <w:t>CAREER OBJECTIVE</w:t>
            </w:r>
          </w:p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 xml:space="preserve">To gain experiences and, </w:t>
            </w:r>
          </w:p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>to explore the new areas and work in dynamic organization</w:t>
            </w:r>
          </w:p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>I Would like to be part of organization</w:t>
            </w:r>
            <w:r>
              <w:rPr>
                <w:rFonts w:ascii="Times New Roman" w:cs="Times New Roman" w:hAnsi="Times New Roman"/>
                <w:lang w:val="en-US"/>
              </w:rPr>
              <w:t xml:space="preserve"> which helps me to provide new experience</w:t>
            </w:r>
          </w:p>
          <w:p>
            <w:pPr>
              <w:pStyle w:val="style0"/>
              <w:shd w:val="clear" w:color="auto" w:fill="ffffff"/>
              <w:tabs>
                <w:tab w:val="center" w:leader="none" w:pos="1394"/>
                <w:tab w:val="right" w:leader="none" w:pos="2789"/>
              </w:tabs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pacing w:val="60"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/>
                <w:b/>
                <w:spacing w:val="60"/>
                <w:sz w:val="24"/>
                <w:szCs w:val="24"/>
              </w:rPr>
              <w:t>SKILLS</w:t>
            </w:r>
            <w:r>
              <w:rPr>
                <w:rFonts w:ascii="Times New Roman" w:cs="Times New Roman" w:hAnsi="Times New Roman"/>
                <w:b/>
                <w:spacing w:val="60"/>
                <w:sz w:val="24"/>
                <w:szCs w:val="24"/>
              </w:rPr>
              <w:tab/>
            </w:r>
          </w:p>
          <w:p>
            <w:pPr>
              <w:pStyle w:val="style179"/>
              <w:numPr>
                <w:ilvl w:val="0"/>
                <w:numId w:val="4"/>
              </w:numPr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Fast learner </w:t>
            </w:r>
          </w:p>
          <w:p>
            <w:pPr>
              <w:pStyle w:val="style179"/>
              <w:numPr>
                <w:ilvl w:val="0"/>
                <w:numId w:val="4"/>
              </w:numPr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Basic knowledge of Microsoft </w:t>
            </w:r>
          </w:p>
          <w:p>
            <w:pPr>
              <w:pStyle w:val="style179"/>
              <w:numPr>
                <w:ilvl w:val="0"/>
                <w:numId w:val="4"/>
              </w:numPr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Drawing and crafting </w:t>
            </w:r>
          </w:p>
          <w:p>
            <w:pPr>
              <w:pStyle w:val="style179"/>
              <w:numPr>
                <w:ilvl w:val="0"/>
                <w:numId w:val="4"/>
              </w:numPr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Hard worker </w:t>
            </w:r>
          </w:p>
          <w:p>
            <w:pPr>
              <w:pStyle w:val="style179"/>
              <w:numPr>
                <w:ilvl w:val="0"/>
                <w:numId w:val="4"/>
              </w:numPr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Adaptability </w:t>
            </w:r>
          </w:p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shd w:val="clear" w:color="auto" w:fill="ffffff"/>
              <w:jc w:val="center"/>
              <w:rPr>
                <w:rFonts w:ascii="Times New Roman" w:cs="Times New Roman" w:hAnsi="Times New Roman"/>
                <w:b/>
                <w:spacing w:val="6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pacing w:val="60"/>
                <w:sz w:val="24"/>
                <w:szCs w:val="24"/>
              </w:rPr>
              <w:t>CERTIFICATIONS</w:t>
            </w:r>
          </w:p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</w:rPr>
            </w:pPr>
          </w:p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>Telly</w:t>
            </w:r>
            <w:r>
              <w:rPr>
                <w:rFonts w:ascii="Times New Roman" w:cs="Times New Roman" w:hAnsi="Times New Roman"/>
                <w:lang w:val="en-US"/>
              </w:rPr>
              <w:t xml:space="preserve"> ERP 9(2017)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lang w:val="en-US"/>
              </w:rPr>
              <w:t>CCC</w:t>
            </w:r>
          </w:p>
          <w:p>
            <w:pPr>
              <w:pStyle w:val="style0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</w:rPr>
            </w:pPr>
          </w:p>
        </w:tc>
        <w:tc>
          <w:tcPr>
            <w:tcW w:w="283" w:type="dxa"/>
            <w:vMerge w:val="continue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</w:rPr>
            </w:pPr>
          </w:p>
        </w:tc>
        <w:tc>
          <w:tcPr>
            <w:tcW w:w="7938" w:type="dxa"/>
            <w:vMerge w:val="continue"/>
            <w:tcBorders/>
            <w:shd w:val="clear" w:color="auto" w:fill="ffffff"/>
          </w:tcPr>
          <w:p>
            <w:pPr>
              <w:pStyle w:val="style0"/>
              <w:spacing w:lineRule="auto" w:line="276"/>
              <w:jc w:val="center"/>
              <w:rPr>
                <w:rFonts w:ascii="Times New Roman" w:cs="Times New Roman" w:hAnsi="Times New Roman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</w:rPr>
      </w:pPr>
    </w:p>
    <w:sectPr>
      <w:pgSz w:w="11906" w:h="16838" w:orient="portrait"/>
      <w:pgMar w:top="142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4A42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2246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30AD0A2"/>
    <w:lvl w:ilvl="0" w:tplc="36163068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89E7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E3669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B6E9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CD8B2BC"/>
    <w:lvl w:ilvl="0" w:tplc="4009000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A34A40C"/>
    <w:lvl w:ilvl="0" w:tplc="36163068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B340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94E1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GB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1"/>
    <w:qFormat/>
    <w:uiPriority w:val="9"/>
    <w:pPr>
      <w:keepNext/>
      <w:keepLines/>
      <w:spacing w:before="240" w:after="0"/>
      <w:outlineLvl w:val="0"/>
    </w:pPr>
    <w:rPr>
      <w:rFonts w:ascii="Cambria" w:eastAsia="SimSun" w:hAnsi="Cambria"/>
      <w:color w:val="365f91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db31b790-5f3f-4a8c-a487-e2d978d961cb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440ea334-4bfc-4d5b-a6f0-ee3f5a446812"/>
    <w:basedOn w:val="style65"/>
    <w:next w:val="style4099"/>
    <w:link w:val="style32"/>
    <w:uiPriority w:val="99"/>
  </w:style>
  <w:style w:type="table" w:customStyle="1" w:styleId="style4100">
    <w:name w:val="Plain Table 51"/>
    <w:basedOn w:val="style105"/>
    <w:next w:val="style4100"/>
    <w:uiPriority w:val="45"/>
    <w:pPr>
      <w:spacing w:after="0" w:lineRule="auto" w:line="240"/>
    </w:pPr>
    <w:rPr/>
    <w:tblPr>
      <w:tblStyleRowBandSize w:val="1"/>
      <w:tblStyleColBandSize w:val="1"/>
    </w:tblPr>
    <w:tblStylePr w:type="firstRow">
      <w:pPr/>
      <w:rPr>
        <w:rFonts w:ascii="Cambria" w:cs="SimSun" w:eastAsia="SimSun" w:hAnsi="Cambria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pPr/>
      <w:rPr>
        <w:rFonts w:ascii="Cambria" w:cs="SimSun" w:eastAsia="SimSun" w:hAnsi="Cambria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f2f2"/>
      </w:tcPr>
    </w:tblStylePr>
    <w:tblStylePr w:type="firstCol">
      <w:pPr>
        <w:jc w:val="right"/>
      </w:pPr>
      <w:rPr>
        <w:rFonts w:ascii="Cambria" w:cs="SimSun" w:eastAsia="SimSun" w:hAnsi="Cambria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pPr/>
      <w:rPr>
        <w:rFonts w:ascii="Cambria" w:cs="SimSun" w:eastAsia="SimSun" w:hAnsi="Cambria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2f2f2"/>
      </w:tcPr>
    </w:tblStylePr>
    <w:tblStylePr w:type="neCell">
      <w:pPr/>
      <w:tblPr/>
      <w:tcPr>
        <w:tcBorders>
          <w:left w:val="nil"/>
        </w:tcBorders>
      </w:tcPr>
    </w:tblStylePr>
    <w:tblStylePr w:type="nwCell">
      <w:pPr/>
      <w:tblPr/>
      <w:tcPr>
        <w:tcBorders>
          <w:right w:val="nil"/>
        </w:tcBorders>
      </w:tcPr>
    </w:tblStylePr>
    <w:tblStylePr w:type="seCell">
      <w:pPr/>
      <w:tblPr/>
      <w:tcPr>
        <w:tcBorders>
          <w:left w:val="nil"/>
        </w:tcBorders>
      </w:tcPr>
    </w:tblStylePr>
    <w:tblStylePr w:type="swCell">
      <w:pPr/>
      <w:tblPr/>
      <w:tcPr>
        <w:tcBorders>
          <w:right w:val="nil"/>
        </w:tcBorders>
      </w:tcPr>
    </w:tblStylePr>
    <w:tcPr>
      <w:tcBorders/>
    </w:tc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101">
    <w:name w:val="Heading 1 Char_e711c76f-2617-4cc5-9de4-efb538b6c25a"/>
    <w:basedOn w:val="style65"/>
    <w:next w:val="style4101"/>
    <w:link w:val="style1"/>
    <w:uiPriority w:val="9"/>
    <w:rPr>
      <w:rFonts w:ascii="Cambria" w:cs="SimSun" w:eastAsia="SimSun" w:hAnsi="Cambria"/>
      <w:color w:val="365f91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image" Target="media/image2.jpe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1ECEF-E033-4952-A541-E48EC1054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143</Words>
  <Pages>1</Pages>
  <Characters>954</Characters>
  <Application>WPS Office</Application>
  <DocSecurity>0</DocSecurity>
  <Paragraphs>102</Paragraphs>
  <ScaleCrop>false</ScaleCrop>
  <LinksUpToDate>false</LinksUpToDate>
  <CharactersWithSpaces>1102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2022-01-18T18:33:52Z</dcterms:created>
  <dc:creator>Gigabyte</dc:creator>
  <lastModifiedBy>vivo 1610</lastModifiedBy>
  <dcterms:modified xsi:type="dcterms:W3CDTF">2022-01-18T18:33:52Z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