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D-142, Paras Prabhu Society</w:t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Opp. Vishal Nagar</w:t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Isanpur,</w:t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Ahmedabad-382443,</w:t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  <w:t xml:space="preserve">(GUJARAT).</w:t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  <w:t xml:space="preserve">Mobile: 8866522505</w:t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  <w:t xml:space="preserve">Email : shah.jeegar1992@gmail.com</w:t>
      </w:r>
    </w:p>
    <w:p w:rsidR="00000000" w:rsidDel="00000000" w:rsidP="00000000" w:rsidRDefault="00000000" w:rsidRPr="00000000" w14:paraId="0000000A">
      <w:pPr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Jigar B Shah</w:t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-45711</wp:posOffset>
                </wp:positionH>
                <wp:positionV relativeFrom="paragraph">
                  <wp:posOffset>90170</wp:posOffset>
                </wp:positionV>
                <wp:extent cx="5577840" cy="0"/>
                <wp:effectExtent b="28575" l="0" r="0" t="2857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0"/>
                        </a:xfrm>
                        <a:prstGeom prst="line"/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-45711</wp:posOffset>
                </wp:positionH>
                <wp:positionV relativeFrom="paragraph">
                  <wp:posOffset>90170</wp:posOffset>
                </wp:positionV>
                <wp:extent cx="557784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1"/>
        <w:pBdr>
          <w:top w:color="000000" w:space="2" w:sz="6" w:val="single"/>
          <w:left w:color="000000" w:space="7" w:sz="6" w:val="single"/>
          <w:bottom w:color="000000" w:space="1" w:sz="6" w:val="single"/>
          <w:right w:color="000000" w:space="4" w:sz="6" w:val="single"/>
          <w:between w:space="0" w:sz="0" w:val="nil"/>
        </w:pBdr>
        <w:shd w:fill="a6a6a6" w:val="clear"/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F">
      <w:pPr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/>
      </w:pPr>
      <w:r w:rsidDel="00000000" w:rsidR="00000000" w:rsidRPr="00000000">
        <w:rPr>
          <w:rtl w:val="0"/>
        </w:rPr>
        <w:t xml:space="preserve">To hold a key position with a prestigious and growth oriented firm and aim at</w:t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  <w:t xml:space="preserve">Maximum skill utilization while working towards the continuous development</w:t>
      </w:r>
    </w:p>
    <w:p w:rsidR="00000000" w:rsidDel="00000000" w:rsidP="00000000" w:rsidRDefault="00000000" w:rsidRPr="00000000" w14:paraId="00000012">
      <w:pPr>
        <w:ind w:left="0" w:hanging="2"/>
        <w:rPr/>
      </w:pPr>
      <w:r w:rsidDel="00000000" w:rsidR="00000000" w:rsidRPr="00000000">
        <w:rPr>
          <w:rtl w:val="0"/>
        </w:rPr>
        <w:t xml:space="preserve">Of the organization.</w:t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-45711</wp:posOffset>
                </wp:positionH>
                <wp:positionV relativeFrom="paragraph">
                  <wp:posOffset>90170</wp:posOffset>
                </wp:positionV>
                <wp:extent cx="5577840" cy="0"/>
                <wp:effectExtent b="28575" l="0" r="0" t="28575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0"/>
                        </a:xfrm>
                        <a:prstGeom prst="line"/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-45711</wp:posOffset>
                </wp:positionH>
                <wp:positionV relativeFrom="paragraph">
                  <wp:posOffset>90170</wp:posOffset>
                </wp:positionV>
                <wp:extent cx="5577840" cy="571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1"/>
        <w:pBdr>
          <w:top w:color="000000" w:space="2" w:sz="6" w:val="single"/>
          <w:left w:color="000000" w:space="8" w:sz="6" w:val="single"/>
          <w:bottom w:color="000000" w:space="1" w:sz="6" w:val="single"/>
          <w:right w:color="000000" w:space="4" w:sz="6" w:val="single"/>
          <w:between w:space="0" w:sz="0" w:val="nil"/>
        </w:pBdr>
        <w:shd w:fill="a6a6a6" w:val="clear"/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EDUCATIONAL QUALIFICATION</w:t>
      </w:r>
    </w:p>
    <w:p w:rsidR="00000000" w:rsidDel="00000000" w:rsidP="00000000" w:rsidRDefault="00000000" w:rsidRPr="00000000" w14:paraId="00000015">
      <w:pPr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2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98"/>
        <w:gridCol w:w="4630"/>
        <w:tblGridChange w:id="0">
          <w:tblGrid>
            <w:gridCol w:w="4298"/>
            <w:gridCol w:w="4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S.S.C.</w:t>
            </w:r>
          </w:p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Passed in March-2007 with 62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from</w:t>
            </w:r>
          </w:p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Gujarat Education Board ,</w:t>
            </w:r>
          </w:p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GUJARAT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H.S.C.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Passed in 2009 with 61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from</w:t>
            </w:r>
          </w:p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Gujarat Education Board ,</w:t>
            </w:r>
          </w:p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GUJARAT</w:t>
            </w:r>
          </w:p>
          <w:p w:rsidR="00000000" w:rsidDel="00000000" w:rsidP="00000000" w:rsidRDefault="00000000" w:rsidRPr="00000000" w14:paraId="00000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Graduation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Bachelor in Commerce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First Year          </w:t>
            </w:r>
            <w:r w:rsidDel="00000000" w:rsidR="00000000" w:rsidRPr="00000000">
              <w:rPr>
                <w:b w:val="1"/>
                <w:rtl w:val="0"/>
              </w:rPr>
              <w:t xml:space="preserve">48%</w:t>
            </w:r>
            <w:r w:rsidDel="00000000" w:rsidR="00000000" w:rsidRPr="00000000">
              <w:rPr>
                <w:rtl w:val="0"/>
              </w:rPr>
              <w:t xml:space="preserve"> ( 2010 )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Second Year     </w:t>
            </w:r>
            <w:r w:rsidDel="00000000" w:rsidR="00000000" w:rsidRPr="00000000">
              <w:rPr>
                <w:b w:val="1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  <w:t xml:space="preserve"> ( 2011 )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Third Year        </w:t>
            </w:r>
            <w:r w:rsidDel="00000000" w:rsidR="00000000" w:rsidRPr="00000000">
              <w:rPr>
                <w:b w:val="1"/>
                <w:rtl w:val="0"/>
              </w:rPr>
              <w:t xml:space="preserve">58%</w:t>
            </w:r>
            <w:r w:rsidDel="00000000" w:rsidR="00000000" w:rsidRPr="00000000">
              <w:rPr>
                <w:rtl w:val="0"/>
              </w:rPr>
              <w:t xml:space="preserve"> ( 2012 )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College (B. Com.)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Sahjananad Vanijya Maha Vidhyalaya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Post-Graduation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M.COM Part 1</w:t>
              <w:br w:type="textWrapping"/>
              <w:t xml:space="preserve">Import Export Management with International Finance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Gujarat University - Gujarat</w:t>
            </w:r>
          </w:p>
        </w:tc>
      </w:tr>
      <w:tr>
        <w:trPr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CURRENT SALARY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46500/- CTC Per Month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CIMCON Software (India) Pvt Ltd</w:t>
            </w:r>
            <w:r w:rsidDel="00000000" w:rsidR="00000000" w:rsidRPr="00000000">
              <w:rPr>
                <w:rtl w:val="0"/>
              </w:rPr>
              <w:t xml:space="preserve"> – Since July 2015 to March 2021 as a Commercial Officer, </w:t>
            </w:r>
            <w:r w:rsidDel="00000000" w:rsidR="00000000" w:rsidRPr="00000000">
              <w:rPr>
                <w:b w:val="1"/>
                <w:rtl w:val="0"/>
              </w:rPr>
              <w:t xml:space="preserve">MRB Pipe &amp; Tubes Pvt Ltd.</w:t>
            </w:r>
            <w:r w:rsidDel="00000000" w:rsidR="00000000" w:rsidRPr="00000000">
              <w:rPr>
                <w:rtl w:val="0"/>
              </w:rPr>
              <w:t xml:space="preserve"> – 1 Year &amp; 2 Months , </w:t>
            </w:r>
            <w:r w:rsidDel="00000000" w:rsidR="00000000" w:rsidRPr="00000000">
              <w:rPr>
                <w:b w:val="1"/>
                <w:rtl w:val="0"/>
              </w:rPr>
              <w:t xml:space="preserve">Active Engineer Co</w:t>
            </w:r>
            <w:r w:rsidDel="00000000" w:rsidR="00000000" w:rsidRPr="00000000">
              <w:rPr>
                <w:rtl w:val="0"/>
              </w:rPr>
              <w:t xml:space="preserve">. – 1Year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Senior Account Executive at Synoptek India Private Limited - 3rd Mrach to as of now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Bdr>
          <w:top w:color="000000" w:space="0" w:sz="6" w:val="single"/>
          <w:left w:color="000000" w:space="8" w:sz="6" w:val="single"/>
          <w:bottom w:color="000000" w:space="1" w:sz="6" w:val="single"/>
          <w:right w:color="000000" w:space="4" w:sz="6" w:val="single"/>
          <w:between w:space="0" w:sz="0" w:val="nil"/>
        </w:pBdr>
        <w:shd w:fill="a6a6a6" w:val="clear"/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COMPUTER SKILLS</w:t>
      </w:r>
    </w:p>
    <w:p w:rsidR="00000000" w:rsidDel="00000000" w:rsidP="00000000" w:rsidRDefault="00000000" w:rsidRPr="00000000" w14:paraId="0000003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Knowledge of Tally 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rtl w:val="0"/>
        </w:rPr>
        <w:t xml:space="preserve"> 9 &amp; Ms-Word &amp; Excel, Netsuite</w:t>
      </w:r>
    </w:p>
    <w:p w:rsidR="00000000" w:rsidDel="00000000" w:rsidP="00000000" w:rsidRDefault="00000000" w:rsidRPr="00000000" w14:paraId="0000003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Bdr>
          <w:top w:color="000000" w:space="1" w:sz="6" w:val="single"/>
          <w:left w:color="000000" w:space="9" w:sz="6" w:val="single"/>
          <w:bottom w:color="000000" w:space="1" w:sz="6" w:val="single"/>
          <w:right w:color="000000" w:space="4" w:sz="6" w:val="single"/>
          <w:between w:space="0" w:sz="0" w:val="nil"/>
        </w:pBdr>
        <w:shd w:fill="a6a6a6" w:val="clear"/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DETAILS OF WORK</w:t>
      </w:r>
    </w:p>
    <w:p w:rsidR="00000000" w:rsidDel="00000000" w:rsidP="00000000" w:rsidRDefault="00000000" w:rsidRPr="00000000" w14:paraId="0000003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Taking care of registration required for any online bidding portal.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Preparation of tender response and drafting all necessary legal and commercial documents required in the tender.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Timely submission of tender as per prescribe mode either physical or on-line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Submission of EMD and tender fee and follow up for receiving back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Preparing Bank Guarantee against Security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Maintaining all records and regular follow ups for getting PBG and SD back from the department.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Preparing commercial bid for the tender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Preparing PO and sent to overseas Supplier as per RC, Negation with Freight Forwarder for Domestic and International Dispatch (Payment Terms , Delivery Time) , Vendor Registration , LC discounting , Sales invoice , Generating E waybill , Co-coordinating with CHA for filling BOE and Shipping Bill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Account payable,  Account receivable GST work,  Filling GSTR 1 &amp; 3B On monthly basis , GST annual return ,Vendor Payment Bank reconciliation,  Overseas Supplier payment , Report send to CEO every week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0" w:hanging="2"/>
        <w:rPr/>
      </w:pPr>
      <w:r w:rsidDel="00000000" w:rsidR="00000000" w:rsidRPr="00000000">
        <w:rPr>
          <w:rtl w:val="0"/>
        </w:rPr>
        <w:t xml:space="preserve">Preparing MIS statement of  PO vs Invoices , Budgeted vs Actual Expenses (Project to Project) Purchase and Sales invoices Summary on Monthly basis , Export under LUT and SEZ unit, Custom Clearance , Banking transaction with related to Import and Export</w:t>
      </w:r>
    </w:p>
    <w:p w:rsidR="00000000" w:rsidDel="00000000" w:rsidP="00000000" w:rsidRDefault="00000000" w:rsidRPr="00000000" w14:paraId="0000004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pBdr>
          <w:top w:color="000000" w:space="1" w:sz="6" w:val="single"/>
          <w:left w:color="000000" w:space="9" w:sz="6" w:val="single"/>
          <w:bottom w:color="000000" w:space="1" w:sz="6" w:val="single"/>
          <w:right w:color="000000" w:space="4" w:sz="6" w:val="single"/>
          <w:between w:space="0" w:sz="0" w:val="nil"/>
        </w:pBdr>
        <w:shd w:fill="a6a6a6" w:val="clear"/>
        <w:spacing w:line="240" w:lineRule="auto"/>
        <w:ind w:left="0" w:hanging="2"/>
        <w:rPr>
          <w:rFonts w:ascii="Book Antiqua" w:cs="Book Antiqua" w:eastAsia="Book Antiqua" w:hAnsi="Book Antiqua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REREFERAENCE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hanging="2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pBdr>
          <w:top w:color="000000" w:space="1" w:sz="6" w:val="single"/>
          <w:left w:color="000000" w:space="9" w:sz="6" w:val="single"/>
          <w:bottom w:color="000000" w:space="1" w:sz="6" w:val="single"/>
          <w:right w:color="000000" w:space="4" w:sz="6" w:val="single"/>
          <w:between w:space="0" w:sz="0" w:val="nil"/>
        </w:pBdr>
        <w:shd w:fill="a6a6a6" w:val="clear"/>
        <w:spacing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PERSONAL DETAILS</w:t>
      </w:r>
    </w:p>
    <w:p w:rsidR="00000000" w:rsidDel="00000000" w:rsidP="00000000" w:rsidRDefault="00000000" w:rsidRPr="00000000" w14:paraId="00000049">
      <w:pPr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-2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9"/>
        <w:gridCol w:w="5179"/>
        <w:tblGridChange w:id="0">
          <w:tblGrid>
            <w:gridCol w:w="3749"/>
            <w:gridCol w:w="5179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Jigar B Shah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FATHER’S NAME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Bharat R Shah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BIRTH DATE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March 1992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CASTE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Hindu 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MOTHER TOUNGE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Gujarati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LANGUAGE KNOWN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English, Hindi, Gujarati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5B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Listening - Music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 hereby declare that the informations stated above are true to the best of my knowledge and belief.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(Jigar B Shah)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even"/>
      <w:pgSz w:h="16834" w:w="11909" w:orient="portrait"/>
      <w:pgMar w:bottom="259" w:top="360" w:left="1800" w:right="102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Book Antiqu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pos="4320"/>
        <w:tab w:val="right" w:pos="8640"/>
      </w:tabs>
      <w:spacing w:after="1440" w:line="240" w:lineRule="auto"/>
      <w:ind w:left="0" w:hanging="2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1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0"/>
      <w:szCs w:val="40"/>
      <w:u w:val="singl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1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