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Ross Jacobucci</w:t>
      </w:r>
    </w:p>
    <w:p w14:paraId="7FFF41C1" w14:textId="40244491"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303EB2A0" w:rsidR="00682123" w:rsidRDefault="00682123" w:rsidP="00410AEF">
      <w:pPr>
        <w:pStyle w:val="DataField11pt-Single"/>
        <w:rPr>
          <w:szCs w:val="22"/>
        </w:rPr>
      </w:pPr>
      <w:r w:rsidRPr="008A30BA">
        <w:rPr>
          <w:szCs w:val="22"/>
        </w:rPr>
        <w:t xml:space="preserve">I have the expertise, leadership, training, motivation necessary to successfully carry out </w:t>
      </w:r>
      <w:r w:rsidR="00C30494">
        <w:rPr>
          <w:szCs w:val="22"/>
        </w:rPr>
        <w:t xml:space="preserve">the proposed research project. My research in quantitative methodology has focused on incorporating psychometric models with data mining methodology. In addition to my quantitative training, </w:t>
      </w:r>
      <w:r w:rsidRPr="008A30BA">
        <w:rPr>
          <w:szCs w:val="22"/>
        </w:rPr>
        <w:t>I have a broad background in psychology, with specific training in clinical research.</w:t>
      </w:r>
      <w:r w:rsidR="00C30494">
        <w:rPr>
          <w:szCs w:val="22"/>
        </w:rPr>
        <w:t xml:space="preserve"> </w:t>
      </w:r>
      <w:r w:rsidR="005C3A5A">
        <w:rPr>
          <w:szCs w:val="22"/>
        </w:rPr>
        <w:t xml:space="preserve">This has manifested itself in both past and ongoing projects that have focused on predicting and understanding both </w:t>
      </w:r>
      <w:r w:rsidR="00143320">
        <w:rPr>
          <w:szCs w:val="22"/>
        </w:rPr>
        <w:t xml:space="preserve">suicidal and </w:t>
      </w:r>
      <w:r w:rsidR="005C3A5A">
        <w:rPr>
          <w:szCs w:val="22"/>
        </w:rPr>
        <w:t xml:space="preserve">non-suicidal self-injury. Additionally, during </w:t>
      </w:r>
      <w:r w:rsidR="00C30494">
        <w:rPr>
          <w:szCs w:val="22"/>
        </w:rPr>
        <w:t xml:space="preserve">the last three years of my PhD training I was supported by an NRSA T32 in Gerontology that focused on incorporating methods for integrating datasets with data mining to produce more generalizable results. </w:t>
      </w:r>
      <w:r w:rsidR="00410AEF">
        <w:rPr>
          <w:szCs w:val="22"/>
        </w:rPr>
        <w:t xml:space="preserve">This training and focus has resulted in publications on using data mining to account for attrition, blending latent variable models with regularization (a form of data mining), and multiple papers on predicting suicidal and non-suicidal self-injury. </w:t>
      </w:r>
      <w:r w:rsidR="00143320">
        <w:rPr>
          <w:szCs w:val="22"/>
        </w:rPr>
        <w:t>This has been extended into involvement on two grants specific to suicide</w:t>
      </w:r>
      <w:r w:rsidR="00012F41">
        <w:rPr>
          <w:szCs w:val="22"/>
        </w:rPr>
        <w:t>, both having a focus on incorporating data mining methods to overcome the hard to predict nature of suicide</w:t>
      </w:r>
      <w:r w:rsidR="00143320">
        <w:rPr>
          <w:szCs w:val="22"/>
        </w:rPr>
        <w:t>.</w:t>
      </w:r>
      <w:r w:rsidR="00410AEF">
        <w:rPr>
          <w:szCs w:val="22"/>
        </w:rPr>
        <w:t xml:space="preserve"> </w:t>
      </w:r>
      <w:r w:rsidR="00410AEF" w:rsidRPr="00410AEF">
        <w:rPr>
          <w:szCs w:val="22"/>
        </w:rPr>
        <w:t>Since 20</w:t>
      </w:r>
      <w:r w:rsidR="00410AEF">
        <w:rPr>
          <w:szCs w:val="22"/>
        </w:rPr>
        <w:t>15</w:t>
      </w:r>
      <w:r w:rsidR="00410AEF" w:rsidRPr="00410AEF">
        <w:rPr>
          <w:szCs w:val="22"/>
        </w:rPr>
        <w:t xml:space="preserve">, I have taught </w:t>
      </w:r>
      <w:r w:rsidR="00410AEF">
        <w:rPr>
          <w:szCs w:val="22"/>
        </w:rPr>
        <w:t>at workshops sponsored by the American Psychological Association and Institute for Social Research on both longitudinal structural equation modeling and exploratory data mining.</w:t>
      </w:r>
      <w:r w:rsidR="00143320">
        <w:rPr>
          <w:szCs w:val="22"/>
        </w:rPr>
        <w:t xml:space="preserve"> </w:t>
      </w:r>
      <w:r w:rsidR="005C3A5A">
        <w:rPr>
          <w:szCs w:val="22"/>
        </w:rPr>
        <w:t xml:space="preserve">Specific training in integrative data analysis, an expertise in pairing data mining with psychometric models, and my experience in numerous projects related to suicide make give me confidence in my ability to lead a project </w:t>
      </w:r>
      <w:r w:rsidR="00410AEF">
        <w:rPr>
          <w:szCs w:val="22"/>
        </w:rPr>
        <w:t>on incorporating integrative data analysis and data mining to predict suicide</w:t>
      </w:r>
      <w:r w:rsidR="005C3A5A">
        <w:rPr>
          <w:szCs w:val="22"/>
        </w:rPr>
        <w:t>.</w:t>
      </w:r>
    </w:p>
    <w:p w14:paraId="70576B9B" w14:textId="64C7FE16" w:rsidR="0022559C" w:rsidRDefault="0022559C" w:rsidP="00410AEF">
      <w:pPr>
        <w:pStyle w:val="DataField11pt-Single"/>
        <w:rPr>
          <w:szCs w:val="22"/>
        </w:rPr>
      </w:pPr>
    </w:p>
    <w:p w14:paraId="57337ABA" w14:textId="77777777" w:rsidR="0022559C" w:rsidRPr="00BB1146" w:rsidRDefault="0022559C" w:rsidP="0022559C">
      <w:pPr>
        <w:pStyle w:val="ListParagraph"/>
        <w:widowControl w:val="0"/>
        <w:numPr>
          <w:ilvl w:val="0"/>
          <w:numId w:val="22"/>
        </w:numPr>
        <w:adjustRightInd w:val="0"/>
        <w:spacing w:after="240" w:line="300" w:lineRule="atLeast"/>
        <w:rPr>
          <w:rFonts w:cs="Arial"/>
          <w:color w:val="000000"/>
          <w:szCs w:val="22"/>
        </w:rPr>
      </w:pPr>
      <w:r w:rsidRPr="00410AEF">
        <w:rPr>
          <w:rFonts w:cs="Arial"/>
          <w:b/>
          <w:color w:val="000000"/>
          <w:szCs w:val="22"/>
        </w:rPr>
        <w:t>Jacobucci, R.</w:t>
      </w:r>
      <w:r w:rsidRPr="00410AEF">
        <w:rPr>
          <w:rFonts w:cs="Arial"/>
          <w:color w:val="000000"/>
          <w:szCs w:val="22"/>
        </w:rPr>
        <w:t>,</w:t>
      </w:r>
      <w:r w:rsidRPr="008A30BA">
        <w:rPr>
          <w:rFonts w:cs="Arial"/>
          <w:color w:val="000000"/>
          <w:szCs w:val="22"/>
        </w:rPr>
        <w:t xml:space="preserve">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0DE2806B" w14:textId="5E7FBC2D" w:rsidR="0022559C" w:rsidRPr="0022559C" w:rsidRDefault="0022559C" w:rsidP="0022559C">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Grimm, K. J., </w:t>
      </w:r>
      <w:r w:rsidRPr="00410AEF">
        <w:rPr>
          <w:rFonts w:cs="Arial"/>
          <w:b/>
          <w:color w:val="000000"/>
          <w:szCs w:val="22"/>
        </w:rPr>
        <w:t>Jacobucci, R.</w:t>
      </w:r>
      <w:r w:rsidRPr="008A30BA">
        <w:rPr>
          <w:rFonts w:cs="Arial"/>
          <w:color w:val="000000"/>
          <w:szCs w:val="22"/>
        </w:rPr>
        <w:t xml:space="preserve">,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20DAC79F" w14:textId="3BCEF6E5" w:rsidR="0022559C" w:rsidRPr="008A30BA" w:rsidRDefault="0022559C" w:rsidP="0022559C">
      <w:pPr>
        <w:pStyle w:val="ListParagraph"/>
        <w:widowControl w:val="0"/>
        <w:numPr>
          <w:ilvl w:val="0"/>
          <w:numId w:val="22"/>
        </w:numPr>
        <w:adjustRightInd w:val="0"/>
        <w:spacing w:after="240" w:line="300" w:lineRule="atLeast"/>
        <w:rPr>
          <w:rFonts w:cs="Arial"/>
          <w:color w:val="000000"/>
          <w:szCs w:val="22"/>
        </w:rPr>
      </w:pPr>
      <w:r>
        <w:rPr>
          <w:rFonts w:cs="Arial"/>
          <w:color w:val="000000"/>
          <w:szCs w:val="22"/>
        </w:rPr>
        <w:t xml:space="preserve">Ammerman, B. A., </w:t>
      </w:r>
      <w:r w:rsidRPr="00410AEF">
        <w:rPr>
          <w:rFonts w:cs="Arial"/>
          <w:b/>
          <w:color w:val="000000"/>
          <w:szCs w:val="22"/>
        </w:rPr>
        <w:t>Jacobucci, R.</w:t>
      </w:r>
      <w:r w:rsidRPr="008A30BA">
        <w:rPr>
          <w:rFonts w:cs="Arial"/>
          <w:color w:val="000000"/>
          <w:szCs w:val="22"/>
        </w:rPr>
        <w:t>, &amp; McCloskey, M. S. (in press). Using exploratory data mining to identify important predictors of non-suicidal self-injury frequency. Psychology of Violence.</w:t>
      </w:r>
    </w:p>
    <w:p w14:paraId="676B77AB" w14:textId="77777777" w:rsidR="0022559C" w:rsidRPr="00C30494" w:rsidRDefault="0022559C" w:rsidP="00410AEF">
      <w:pPr>
        <w:pStyle w:val="DataField11pt-Single"/>
        <w:rPr>
          <w:rStyle w:val="Strong"/>
          <w:b w:val="0"/>
          <w:bCs w:val="0"/>
          <w:szCs w:val="22"/>
        </w:rPr>
      </w:pPr>
    </w:p>
    <w:p w14:paraId="4E1F882A" w14:textId="77777777" w:rsidR="002C51BC" w:rsidRPr="008A30BA" w:rsidRDefault="002C51BC"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t>Predoctoral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BB2BBE3" w14:textId="0D13F0BF" w:rsidR="0009736F" w:rsidRPr="00BB1146" w:rsidRDefault="0009736F" w:rsidP="002C51BC">
      <w:pPr>
        <w:pStyle w:val="DataField11pt-Single"/>
        <w:rPr>
          <w:rStyle w:val="Strong"/>
          <w:b w:val="0"/>
          <w:bCs w:val="0"/>
          <w:szCs w:val="22"/>
        </w:rPr>
      </w:pPr>
      <w:r>
        <w:rPr>
          <w:szCs w:val="22"/>
        </w:rPr>
        <w:t>2016</w:t>
      </w:r>
      <w:r>
        <w:rPr>
          <w:szCs w:val="22"/>
        </w:rPr>
        <w:tab/>
      </w:r>
      <w:r>
        <w:rPr>
          <w:szCs w:val="22"/>
        </w:rPr>
        <w:tab/>
      </w:r>
      <w:r>
        <w:rPr>
          <w:szCs w:val="22"/>
        </w:rPr>
        <w:tab/>
        <w:t>USC Psychology Department Travel Grant Award</w:t>
      </w:r>
    </w:p>
    <w:p w14:paraId="161666E1" w14:textId="77777777" w:rsidR="000A5808" w:rsidRPr="008A30BA" w:rsidRDefault="000A5808" w:rsidP="000A5808">
      <w:pPr>
        <w:pStyle w:val="Heading2"/>
        <w:rPr>
          <w:rFonts w:cs="Arial"/>
          <w:szCs w:val="22"/>
          <w:u w:val="single"/>
        </w:rPr>
      </w:pPr>
      <w:r w:rsidRPr="008A30BA">
        <w:rPr>
          <w:rFonts w:cs="Arial"/>
          <w:szCs w:val="22"/>
          <w:u w:val="single"/>
        </w:rPr>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Member, Gerontological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456AACFB" w14:textId="6735914C" w:rsidR="00BB1146" w:rsidRPr="003F7128" w:rsidRDefault="00BB1146" w:rsidP="00BB1146">
      <w:pPr>
        <w:autoSpaceDE/>
        <w:autoSpaceDN/>
        <w:rPr>
          <w:rFonts w:ascii="Times New Roman" w:hAnsi="Times New Roman"/>
          <w:sz w:val="24"/>
        </w:rPr>
      </w:pPr>
      <w:r>
        <w:rPr>
          <w:rFonts w:cs="Arial"/>
          <w:szCs w:val="22"/>
        </w:rPr>
        <w:t>1.</w:t>
      </w:r>
      <w:r w:rsidRPr="008A30BA">
        <w:rPr>
          <w:rFonts w:cs="Arial"/>
          <w:szCs w:val="22"/>
        </w:rPr>
        <w:t xml:space="preserve"> </w:t>
      </w:r>
      <w:r>
        <w:rPr>
          <w:rFonts w:cs="Arial"/>
          <w:szCs w:val="22"/>
        </w:rPr>
        <w:t>My main focus of research is in</w:t>
      </w:r>
      <w:r w:rsidRPr="008A30BA">
        <w:rPr>
          <w:rFonts w:cs="Arial"/>
          <w:szCs w:val="22"/>
        </w:rPr>
        <w:t xml:space="preserve"> the development and evaluation of data mining in psychological research. This has mainly focused on the use of Decision Trees (DTs) and their extensions (e.g. random forests). My dissertation evaluated the use of DTs, particularly in the generalizeability of the resultant tree structures. This work culminated in an R package (Jacobucci, 2017) that makes the application and evaluation easier for applied researchers. This work has further been extended to the creation of the longRPart2 that allows for the identification of clinically meaningful subgroups using DTs with mixed effects models for longitudinal data.</w:t>
      </w:r>
      <w:r>
        <w:rPr>
          <w:rFonts w:cs="Arial"/>
          <w:szCs w:val="22"/>
        </w:rPr>
        <w:t xml:space="preserve"> </w:t>
      </w:r>
      <w:r w:rsidRPr="003F7128">
        <w:rPr>
          <w:rFonts w:ascii="Times New Roman" w:hAnsi="Times New Roman"/>
          <w:sz w:val="24"/>
        </w:rPr>
        <w:t xml:space="preserve">Finally, in applying a data mining framework to longitudinal data, we showed how the use of decision trees and random forests to create sample weights improves the estimation of models while accounting for attrition </w:t>
      </w:r>
      <w:r>
        <w:rPr>
          <w:rFonts w:ascii="Times New Roman" w:hAnsi="Times New Roman"/>
          <w:sz w:val="24"/>
        </w:rPr>
        <w:t xml:space="preserve">in large surveys </w:t>
      </w:r>
      <w:r w:rsidRPr="003F7128">
        <w:rPr>
          <w:rFonts w:ascii="Times New Roman" w:hAnsi="Times New Roman"/>
          <w:sz w:val="24"/>
        </w:rPr>
        <w:t>(Hayes, Usami, Jacobucci, McArdle, 2015).</w:t>
      </w:r>
    </w:p>
    <w:p w14:paraId="287AF07A" w14:textId="77777777" w:rsidR="00BB1146" w:rsidRPr="008A30BA" w:rsidRDefault="00BB1146" w:rsidP="00BB1146">
      <w:pPr>
        <w:autoSpaceDE/>
        <w:autoSpaceDN/>
        <w:rPr>
          <w:rFonts w:cs="Arial"/>
          <w:szCs w:val="22"/>
        </w:rPr>
      </w:pPr>
    </w:p>
    <w:p w14:paraId="0F684340" w14:textId="77777777" w:rsidR="00BB1146" w:rsidRPr="008A30BA" w:rsidRDefault="00BB1146" w:rsidP="00BB1146">
      <w:pPr>
        <w:autoSpaceDE/>
        <w:autoSpaceDN/>
        <w:rPr>
          <w:rFonts w:cs="Arial"/>
          <w:szCs w:val="22"/>
        </w:rPr>
      </w:pPr>
    </w:p>
    <w:p w14:paraId="2DE8BA4E" w14:textId="77777777" w:rsidR="00BB1146" w:rsidRPr="003F7128" w:rsidRDefault="00BB1146" w:rsidP="00BB1146">
      <w:pPr>
        <w:pStyle w:val="ListParagraph"/>
        <w:numPr>
          <w:ilvl w:val="0"/>
          <w:numId w:val="21"/>
        </w:numPr>
        <w:autoSpaceDE/>
        <w:autoSpaceDN/>
        <w:rPr>
          <w:rFonts w:cs="Arial"/>
          <w:szCs w:val="22"/>
        </w:rPr>
      </w:pPr>
      <w:r w:rsidRPr="00410AEF">
        <w:rPr>
          <w:rFonts w:cs="Arial"/>
          <w:b/>
          <w:szCs w:val="22"/>
        </w:rPr>
        <w:t>Jacobucci, R.</w:t>
      </w:r>
      <w:r w:rsidRPr="008A30BA">
        <w:rPr>
          <w:rFonts w:cs="Arial"/>
          <w:szCs w:val="22"/>
        </w:rPr>
        <w:t xml:space="preserve">, Stewart, S., Abdolell, M., Serang, S., &amp; Stegmann, G. (2017). longRPart2: Recursive </w:t>
      </w:r>
      <w:r w:rsidRPr="003F7128">
        <w:rPr>
          <w:rFonts w:cs="Arial"/>
          <w:szCs w:val="22"/>
        </w:rPr>
        <w:t>Partitioning of Longitudinal Data (version 0.0.1) [Software]. Available from https://cran.r-project.org/web/packages/longRPart2/index.html</w:t>
      </w:r>
    </w:p>
    <w:p w14:paraId="544003D3" w14:textId="77777777" w:rsidR="00BB1146" w:rsidRPr="003F7128" w:rsidRDefault="00BB1146" w:rsidP="00BB1146">
      <w:pPr>
        <w:pStyle w:val="ListParagraph"/>
        <w:numPr>
          <w:ilvl w:val="0"/>
          <w:numId w:val="21"/>
        </w:numPr>
        <w:autoSpaceDE/>
        <w:autoSpaceDN/>
        <w:rPr>
          <w:rFonts w:cs="Arial"/>
          <w:szCs w:val="22"/>
        </w:rPr>
      </w:pPr>
      <w:r w:rsidRPr="00410AEF">
        <w:rPr>
          <w:rFonts w:cs="Arial"/>
          <w:b/>
          <w:szCs w:val="22"/>
        </w:rPr>
        <w:t>Jacobucci, R.</w:t>
      </w:r>
      <w:r w:rsidRPr="003F7128">
        <w:rPr>
          <w:rFonts w:cs="Arial"/>
          <w:szCs w:val="22"/>
        </w:rPr>
        <w:t xml:space="preserve"> (2017). dtree: Decision Trees (version 0.2.3) [Software]. Available from https://cran.r-project.org/web/packages/dtree/index.html</w:t>
      </w:r>
    </w:p>
    <w:p w14:paraId="36DF860D" w14:textId="77777777"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r w:rsidRPr="00410AEF">
        <w:rPr>
          <w:rFonts w:cs="Arial"/>
          <w:b/>
          <w:color w:val="000000"/>
          <w:szCs w:val="22"/>
        </w:rPr>
        <w:t>Jacobucci, R.</w:t>
      </w:r>
      <w:r w:rsidRPr="003F7128">
        <w:rPr>
          <w:rFonts w:cs="Arial"/>
          <w:color w:val="000000"/>
          <w:szCs w:val="22"/>
        </w:rPr>
        <w:t>,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382676BE" w14:textId="5FB5584B"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r w:rsidRPr="003F7128">
        <w:rPr>
          <w:rFonts w:cs="Arial"/>
          <w:szCs w:val="22"/>
        </w:rPr>
        <w:t xml:space="preserve">Hayes, T., Usami, S., </w:t>
      </w:r>
      <w:r w:rsidRPr="00410AEF">
        <w:rPr>
          <w:rFonts w:cs="Arial"/>
          <w:b/>
          <w:szCs w:val="22"/>
        </w:rPr>
        <w:t>Jacobucci, R.</w:t>
      </w:r>
      <w:r w:rsidRPr="003F7128">
        <w:rPr>
          <w:rFonts w:cs="Arial"/>
          <w:szCs w:val="22"/>
        </w:rPr>
        <w:t>,  &amp; McArdle, J. J. (2015). Using classi</w:t>
      </w:r>
      <w:r w:rsidR="00410AEF">
        <w:rPr>
          <w:rFonts w:cs="Arial"/>
          <w:szCs w:val="22"/>
        </w:rPr>
        <w:t>fi</w:t>
      </w:r>
      <w:r w:rsidRPr="003F7128">
        <w:rPr>
          <w:rFonts w:cs="Arial"/>
          <w:szCs w:val="22"/>
        </w:rPr>
        <w:t>cation and regression trees (CART) and random forests to analyze attrition in longitudinal data: Results from two simulation studies, Psychology and Aging, 30 , 911-929.</w:t>
      </w:r>
    </w:p>
    <w:p w14:paraId="51F6602F" w14:textId="77777777" w:rsidR="00BB1146" w:rsidRDefault="00BB1146" w:rsidP="00521604">
      <w:pPr>
        <w:autoSpaceDE/>
        <w:autoSpaceDN/>
        <w:rPr>
          <w:rStyle w:val="Strong"/>
          <w:rFonts w:cs="Arial"/>
          <w:szCs w:val="22"/>
        </w:rPr>
      </w:pPr>
    </w:p>
    <w:p w14:paraId="73D4CA88" w14:textId="77777777" w:rsidR="00BB1146" w:rsidRDefault="00BB1146" w:rsidP="00521604">
      <w:pPr>
        <w:autoSpaceDE/>
        <w:autoSpaceDN/>
        <w:rPr>
          <w:rStyle w:val="Strong"/>
          <w:rFonts w:cs="Arial"/>
          <w:szCs w:val="22"/>
        </w:rPr>
      </w:pPr>
    </w:p>
    <w:p w14:paraId="6116B8BD" w14:textId="0C7DD818" w:rsidR="00B044A3" w:rsidRPr="008A30BA" w:rsidRDefault="00BB1146" w:rsidP="00521604">
      <w:pPr>
        <w:autoSpaceDE/>
        <w:autoSpaceDN/>
        <w:rPr>
          <w:rFonts w:cs="Arial"/>
          <w:szCs w:val="22"/>
        </w:rPr>
      </w:pPr>
      <w:r w:rsidRPr="00BB1146">
        <w:rPr>
          <w:rStyle w:val="Strong"/>
          <w:rFonts w:cs="Arial"/>
          <w:b w:val="0"/>
          <w:szCs w:val="22"/>
        </w:rPr>
        <w:t>2</w:t>
      </w:r>
      <w:r w:rsidR="008F2B62" w:rsidRPr="00BB1146">
        <w:rPr>
          <w:rStyle w:val="Strong"/>
          <w:rFonts w:cs="Arial"/>
          <w:b w:val="0"/>
          <w:szCs w:val="22"/>
        </w:rPr>
        <w:t>.</w:t>
      </w:r>
      <w:r w:rsidR="008F2B62" w:rsidRPr="008A30BA">
        <w:rPr>
          <w:rStyle w:val="Strong"/>
          <w:rFonts w:cs="Arial"/>
          <w:szCs w:val="22"/>
        </w:rPr>
        <w:t xml:space="preserve"> </w:t>
      </w:r>
      <w:r w:rsidR="00521604" w:rsidRPr="008A30BA">
        <w:rPr>
          <w:rFonts w:cs="Arial"/>
          <w:szCs w:val="22"/>
        </w:rPr>
        <w:t>Traditional forms of estimation in structural equation modeling is not particularly well equipped to test large models, both in the number of participants and variables. A</w:t>
      </w:r>
      <w:r w:rsidR="008F2B62" w:rsidRPr="008A30BA">
        <w:rPr>
          <w:rFonts w:cs="Arial"/>
          <w:szCs w:val="22"/>
        </w:rPr>
        <w:t xml:space="preserve"> large portion of </w:t>
      </w:r>
      <w:r w:rsidR="00521604" w:rsidRPr="008A30BA">
        <w:rPr>
          <w:rFonts w:cs="Arial"/>
          <w:szCs w:val="22"/>
        </w:rPr>
        <w:t>my research</w:t>
      </w:r>
      <w:r w:rsidR="008F2B62" w:rsidRPr="008A30BA">
        <w:rPr>
          <w:rFonts w:cs="Arial"/>
          <w:szCs w:val="22"/>
        </w:rPr>
        <w:t xml:space="preserve"> has focused on the development and expansion of a method I have termed regularized struc</w:t>
      </w:r>
      <w:r w:rsidR="00521604" w:rsidRPr="008A30BA">
        <w:rPr>
          <w:rFonts w:cs="Arial"/>
          <w:szCs w:val="22"/>
        </w:rPr>
        <w:t>tural equation modeling (RegSEM</w:t>
      </w:r>
      <w:r w:rsidR="008F2B62" w:rsidRPr="008A30BA">
        <w:rPr>
          <w:rFonts w:cs="Arial"/>
          <w:szCs w:val="22"/>
        </w:rPr>
        <w:t>). RegSEM, implemented as the regsem package (Jacobucci, 2016) in R, provides researchers with the ability to penalize any parameter in a structural equation model.</w:t>
      </w:r>
      <w:r w:rsidR="00521604" w:rsidRPr="008A30BA">
        <w:rPr>
          <w:rFonts w:cs="Arial"/>
          <w:szCs w:val="22"/>
        </w:rPr>
        <w:t xml:space="preserve"> This allows researchers to estimate extremely large </w:t>
      </w:r>
      <w:r w:rsidR="00521604" w:rsidRPr="008A30BA">
        <w:rPr>
          <w:rFonts w:cs="Arial"/>
          <w:szCs w:val="22"/>
        </w:rPr>
        <w:lastRenderedPageBreak/>
        <w:t>models and perform variable selection within the latent variable model framework. More specific applications of RegSEM include mediation models (Serang, Jacobucci, Brimhall, &amp; Grimm, in revision) resulting in a method we termed exploratory mediation analysis via regularization, Bayesian modelling (Jacobucci &amp; Grimm, 2017a), and in longitudinal models (Jacobucci &amp; Grimm, 2017b).</w:t>
      </w: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r w:rsidRPr="008A30BA">
        <w:rPr>
          <w:rFonts w:cs="Arial"/>
          <w:color w:val="000000"/>
          <w:szCs w:val="22"/>
        </w:rPr>
        <w:t xml:space="preserve">Serang, S., </w:t>
      </w:r>
      <w:r w:rsidRPr="00410AEF">
        <w:rPr>
          <w:rFonts w:cs="Arial"/>
          <w:b/>
          <w:color w:val="000000"/>
          <w:szCs w:val="22"/>
        </w:rPr>
        <w:t>Jacobucci, R.</w:t>
      </w:r>
      <w:r w:rsidRPr="008A30BA">
        <w:rPr>
          <w:rFonts w:cs="Arial"/>
          <w:color w:val="000000"/>
          <w:szCs w:val="22"/>
        </w:rPr>
        <w:t xml:space="preserve">, Brimhall,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22CA4F0D" w:rsidR="003103C6" w:rsidRDefault="003103C6" w:rsidP="003103C6">
      <w:pPr>
        <w:pStyle w:val="ListParagraph"/>
        <w:widowControl w:val="0"/>
        <w:numPr>
          <w:ilvl w:val="0"/>
          <w:numId w:val="20"/>
        </w:numPr>
        <w:adjustRightInd w:val="0"/>
        <w:spacing w:after="240" w:line="300" w:lineRule="atLeast"/>
        <w:rPr>
          <w:rFonts w:cs="Arial"/>
          <w:color w:val="000000"/>
          <w:szCs w:val="22"/>
        </w:rPr>
      </w:pPr>
      <w:r w:rsidRPr="00410AEF">
        <w:rPr>
          <w:rFonts w:cs="Arial"/>
          <w:b/>
          <w:color w:val="000000"/>
          <w:szCs w:val="22"/>
        </w:rPr>
        <w:t>Jacobucci, R.</w:t>
      </w:r>
      <w:r w:rsidRPr="008A30BA">
        <w:rPr>
          <w:rFonts w:cs="Arial"/>
          <w:color w:val="000000"/>
          <w:szCs w:val="22"/>
        </w:rPr>
        <w:t xml:space="preserve"> (2017). regsem: Performs Regularization on Structural Equation Models (version 0.8.1) [Software]. Available from </w:t>
      </w:r>
      <w:hyperlink r:id="rId10" w:history="1">
        <w:r w:rsidR="0022559C" w:rsidRPr="00D55B9F">
          <w:rPr>
            <w:rStyle w:val="Hyperlink"/>
            <w:rFonts w:cs="Arial"/>
            <w:szCs w:val="22"/>
          </w:rPr>
          <w:t>https://cran.r-project.org/web/packages/index.html</w:t>
        </w:r>
      </w:hyperlink>
    </w:p>
    <w:p w14:paraId="1F1DA87F" w14:textId="04226B61" w:rsidR="0022559C" w:rsidRPr="0022559C" w:rsidRDefault="0022559C" w:rsidP="0022559C">
      <w:pPr>
        <w:pStyle w:val="ListParagraph"/>
        <w:widowControl w:val="0"/>
        <w:numPr>
          <w:ilvl w:val="0"/>
          <w:numId w:val="20"/>
        </w:numPr>
        <w:adjustRightInd w:val="0"/>
        <w:spacing w:after="240" w:line="300" w:lineRule="atLeast"/>
        <w:rPr>
          <w:rFonts w:cs="Arial"/>
          <w:color w:val="000000"/>
          <w:szCs w:val="22"/>
        </w:rPr>
      </w:pPr>
      <w:r>
        <w:rPr>
          <w:rFonts w:cs="Arial"/>
          <w:b/>
          <w:color w:val="000000"/>
          <w:szCs w:val="22"/>
        </w:rPr>
        <w:t>Jacobucci, R.</w:t>
      </w:r>
      <w:r>
        <w:rPr>
          <w:rFonts w:cs="Arial"/>
          <w:color w:val="000000"/>
          <w:szCs w:val="22"/>
        </w:rPr>
        <w:t xml:space="preserve">, &amp; Grimm, K. J. (revision requested). </w:t>
      </w:r>
      <w:r w:rsidRPr="0022559C">
        <w:rPr>
          <w:rFonts w:cs="Arial"/>
          <w:color w:val="000000"/>
          <w:szCs w:val="22"/>
        </w:rPr>
        <w:t>Comparison of frequentist and Bayesian regularization in structural</w:t>
      </w:r>
      <w:r>
        <w:rPr>
          <w:rFonts w:cs="Arial"/>
          <w:color w:val="000000"/>
          <w:szCs w:val="22"/>
        </w:rPr>
        <w:t xml:space="preserve"> </w:t>
      </w:r>
      <w:r w:rsidRPr="0022559C">
        <w:rPr>
          <w:rFonts w:cs="Arial"/>
          <w:color w:val="000000"/>
          <w:szCs w:val="22"/>
        </w:rPr>
        <w:t>equation modeling.</w:t>
      </w:r>
      <w:r>
        <w:rPr>
          <w:rFonts w:cs="Arial"/>
          <w:color w:val="000000"/>
          <w:szCs w:val="22"/>
        </w:rPr>
        <w:t xml:space="preserve"> </w:t>
      </w:r>
      <w:bookmarkStart w:id="0" w:name="_GoBack"/>
      <w:r w:rsidRPr="0022559C">
        <w:rPr>
          <w:rFonts w:cs="Arial"/>
          <w:i/>
          <w:color w:val="000000"/>
          <w:szCs w:val="22"/>
        </w:rPr>
        <w:t>Structural Equation Modeling.</w:t>
      </w:r>
      <w:bookmarkEnd w:id="0"/>
    </w:p>
    <w:p w14:paraId="208FA503" w14:textId="77777777" w:rsidR="005F50D3" w:rsidRPr="008A30BA" w:rsidRDefault="005F50D3" w:rsidP="004A3D10">
      <w:pPr>
        <w:autoSpaceDE/>
        <w:autoSpaceDN/>
        <w:rPr>
          <w:rFonts w:cs="Arial"/>
          <w:szCs w:val="22"/>
        </w:rPr>
      </w:pPr>
    </w:p>
    <w:p w14:paraId="3B6C04F6" w14:textId="6C48F833" w:rsidR="005F50D3" w:rsidRPr="008A30BA" w:rsidRDefault="005F50D3" w:rsidP="005F50D3">
      <w:pPr>
        <w:autoSpaceDE/>
        <w:autoSpaceDN/>
        <w:rPr>
          <w:rFonts w:cs="Arial"/>
          <w:szCs w:val="22"/>
        </w:rPr>
      </w:pPr>
      <w:r w:rsidRPr="008A30BA">
        <w:rPr>
          <w:rFonts w:cs="Arial"/>
          <w:szCs w:val="22"/>
        </w:rPr>
        <w:t xml:space="preserve">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(Ammerman, Jacobucci, Kleiman, Uyeji, &amp; McCloskey, in press). In a similar vein, I applied both lasso regression and random forests to perform subset selection and quantify variable importance in predicting the non-suicidal self-injury age of onset (Ammerman, Jacobucci, &amp; McCloskey, </w:t>
      </w:r>
      <w:r w:rsidR="005C462A" w:rsidRPr="008A30BA">
        <w:rPr>
          <w:rFonts w:cs="Arial"/>
          <w:szCs w:val="22"/>
        </w:rPr>
        <w:t>in press</w:t>
      </w:r>
      <w:r w:rsidRPr="008A30BA">
        <w:rPr>
          <w:rFonts w:cs="Arial"/>
          <w:szCs w:val="22"/>
        </w:rPr>
        <w:t xml:space="preserve">). This application validated the findings across methods, and increased the confidence in our findings. Furthermore, as a multivariate generalization of decision trees, I used structural equation model trees to identify cutoffs for DSM-5 criteria for non-suicidal self-injury (Ammerman, Jacobucci, Kleiman, Muehlenkamp, &amp; McCloskey, 2016). This was the first study of its kind, and allowed for us to search for optimal cutoffs in relationship to a meaningful multivariate outcome (one-factor model). </w:t>
      </w:r>
    </w:p>
    <w:p w14:paraId="342F3CCE"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w:t>
      </w:r>
      <w:r w:rsidRPr="00410AEF">
        <w:rPr>
          <w:rFonts w:cs="Arial"/>
          <w:b/>
          <w:color w:val="000000"/>
          <w:szCs w:val="22"/>
        </w:rPr>
        <w:t>Jacobucci, R.,</w:t>
      </w:r>
      <w:r w:rsidRPr="008A30BA">
        <w:rPr>
          <w:rFonts w:cs="Arial"/>
          <w:color w:val="000000"/>
          <w:szCs w:val="22"/>
        </w:rPr>
        <w:t xml:space="preserve"> Kleiman, E. M., Uyeji, L., &amp; McCloskey, M. S. (in press). The relationship between nonsuicidal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2AE3687B" w14:textId="77777777" w:rsidR="00BB1146" w:rsidRDefault="003103C6" w:rsidP="00BB114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w:t>
      </w:r>
      <w:r w:rsidRPr="00410AEF">
        <w:rPr>
          <w:rFonts w:cs="Arial"/>
          <w:b/>
          <w:color w:val="000000"/>
          <w:szCs w:val="22"/>
        </w:rPr>
        <w:t>Jacobucci, R.,</w:t>
      </w:r>
      <w:r w:rsidRPr="008A30BA">
        <w:rPr>
          <w:rFonts w:cs="Arial"/>
          <w:color w:val="000000"/>
          <w:szCs w:val="22"/>
        </w:rPr>
        <w:t xml:space="preserve"> Kleiman, E. M., Muehlenkamp, J. J., &amp; McCloskey, M. S. (2016). Development and validation of empirically derived frequency criteria for NSSI disorder using exploratory data mining, </w:t>
      </w:r>
      <w:r w:rsidRPr="008A30BA">
        <w:rPr>
          <w:rFonts w:cs="Arial"/>
          <w:i/>
          <w:color w:val="000000"/>
          <w:szCs w:val="22"/>
        </w:rPr>
        <w:t>Psychological Assessment.</w:t>
      </w:r>
      <w:r w:rsidRPr="008A30BA">
        <w:rPr>
          <w:rFonts w:cs="Arial"/>
          <w:color w:val="000000"/>
          <w:szCs w:val="22"/>
        </w:rPr>
        <w:t xml:space="preserve"> </w:t>
      </w:r>
    </w:p>
    <w:p w14:paraId="5F1EE926" w14:textId="3E447123" w:rsidR="00BB1146" w:rsidRPr="00BB1146" w:rsidRDefault="00BB1146" w:rsidP="00BB1146">
      <w:pPr>
        <w:pStyle w:val="ListParagraph"/>
        <w:widowControl w:val="0"/>
        <w:numPr>
          <w:ilvl w:val="0"/>
          <w:numId w:val="22"/>
        </w:numPr>
        <w:adjustRightInd w:val="0"/>
        <w:spacing w:after="240" w:line="300" w:lineRule="atLeast"/>
        <w:rPr>
          <w:rFonts w:cs="Arial"/>
          <w:color w:val="000000"/>
          <w:szCs w:val="22"/>
        </w:rPr>
      </w:pPr>
      <w:r w:rsidRPr="00BB1146">
        <w:rPr>
          <w:rFonts w:ascii="Times New Roman" w:hAnsi="Times New Roman"/>
          <w:bCs/>
          <w:sz w:val="24"/>
        </w:rPr>
        <w:t xml:space="preserve">Burke, T. A., </w:t>
      </w:r>
      <w:r w:rsidRPr="00410AEF">
        <w:rPr>
          <w:rFonts w:ascii="Times New Roman" w:hAnsi="Times New Roman"/>
          <w:b/>
          <w:bCs/>
          <w:sz w:val="24"/>
        </w:rPr>
        <w:t>Jacobucci, R</w:t>
      </w:r>
      <w:r w:rsidRPr="00BB1146">
        <w:rPr>
          <w:rFonts w:ascii="Times New Roman" w:hAnsi="Times New Roman"/>
          <w:bCs/>
          <w:sz w:val="24"/>
        </w:rPr>
        <w:t xml:space="preserve">., </w:t>
      </w:r>
      <w:r w:rsidRPr="00410AEF">
        <w:rPr>
          <w:rFonts w:ascii="Times New Roman" w:hAnsi="Times New Roman"/>
          <w:bCs/>
          <w:sz w:val="24"/>
        </w:rPr>
        <w:t>Ammerman, B. A.,</w:t>
      </w:r>
      <w:r w:rsidRPr="00BB1146">
        <w:rPr>
          <w:rFonts w:ascii="Times New Roman" w:hAnsi="Times New Roman"/>
          <w:b/>
          <w:bCs/>
          <w:sz w:val="24"/>
        </w:rPr>
        <w:t xml:space="preserve"> </w:t>
      </w:r>
      <w:r w:rsidRPr="00BB1146">
        <w:rPr>
          <w:rFonts w:ascii="Times New Roman" w:hAnsi="Times New Roman"/>
          <w:bCs/>
          <w:sz w:val="24"/>
        </w:rPr>
        <w:t xml:space="preserve">Piccirillo, M., McCloskey, M.S., &amp; Alloy, L. B. (Revision Requested). Identifying the relative importance of non-suicidal self-injury features in predicting suicidal ideation and behavior using exploratory data mining. </w:t>
      </w:r>
      <w:r w:rsidRPr="00BB1146">
        <w:rPr>
          <w:rFonts w:ascii="Times New Roman" w:hAnsi="Times New Roman"/>
          <w:bCs/>
          <w:i/>
          <w:sz w:val="24"/>
        </w:rPr>
        <w:t>Psychiatry Research.</w:t>
      </w:r>
    </w:p>
    <w:p w14:paraId="3E8A7384" w14:textId="77777777" w:rsidR="005F50D3" w:rsidRPr="008A30BA" w:rsidRDefault="005F50D3" w:rsidP="004A3D10">
      <w:pPr>
        <w:autoSpaceDE/>
        <w:autoSpaceDN/>
        <w:rPr>
          <w:rFonts w:cs="Arial"/>
          <w:szCs w:val="22"/>
        </w:rPr>
      </w:pP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161AD603" w14:textId="5AB10B5E" w:rsidR="008A30BA"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24CA3F52" w14:textId="77777777" w:rsidR="008A30BA" w:rsidRPr="005C3A5A" w:rsidRDefault="008A30BA" w:rsidP="008A30BA">
      <w:pPr>
        <w:pStyle w:val="Heading2"/>
        <w:rPr>
          <w:u w:val="single"/>
        </w:rPr>
      </w:pPr>
      <w:r w:rsidRPr="005C3A5A">
        <w:rPr>
          <w:u w:val="single"/>
        </w:rPr>
        <w:t>Completed Research Support</w:t>
      </w:r>
    </w:p>
    <w:p w14:paraId="7DEBE714" w14:textId="77777777" w:rsidR="008A30BA" w:rsidRDefault="008A30BA" w:rsidP="008A30BA"/>
    <w:p w14:paraId="5E0CF69B" w14:textId="0A415298" w:rsidR="008A30BA" w:rsidRPr="0098268A" w:rsidRDefault="008A30BA" w:rsidP="008A30BA">
      <w:pPr>
        <w:rPr>
          <w:b/>
        </w:rPr>
      </w:pPr>
      <w:r w:rsidRPr="0098268A">
        <w:rPr>
          <w:b/>
        </w:rPr>
        <w:t xml:space="preserve">T32 </w:t>
      </w:r>
      <w:r w:rsidR="00397C8E" w:rsidRPr="0098268A">
        <w:rPr>
          <w:b/>
        </w:rPr>
        <w:t xml:space="preserve">AG000037-38      </w:t>
      </w:r>
      <w:r w:rsidRPr="0098268A">
        <w:rPr>
          <w:b/>
        </w:rPr>
        <w:t>Crimmins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Pr="0098268A">
        <w:rPr>
          <w:b/>
        </w:rPr>
        <w:t>01/01/</w:t>
      </w:r>
      <w:r w:rsidR="00397C8E" w:rsidRPr="0098268A">
        <w:rPr>
          <w:b/>
        </w:rPr>
        <w:t>15</w:t>
      </w:r>
      <w:r w:rsidRPr="0098268A">
        <w:rPr>
          <w:b/>
        </w:rPr>
        <w:t>-</w:t>
      </w:r>
      <w:r w:rsidR="00397C8E" w:rsidRPr="0098268A">
        <w:rPr>
          <w:b/>
        </w:rPr>
        <w:t>07</w:t>
      </w:r>
      <w:r w:rsidRPr="0098268A">
        <w:rPr>
          <w:b/>
        </w:rPr>
        <w:t>/</w:t>
      </w:r>
      <w:r w:rsidR="00397C8E" w:rsidRPr="0098268A">
        <w:rPr>
          <w:b/>
        </w:rPr>
        <w:t>3</w:t>
      </w:r>
      <w:r w:rsidRPr="0098268A">
        <w:rPr>
          <w:b/>
        </w:rPr>
        <w:t>1/17</w:t>
      </w:r>
    </w:p>
    <w:p w14:paraId="325D7A64" w14:textId="20115DC8" w:rsidR="008A30BA" w:rsidRPr="0098268A" w:rsidRDefault="00012F41" w:rsidP="008A30BA">
      <w:pPr>
        <w:rPr>
          <w:b/>
        </w:rPr>
      </w:pPr>
      <w:r>
        <w:rPr>
          <w:b/>
        </w:rPr>
        <w:t xml:space="preserve">Sponsored: </w:t>
      </w:r>
      <w:r w:rsidR="00397C8E" w:rsidRPr="0098268A">
        <w:rPr>
          <w:b/>
        </w:rPr>
        <w:t>Ruth L. Kirschstein National Research Service Award</w:t>
      </w:r>
    </w:p>
    <w:p w14:paraId="1E32DAD8" w14:textId="1A9097DB" w:rsidR="00397C8E" w:rsidRDefault="00397C8E" w:rsidP="008A30BA">
      <w:r w:rsidRPr="00397C8E">
        <w:t>Predoctoral trainee on the Multidisciplinary Research Training in Gerontology Grant at USC.</w:t>
      </w:r>
      <w:r>
        <w:t xml:space="preserve"> Examined and developed methods for identifying heterogeneity and changes in trajectories for both cognitive ability and health.</w:t>
      </w:r>
    </w:p>
    <w:p w14:paraId="2914BAAF" w14:textId="38755832" w:rsidR="008A30BA" w:rsidRPr="00012F41" w:rsidRDefault="008A30BA" w:rsidP="008A30BA">
      <w:pPr>
        <w:rPr>
          <w:b/>
        </w:rPr>
      </w:pPr>
      <w:r w:rsidRPr="00012F41">
        <w:rPr>
          <w:b/>
        </w:rPr>
        <w:t xml:space="preserve">Role: </w:t>
      </w:r>
      <w:r w:rsidR="00012F41">
        <w:rPr>
          <w:b/>
        </w:rPr>
        <w:t xml:space="preserve">Predoctoral </w:t>
      </w:r>
      <w:r w:rsidRPr="00012F41">
        <w:rPr>
          <w:b/>
        </w:rPr>
        <w:t>Trainee</w:t>
      </w:r>
    </w:p>
    <w:p w14:paraId="65C9FCA0" w14:textId="381E5BB0" w:rsidR="008A30BA" w:rsidRDefault="008A30BA" w:rsidP="008A30BA">
      <w:r>
        <w:t>Supervisor</w:t>
      </w:r>
      <w:r w:rsidR="00397C8E">
        <w:t>s</w:t>
      </w:r>
      <w:r>
        <w:t>: John J. McArdle &amp; Elizabeth Zelinski</w:t>
      </w:r>
    </w:p>
    <w:p w14:paraId="5821528B" w14:textId="77777777" w:rsidR="00287046" w:rsidRDefault="00287046" w:rsidP="008A30BA"/>
    <w:p w14:paraId="4487BE0F" w14:textId="070A3B42" w:rsidR="00287046" w:rsidRPr="0098268A" w:rsidRDefault="00287046" w:rsidP="00287046">
      <w:pPr>
        <w:rPr>
          <w:b/>
        </w:rPr>
      </w:pPr>
      <w:r w:rsidRPr="0098268A">
        <w:rPr>
          <w:b/>
        </w:rPr>
        <w:t>Taylor Burke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0098268A">
        <w:rPr>
          <w:b/>
        </w:rPr>
        <w:tab/>
      </w:r>
      <w:r w:rsidRPr="0098268A">
        <w:rPr>
          <w:b/>
        </w:rPr>
        <w:t>10/16/17-10/16/18</w:t>
      </w:r>
    </w:p>
    <w:p w14:paraId="1168835A" w14:textId="526A7351" w:rsidR="00287046" w:rsidRPr="0098268A" w:rsidRDefault="00287046" w:rsidP="00287046">
      <w:pPr>
        <w:rPr>
          <w:b/>
        </w:rPr>
      </w:pPr>
      <w:r w:rsidRPr="0098268A">
        <w:rPr>
          <w:b/>
        </w:rPr>
        <w:t>Sponsored:  James Morgan Fund for New Directions in the Analysis of Complex Interactions.</w:t>
      </w:r>
    </w:p>
    <w:p w14:paraId="0AED9D38" w14:textId="77777777" w:rsidR="00247ACB" w:rsidRPr="00247ACB" w:rsidRDefault="00247ACB" w:rsidP="00247ACB">
      <w:r w:rsidRPr="00247ACB">
        <w:t>Using Exploratory Data Mining to Enhance Prediction of Suicide Risk among Youth in Medical Care Settings</w:t>
      </w:r>
    </w:p>
    <w:p w14:paraId="65C1C868" w14:textId="7D10D58F" w:rsidR="0098268A" w:rsidRPr="00C536AD" w:rsidRDefault="00247ACB" w:rsidP="00247ACB">
      <w:r>
        <w:t>The aim is to develop models using and random forests to predict suicide attempt history using a behavioral health screening tool administered in emergency department and primary care pediatric health care settings.</w:t>
      </w:r>
    </w:p>
    <w:p w14:paraId="6624278F" w14:textId="01BB159A" w:rsidR="00C9360E" w:rsidRDefault="00FF424A" w:rsidP="00287046">
      <w:pPr>
        <w:rPr>
          <w:b/>
        </w:rPr>
      </w:pPr>
      <w:r w:rsidRPr="00F83F46">
        <w:rPr>
          <w:b/>
        </w:rPr>
        <w:t>Role: Consultant</w:t>
      </w:r>
    </w:p>
    <w:p w14:paraId="013869A0" w14:textId="77777777" w:rsidR="00FF424A" w:rsidRDefault="00FF424A" w:rsidP="00287046"/>
    <w:p w14:paraId="0A8CF317" w14:textId="2E9002A2" w:rsidR="00C9360E" w:rsidRPr="0098268A" w:rsidRDefault="00C9360E" w:rsidP="00C9360E">
      <w:pPr>
        <w:rPr>
          <w:b/>
        </w:rPr>
      </w:pPr>
      <w:r w:rsidRPr="0098268A">
        <w:rPr>
          <w:b/>
        </w:rPr>
        <w:t>Evan Kleiman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00FF424A" w:rsidRPr="0098268A">
        <w:rPr>
          <w:b/>
        </w:rPr>
        <w:t>Under Review</w:t>
      </w:r>
    </w:p>
    <w:p w14:paraId="433EDF12" w14:textId="7581BA9D" w:rsidR="000402A2" w:rsidRPr="0098268A" w:rsidRDefault="000402A2" w:rsidP="000402A2">
      <w:pPr>
        <w:rPr>
          <w:b/>
        </w:rPr>
      </w:pPr>
      <w:r w:rsidRPr="0098268A">
        <w:rPr>
          <w:b/>
        </w:rPr>
        <w:t>Sponsored: Military Suicide Research Consortium Common Data Elements</w:t>
      </w:r>
    </w:p>
    <w:p w14:paraId="140E7AE2" w14:textId="74D214BC" w:rsidR="00C9360E" w:rsidRPr="000402A2" w:rsidRDefault="000402A2" w:rsidP="000402A2">
      <w:pPr>
        <w:rPr>
          <w:i/>
        </w:rPr>
      </w:pPr>
      <w:r w:rsidRPr="000402A2">
        <w:rPr>
          <w:i/>
        </w:rPr>
        <w:t>Enhancing Identification of Suicide Risk among Military Service Members and Veterans: A Machine Learning Approach to Suicidality.</w:t>
      </w:r>
    </w:p>
    <w:p w14:paraId="495803A6" w14:textId="446C4FE1" w:rsidR="000402A2" w:rsidRPr="000402A2" w:rsidRDefault="000402A2" w:rsidP="000402A2">
      <w:r>
        <w:t xml:space="preserve">Using the common data elements of the MSR-C to </w:t>
      </w:r>
      <w:r w:rsidRPr="000402A2">
        <w:t xml:space="preserve">develop </w:t>
      </w:r>
      <w:r>
        <w:t xml:space="preserve">data mining </w:t>
      </w:r>
      <w:r w:rsidRPr="000402A2">
        <w:t xml:space="preserve">algorithms to separate </w:t>
      </w:r>
      <w:r>
        <w:t>suicide attempters from non-attem</w:t>
      </w:r>
      <w:r w:rsidRPr="000402A2">
        <w:t>pters, with the goal of creating something that can give an indication of potential suicide risk among service members without having to directly ask about suicide</w:t>
      </w:r>
      <w:r w:rsidR="0098268A">
        <w:t>.</w:t>
      </w:r>
    </w:p>
    <w:p w14:paraId="2EA136AE" w14:textId="79BB8FC4" w:rsidR="00F83F46" w:rsidRPr="00F83F46" w:rsidRDefault="00F83F46" w:rsidP="00287046">
      <w:pPr>
        <w:rPr>
          <w:b/>
        </w:rPr>
      </w:pPr>
      <w:r w:rsidRPr="00F83F46">
        <w:rPr>
          <w:b/>
        </w:rPr>
        <w:t>Role: Consultant</w:t>
      </w:r>
    </w:p>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FF590" w14:textId="77777777" w:rsidR="00652085" w:rsidRDefault="00652085">
      <w:r>
        <w:separator/>
      </w:r>
    </w:p>
  </w:endnote>
  <w:endnote w:type="continuationSeparator" w:id="0">
    <w:p w14:paraId="3D80464C" w14:textId="77777777" w:rsidR="00652085" w:rsidRDefault="0065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BE211" w14:textId="77777777" w:rsidR="00652085" w:rsidRDefault="00652085">
      <w:r>
        <w:separator/>
      </w:r>
    </w:p>
  </w:footnote>
  <w:footnote w:type="continuationSeparator" w:id="0">
    <w:p w14:paraId="406B8370" w14:textId="77777777" w:rsidR="00652085" w:rsidRDefault="00652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67DF6"/>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3"/>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6"/>
  </w:num>
  <w:num w:numId="21">
    <w:abstractNumId w:val="22"/>
  </w:num>
  <w:num w:numId="22">
    <w:abstractNumId w:val="18"/>
  </w:num>
  <w:num w:numId="23">
    <w:abstractNumId w:val="11"/>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2F41"/>
    <w:rsid w:val="00023A7A"/>
    <w:rsid w:val="000402A2"/>
    <w:rsid w:val="00067621"/>
    <w:rsid w:val="00084466"/>
    <w:rsid w:val="0009736F"/>
    <w:rsid w:val="000A5808"/>
    <w:rsid w:val="000E3BEC"/>
    <w:rsid w:val="00122EB3"/>
    <w:rsid w:val="00132CA6"/>
    <w:rsid w:val="00143320"/>
    <w:rsid w:val="0014571A"/>
    <w:rsid w:val="00170D87"/>
    <w:rsid w:val="00177D49"/>
    <w:rsid w:val="00183022"/>
    <w:rsid w:val="001C065C"/>
    <w:rsid w:val="00211C80"/>
    <w:rsid w:val="0022559C"/>
    <w:rsid w:val="00247ACB"/>
    <w:rsid w:val="002506F6"/>
    <w:rsid w:val="0028051C"/>
    <w:rsid w:val="00287046"/>
    <w:rsid w:val="002A70D9"/>
    <w:rsid w:val="002B7443"/>
    <w:rsid w:val="002C4808"/>
    <w:rsid w:val="002C51BC"/>
    <w:rsid w:val="002D7520"/>
    <w:rsid w:val="002E2CA2"/>
    <w:rsid w:val="002E5125"/>
    <w:rsid w:val="00307C9E"/>
    <w:rsid w:val="003103C6"/>
    <w:rsid w:val="00321A19"/>
    <w:rsid w:val="003411DD"/>
    <w:rsid w:val="0035045F"/>
    <w:rsid w:val="0037667F"/>
    <w:rsid w:val="00382AB6"/>
    <w:rsid w:val="00383712"/>
    <w:rsid w:val="00397C8E"/>
    <w:rsid w:val="003C2647"/>
    <w:rsid w:val="003C3CA5"/>
    <w:rsid w:val="003C62D6"/>
    <w:rsid w:val="003D2399"/>
    <w:rsid w:val="003E4A92"/>
    <w:rsid w:val="003F6A45"/>
    <w:rsid w:val="003F7128"/>
    <w:rsid w:val="0040289D"/>
    <w:rsid w:val="00410AEF"/>
    <w:rsid w:val="00432346"/>
    <w:rsid w:val="00447F3A"/>
    <w:rsid w:val="004759D9"/>
    <w:rsid w:val="0049068A"/>
    <w:rsid w:val="00493D23"/>
    <w:rsid w:val="004A1437"/>
    <w:rsid w:val="004A3D10"/>
    <w:rsid w:val="004A3FC8"/>
    <w:rsid w:val="00503B57"/>
    <w:rsid w:val="005145BB"/>
    <w:rsid w:val="00517BFD"/>
    <w:rsid w:val="00521604"/>
    <w:rsid w:val="0054471F"/>
    <w:rsid w:val="005461F3"/>
    <w:rsid w:val="00547118"/>
    <w:rsid w:val="00547AC9"/>
    <w:rsid w:val="00592740"/>
    <w:rsid w:val="005A7F6F"/>
    <w:rsid w:val="005C2BDD"/>
    <w:rsid w:val="005C2CF8"/>
    <w:rsid w:val="005C3A5A"/>
    <w:rsid w:val="005C462A"/>
    <w:rsid w:val="005C47A8"/>
    <w:rsid w:val="005E406E"/>
    <w:rsid w:val="005F0B12"/>
    <w:rsid w:val="005F50D3"/>
    <w:rsid w:val="005F5F51"/>
    <w:rsid w:val="00601C69"/>
    <w:rsid w:val="00616BCC"/>
    <w:rsid w:val="00624261"/>
    <w:rsid w:val="00646AF9"/>
    <w:rsid w:val="00652085"/>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8268A"/>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44A3"/>
    <w:rsid w:val="00BB1146"/>
    <w:rsid w:val="00BF5416"/>
    <w:rsid w:val="00C025DF"/>
    <w:rsid w:val="00C05C55"/>
    <w:rsid w:val="00C076C6"/>
    <w:rsid w:val="00C1247F"/>
    <w:rsid w:val="00C137DA"/>
    <w:rsid w:val="00C20F69"/>
    <w:rsid w:val="00C30494"/>
    <w:rsid w:val="00C3113F"/>
    <w:rsid w:val="00C4536F"/>
    <w:rsid w:val="00C46ADA"/>
    <w:rsid w:val="00C536AD"/>
    <w:rsid w:val="00C8438D"/>
    <w:rsid w:val="00C85025"/>
    <w:rsid w:val="00C918BD"/>
    <w:rsid w:val="00C9360E"/>
    <w:rsid w:val="00C94E59"/>
    <w:rsid w:val="00CA0238"/>
    <w:rsid w:val="00CA680A"/>
    <w:rsid w:val="00CE0951"/>
    <w:rsid w:val="00CF68A2"/>
    <w:rsid w:val="00D16469"/>
    <w:rsid w:val="00D241D8"/>
    <w:rsid w:val="00D3779E"/>
    <w:rsid w:val="00D53061"/>
    <w:rsid w:val="00D679E5"/>
    <w:rsid w:val="00D74391"/>
    <w:rsid w:val="00D83360"/>
    <w:rsid w:val="00D938A3"/>
    <w:rsid w:val="00DB7B85"/>
    <w:rsid w:val="00DD2E79"/>
    <w:rsid w:val="00DD31B4"/>
    <w:rsid w:val="00DF7645"/>
    <w:rsid w:val="00E03323"/>
    <w:rsid w:val="00E047AD"/>
    <w:rsid w:val="00E12287"/>
    <w:rsid w:val="00E127A1"/>
    <w:rsid w:val="00E20E6D"/>
    <w:rsid w:val="00E355C2"/>
    <w:rsid w:val="00E53B95"/>
    <w:rsid w:val="00E67A05"/>
    <w:rsid w:val="00E74AB7"/>
    <w:rsid w:val="00E81BF8"/>
    <w:rsid w:val="00E81FE1"/>
    <w:rsid w:val="00E90203"/>
    <w:rsid w:val="00EA0405"/>
    <w:rsid w:val="00EC6130"/>
    <w:rsid w:val="00ED35D7"/>
    <w:rsid w:val="00ED61AB"/>
    <w:rsid w:val="00EF4C32"/>
    <w:rsid w:val="00EF69CD"/>
    <w:rsid w:val="00F02126"/>
    <w:rsid w:val="00F07AB3"/>
    <w:rsid w:val="00F262AB"/>
    <w:rsid w:val="00F7284D"/>
    <w:rsid w:val="00F83F46"/>
    <w:rsid w:val="00F85ED7"/>
    <w:rsid w:val="00F94A2B"/>
    <w:rsid w:val="00FA00C6"/>
    <w:rsid w:val="00FC5F9E"/>
    <w:rsid w:val="00FE10AD"/>
    <w:rsid w:val="00FE52B9"/>
    <w:rsid w:val="00FF1D5B"/>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20901232">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01789474">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16149274">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 w:id="1393507171">
      <w:bodyDiv w:val="1"/>
      <w:marLeft w:val="0"/>
      <w:marRight w:val="0"/>
      <w:marTop w:val="0"/>
      <w:marBottom w:val="0"/>
      <w:divBdr>
        <w:top w:val="none" w:sz="0" w:space="0" w:color="auto"/>
        <w:left w:val="none" w:sz="0" w:space="0" w:color="auto"/>
        <w:bottom w:val="none" w:sz="0" w:space="0" w:color="auto"/>
        <w:right w:val="none" w:sz="0" w:space="0" w:color="auto"/>
      </w:divBdr>
    </w:div>
    <w:div w:id="1686008721">
      <w:bodyDiv w:val="1"/>
      <w:marLeft w:val="0"/>
      <w:marRight w:val="0"/>
      <w:marTop w:val="0"/>
      <w:marBottom w:val="0"/>
      <w:divBdr>
        <w:top w:val="none" w:sz="0" w:space="0" w:color="auto"/>
        <w:left w:val="none" w:sz="0" w:space="0" w:color="auto"/>
        <w:bottom w:val="none" w:sz="0" w:space="0" w:color="auto"/>
        <w:right w:val="none" w:sz="0" w:space="0" w:color="auto"/>
      </w:divBdr>
    </w:div>
    <w:div w:id="20874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ran.r-project.org/web/packages/index.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10830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Ross Jacobucci</cp:lastModifiedBy>
  <cp:revision>8</cp:revision>
  <cp:lastPrinted>2011-03-11T19:43:00Z</cp:lastPrinted>
  <dcterms:created xsi:type="dcterms:W3CDTF">2017-10-29T17:06:00Z</dcterms:created>
  <dcterms:modified xsi:type="dcterms:W3CDTF">2017-10-30T15:39:00Z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