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464" w:val="left" w:leader="none"/>
        </w:tabs>
        <w:spacing w:line="313" w:lineRule="exact" w:before="34"/>
        <w:ind w:left="160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8"/>
        </w:rPr>
        <w:t>Ross</w:t>
      </w:r>
      <w:r>
        <w:rPr>
          <w:rFonts w:ascii="Georgia"/>
          <w:b/>
          <w:spacing w:val="-3"/>
          <w:sz w:val="28"/>
        </w:rPr>
        <w:t> </w:t>
      </w:r>
      <w:r>
        <w:rPr>
          <w:rFonts w:ascii="Georgia"/>
          <w:b/>
          <w:sz w:val="28"/>
        </w:rPr>
        <w:t>Jacobucci</w:t>
        <w:tab/>
      </w:r>
      <w:r>
        <w:rPr>
          <w:rFonts w:ascii="Georgia"/>
          <w:b/>
          <w:sz w:val="20"/>
        </w:rPr>
        <w:t>Curriculum</w:t>
      </w:r>
      <w:r>
        <w:rPr>
          <w:rFonts w:ascii="Georgia"/>
          <w:b/>
          <w:spacing w:val="-20"/>
          <w:sz w:val="20"/>
        </w:rPr>
        <w:t> </w:t>
      </w:r>
      <w:r>
        <w:rPr>
          <w:rFonts w:ascii="Georgia"/>
          <w:b/>
          <w:sz w:val="20"/>
        </w:rPr>
        <w:t>Vitae</w:t>
      </w:r>
    </w:p>
    <w:p>
      <w:pPr>
        <w:pStyle w:val="BodyText"/>
        <w:tabs>
          <w:tab w:pos="8761" w:val="left" w:leader="none"/>
        </w:tabs>
        <w:spacing w:line="229" w:lineRule="exact"/>
        <w:ind w:left="160"/>
        <w:rPr>
          <w:b w:val="0"/>
        </w:rPr>
      </w:pPr>
      <w:r>
        <w:rPr>
          <w:b w:val="0"/>
          <w:w w:val="95"/>
        </w:rPr>
        <w:t>118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Haggar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Hall</w:t>
        <w:tab/>
      </w:r>
      <w:hyperlink r:id="rId6">
        <w:r>
          <w:rPr>
            <w:b w:val="0"/>
            <w:w w:val="90"/>
          </w:rPr>
          <w:t>rjacobuc@nd.edu</w:t>
        </w:r>
      </w:hyperlink>
    </w:p>
    <w:p>
      <w:pPr>
        <w:pStyle w:val="BodyText"/>
        <w:tabs>
          <w:tab w:pos="8949" w:val="left" w:leader="none"/>
        </w:tabs>
        <w:spacing w:before="5"/>
        <w:ind w:left="160"/>
        <w:rPr>
          <w:b w:val="0"/>
        </w:rPr>
      </w:pPr>
      <w:r>
        <w:rPr>
          <w:b w:val="0"/>
          <w:w w:val="95"/>
        </w:rPr>
        <w:t>Notre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Dame,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Indiana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46556</w:t>
        <w:tab/>
      </w:r>
      <w:r>
        <w:rPr>
          <w:b w:val="0"/>
          <w:w w:val="90"/>
        </w:rPr>
        <w:t>rjacobucci.com</w:t>
      </w:r>
    </w:p>
    <w:p>
      <w:pPr>
        <w:pStyle w:val="BodyText"/>
        <w:tabs>
          <w:tab w:pos="8377" w:val="left" w:leader="none"/>
        </w:tabs>
        <w:spacing w:before="4"/>
        <w:ind w:left="160"/>
        <w:rPr>
          <w:b w:val="0"/>
        </w:rPr>
      </w:pPr>
      <w:r>
        <w:rPr>
          <w:b w:val="0"/>
          <w:w w:val="85"/>
        </w:rPr>
        <w:t>574-631-2589</w:t>
        <w:tab/>
        <w:t>Skype: </w:t>
      </w:r>
      <w:r>
        <w:rPr>
          <w:b w:val="0"/>
          <w:spacing w:val="9"/>
          <w:w w:val="85"/>
        </w:rPr>
        <w:t> </w:t>
      </w:r>
      <w:r>
        <w:rPr>
          <w:b w:val="0"/>
          <w:w w:val="85"/>
        </w:rPr>
        <w:t>ross.jacobucci</w:t>
      </w:r>
    </w:p>
    <w:p>
      <w:pPr>
        <w:pStyle w:val="BodyText"/>
        <w:spacing w:before="8"/>
        <w:rPr>
          <w:b w:val="0"/>
          <w:sz w:val="27"/>
        </w:rPr>
      </w:pPr>
      <w:r>
        <w:rPr/>
        <w:pict>
          <v:group style="position:absolute;margin-left:51.011002pt;margin-top:18.22296pt;width:510pt;height:27.15pt;mso-position-horizontal-relative:page;mso-position-vertical-relative:paragraph;z-index:-1000;mso-wrap-distance-left:0;mso-wrap-distance-right:0" coordorigin="1020,364" coordsize="10200,543">
            <v:rect style="position:absolute;left:1020;top:364;width:10200;height:543" filled="true" fillcolor="#bfbfbf" stroked="false">
              <v:fill type="solid"/>
            </v:rect>
            <v:shape style="position:absolute;left:1083;top:428;width:10073;height:416" type="#_x0000_t202" filled="true" fillcolor="#ededed" stroked="true" strokeweight=".398pt" strokecolor="#000000">
              <v:textbox inset="0,0,0,0">
                <w:txbxContent>
                  <w:p>
                    <w:pPr>
                      <w:spacing w:before="50"/>
                      <w:ind w:left="152" w:right="0" w:firstLine="0"/>
                      <w:jc w:val="left"/>
                      <w:rPr>
                        <w:rFonts w:ascii="Gill Sans MT"/>
                        <w:b/>
                        <w:sz w:val="24"/>
                      </w:rPr>
                    </w:pPr>
                    <w:r>
                      <w:rPr>
                        <w:rFonts w:ascii="Gill Sans MT"/>
                        <w:b/>
                        <w:sz w:val="24"/>
                      </w:rPr>
                      <w:t>Professional History &amp;</w:t>
                    </w:r>
                    <w:r>
                      <w:rPr>
                        <w:rFonts w:ascii="Gill Sans MT"/>
                        <w:b/>
                        <w:spacing w:val="56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b/>
                        <w:sz w:val="24"/>
                      </w:rPr>
                      <w:t>Education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b w:val="0"/>
          <w:sz w:val="15"/>
        </w:rPr>
      </w:pPr>
    </w:p>
    <w:p>
      <w:pPr>
        <w:tabs>
          <w:tab w:pos="8738" w:val="left" w:leader="none"/>
        </w:tabs>
        <w:spacing w:line="177" w:lineRule="exact" w:before="61"/>
        <w:ind w:left="658" w:right="0" w:firstLine="0"/>
        <w:jc w:val="left"/>
        <w:rPr>
          <w:b w:val="0"/>
          <w:sz w:val="20"/>
        </w:rPr>
      </w:pPr>
      <w:r>
        <w:rPr>
          <w:rFonts w:ascii="Georgia"/>
          <w:b/>
          <w:sz w:val="20"/>
        </w:rPr>
        <w:t>Assistant Professor</w:t>
      </w:r>
      <w:r>
        <w:rPr>
          <w:rFonts w:ascii="Georgia"/>
          <w:b/>
          <w:spacing w:val="-17"/>
          <w:sz w:val="20"/>
        </w:rPr>
        <w:t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-8"/>
          <w:sz w:val="20"/>
        </w:rPr>
        <w:t> </w:t>
      </w:r>
      <w:r>
        <w:rPr>
          <w:rFonts w:ascii="Georgia"/>
          <w:b/>
          <w:sz w:val="20"/>
        </w:rPr>
        <w:t>Psychology</w:t>
        <w:tab/>
      </w:r>
      <w:r>
        <w:rPr>
          <w:b w:val="0"/>
          <w:w w:val="90"/>
          <w:sz w:val="20"/>
        </w:rPr>
        <w:t>2017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-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Current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8142" w:val="left" w:leader="none"/>
        </w:tabs>
        <w:spacing w:line="297" w:lineRule="exact" w:before="0" w:after="0"/>
        <w:ind w:left="658" w:right="0" w:hanging="200"/>
        <w:jc w:val="left"/>
        <w:rPr>
          <w:b w:val="0"/>
          <w:i/>
          <w:sz w:val="20"/>
        </w:rPr>
      </w:pPr>
      <w:r>
        <w:rPr>
          <w:b w:val="0"/>
          <w:i/>
          <w:sz w:val="20"/>
        </w:rPr>
        <w:t>University of</w:t>
      </w:r>
      <w:r>
        <w:rPr>
          <w:b w:val="0"/>
          <w:i/>
          <w:spacing w:val="-45"/>
          <w:sz w:val="20"/>
        </w:rPr>
        <w:t> </w:t>
      </w:r>
      <w:r>
        <w:rPr>
          <w:b w:val="0"/>
          <w:i/>
          <w:spacing w:val="-3"/>
          <w:sz w:val="20"/>
        </w:rPr>
        <w:t>Notre</w:t>
      </w:r>
      <w:r>
        <w:rPr>
          <w:b w:val="0"/>
          <w:i/>
          <w:spacing w:val="-22"/>
          <w:sz w:val="20"/>
        </w:rPr>
        <w:t> </w:t>
      </w:r>
      <w:r>
        <w:rPr>
          <w:b w:val="0"/>
          <w:i/>
          <w:sz w:val="20"/>
        </w:rPr>
        <w:t>Dame</w:t>
        <w:tab/>
      </w:r>
      <w:r>
        <w:rPr>
          <w:b w:val="0"/>
          <w:i/>
          <w:spacing w:val="-3"/>
          <w:w w:val="95"/>
          <w:sz w:val="20"/>
        </w:rPr>
        <w:t>Notre </w:t>
      </w:r>
      <w:r>
        <w:rPr>
          <w:b w:val="0"/>
          <w:i/>
          <w:w w:val="95"/>
          <w:sz w:val="20"/>
        </w:rPr>
        <w:t>Dame,</w:t>
      </w:r>
      <w:r>
        <w:rPr>
          <w:b w:val="0"/>
          <w:i/>
          <w:spacing w:val="-13"/>
          <w:w w:val="95"/>
          <w:sz w:val="20"/>
        </w:rPr>
        <w:t> </w:t>
      </w:r>
      <w:r>
        <w:rPr>
          <w:b w:val="0"/>
          <w:i/>
          <w:w w:val="95"/>
          <w:sz w:val="20"/>
        </w:rPr>
        <w:t>Indiana</w:t>
      </w:r>
    </w:p>
    <w:p>
      <w:pPr>
        <w:tabs>
          <w:tab w:pos="8926" w:val="left" w:leader="none"/>
        </w:tabs>
        <w:spacing w:line="177" w:lineRule="exact" w:before="64"/>
        <w:ind w:left="658" w:right="0" w:firstLine="0"/>
        <w:jc w:val="left"/>
        <w:rPr>
          <w:b w:val="0"/>
          <w:sz w:val="20"/>
        </w:rPr>
      </w:pPr>
      <w:r>
        <w:rPr>
          <w:rFonts w:ascii="Georgia"/>
          <w:b/>
          <w:sz w:val="20"/>
        </w:rPr>
        <w:t>Ph.D.</w:t>
      </w:r>
      <w:r>
        <w:rPr>
          <w:rFonts w:ascii="Georgia"/>
          <w:b/>
          <w:spacing w:val="17"/>
          <w:sz w:val="20"/>
        </w:rPr>
        <w:t> </w:t>
      </w:r>
      <w:r>
        <w:rPr>
          <w:rFonts w:ascii="Georgia"/>
          <w:b/>
          <w:sz w:val="20"/>
        </w:rPr>
        <w:t>Psychology</w:t>
        <w:tab/>
      </w:r>
      <w:r>
        <w:rPr>
          <w:b w:val="0"/>
          <w:w w:val="85"/>
          <w:sz w:val="20"/>
        </w:rPr>
        <w:t>August</w:t>
      </w:r>
      <w:r>
        <w:rPr>
          <w:b w:val="0"/>
          <w:spacing w:val="23"/>
          <w:w w:val="85"/>
          <w:sz w:val="20"/>
        </w:rPr>
        <w:t> </w:t>
      </w:r>
      <w:r>
        <w:rPr>
          <w:b w:val="0"/>
          <w:w w:val="85"/>
          <w:sz w:val="20"/>
        </w:rPr>
        <w:t>2017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7960" w:val="left" w:leader="none"/>
        </w:tabs>
        <w:spacing w:line="297" w:lineRule="exact" w:before="0" w:after="0"/>
        <w:ind w:left="658" w:right="0" w:hanging="200"/>
        <w:jc w:val="left"/>
        <w:rPr>
          <w:b w:val="0"/>
          <w:i/>
          <w:sz w:val="20"/>
        </w:rPr>
      </w:pPr>
      <w:r>
        <w:rPr>
          <w:b w:val="0"/>
          <w:i/>
          <w:sz w:val="20"/>
        </w:rPr>
        <w:t>University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z w:val="20"/>
        </w:rPr>
        <w:t>of</w:t>
      </w:r>
      <w:r>
        <w:rPr>
          <w:b w:val="0"/>
          <w:i/>
          <w:spacing w:val="-25"/>
          <w:sz w:val="20"/>
        </w:rPr>
        <w:t> </w:t>
      </w:r>
      <w:r>
        <w:rPr>
          <w:b w:val="0"/>
          <w:i/>
          <w:sz w:val="20"/>
        </w:rPr>
        <w:t>Southern</w:t>
      </w:r>
      <w:r>
        <w:rPr>
          <w:b w:val="0"/>
          <w:i/>
          <w:spacing w:val="-25"/>
          <w:sz w:val="20"/>
        </w:rPr>
        <w:t> </w:t>
      </w:r>
      <w:r>
        <w:rPr>
          <w:b w:val="0"/>
          <w:i/>
          <w:sz w:val="20"/>
        </w:rPr>
        <w:t>California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z w:val="20"/>
        </w:rPr>
        <w:t>(USC)</w:t>
        <w:tab/>
      </w:r>
      <w:r>
        <w:rPr>
          <w:b w:val="0"/>
          <w:i/>
          <w:spacing w:val="-4"/>
          <w:w w:val="95"/>
          <w:sz w:val="20"/>
        </w:rPr>
        <w:t>Los </w:t>
      </w:r>
      <w:r>
        <w:rPr>
          <w:b w:val="0"/>
          <w:i/>
          <w:w w:val="95"/>
          <w:sz w:val="20"/>
        </w:rPr>
        <w:t>Angeles,</w:t>
      </w:r>
      <w:r>
        <w:rPr>
          <w:b w:val="0"/>
          <w:i/>
          <w:spacing w:val="-43"/>
          <w:w w:val="95"/>
          <w:sz w:val="20"/>
        </w:rPr>
        <w:t> </w:t>
      </w:r>
      <w:r>
        <w:rPr>
          <w:b w:val="0"/>
          <w:i/>
          <w:w w:val="95"/>
          <w:sz w:val="20"/>
        </w:rPr>
        <w:t>California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35" w:after="0"/>
        <w:ind w:left="1096" w:right="0" w:hanging="214"/>
        <w:jc w:val="left"/>
        <w:rPr>
          <w:b w:val="0"/>
          <w:sz w:val="20"/>
        </w:rPr>
      </w:pPr>
      <w:r>
        <w:rPr>
          <w:b w:val="0"/>
          <w:sz w:val="20"/>
        </w:rPr>
        <w:t>Area: Quantitative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Methods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44" w:after="0"/>
        <w:ind w:left="1096" w:right="0" w:hanging="214"/>
        <w:jc w:val="left"/>
        <w:rPr>
          <w:b w:val="0"/>
          <w:sz w:val="20"/>
        </w:rPr>
      </w:pPr>
      <w:r>
        <w:rPr>
          <w:b w:val="0"/>
          <w:sz w:val="20"/>
        </w:rPr>
        <w:t>Dissertation: Evaluating the Stability of Decision </w:t>
      </w:r>
      <w:r>
        <w:rPr>
          <w:b w:val="0"/>
          <w:spacing w:val="-5"/>
          <w:sz w:val="20"/>
        </w:rPr>
        <w:t>Tree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Algorithms.</w:t>
      </w:r>
    </w:p>
    <w:p>
      <w:pPr>
        <w:tabs>
          <w:tab w:pos="8691" w:val="left" w:leader="none"/>
        </w:tabs>
        <w:spacing w:line="177" w:lineRule="exact" w:before="111"/>
        <w:ind w:left="658" w:right="0" w:firstLine="0"/>
        <w:jc w:val="left"/>
        <w:rPr>
          <w:b w:val="0"/>
          <w:sz w:val="20"/>
        </w:rPr>
      </w:pPr>
      <w:r>
        <w:rPr>
          <w:rFonts w:ascii="Georgia"/>
          <w:b/>
          <w:sz w:val="20"/>
        </w:rPr>
        <w:t>M.A.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z w:val="20"/>
        </w:rPr>
        <w:t>Psychology</w:t>
        <w:tab/>
      </w:r>
      <w:r>
        <w:rPr>
          <w:b w:val="0"/>
          <w:w w:val="85"/>
          <w:sz w:val="20"/>
        </w:rPr>
        <w:t>December</w:t>
      </w:r>
      <w:r>
        <w:rPr>
          <w:b w:val="0"/>
          <w:spacing w:val="18"/>
          <w:w w:val="85"/>
          <w:sz w:val="20"/>
        </w:rPr>
        <w:t> </w:t>
      </w:r>
      <w:r>
        <w:rPr>
          <w:b w:val="0"/>
          <w:w w:val="85"/>
          <w:sz w:val="20"/>
        </w:rPr>
        <w:t>2015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7960" w:val="left" w:leader="none"/>
        </w:tabs>
        <w:spacing w:line="297" w:lineRule="exact" w:before="0" w:after="0"/>
        <w:ind w:left="658" w:right="0" w:hanging="200"/>
        <w:jc w:val="left"/>
        <w:rPr>
          <w:b w:val="0"/>
          <w:i/>
          <w:sz w:val="20"/>
        </w:rPr>
      </w:pPr>
      <w:r>
        <w:rPr>
          <w:b w:val="0"/>
          <w:i/>
          <w:sz w:val="20"/>
        </w:rPr>
        <w:t>University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z w:val="20"/>
        </w:rPr>
        <w:t>of</w:t>
      </w:r>
      <w:r>
        <w:rPr>
          <w:b w:val="0"/>
          <w:i/>
          <w:spacing w:val="-25"/>
          <w:sz w:val="20"/>
        </w:rPr>
        <w:t> </w:t>
      </w:r>
      <w:r>
        <w:rPr>
          <w:b w:val="0"/>
          <w:i/>
          <w:sz w:val="20"/>
        </w:rPr>
        <w:t>Southern</w:t>
      </w:r>
      <w:r>
        <w:rPr>
          <w:b w:val="0"/>
          <w:i/>
          <w:spacing w:val="-25"/>
          <w:sz w:val="20"/>
        </w:rPr>
        <w:t> </w:t>
      </w:r>
      <w:r>
        <w:rPr>
          <w:b w:val="0"/>
          <w:i/>
          <w:sz w:val="20"/>
        </w:rPr>
        <w:t>California</w:t>
      </w:r>
      <w:r>
        <w:rPr>
          <w:b w:val="0"/>
          <w:i/>
          <w:spacing w:val="-26"/>
          <w:sz w:val="20"/>
        </w:rPr>
        <w:t> </w:t>
      </w:r>
      <w:r>
        <w:rPr>
          <w:b w:val="0"/>
          <w:i/>
          <w:sz w:val="20"/>
        </w:rPr>
        <w:t>(USC)</w:t>
        <w:tab/>
      </w:r>
      <w:r>
        <w:rPr>
          <w:b w:val="0"/>
          <w:i/>
          <w:spacing w:val="-4"/>
          <w:w w:val="95"/>
          <w:sz w:val="20"/>
        </w:rPr>
        <w:t>Los </w:t>
      </w:r>
      <w:r>
        <w:rPr>
          <w:b w:val="0"/>
          <w:i/>
          <w:w w:val="95"/>
          <w:sz w:val="20"/>
        </w:rPr>
        <w:t>Angeles,</w:t>
      </w:r>
      <w:r>
        <w:rPr>
          <w:b w:val="0"/>
          <w:i/>
          <w:spacing w:val="-43"/>
          <w:w w:val="95"/>
          <w:sz w:val="20"/>
        </w:rPr>
        <w:t> </w:t>
      </w:r>
      <w:r>
        <w:rPr>
          <w:b w:val="0"/>
          <w:i/>
          <w:w w:val="95"/>
          <w:sz w:val="20"/>
        </w:rPr>
        <w:t>California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35" w:after="0"/>
        <w:ind w:left="1096" w:right="0" w:hanging="214"/>
        <w:jc w:val="left"/>
        <w:rPr>
          <w:b w:val="0"/>
          <w:sz w:val="20"/>
        </w:rPr>
      </w:pPr>
      <w:r>
        <w:rPr>
          <w:b w:val="0"/>
          <w:sz w:val="20"/>
        </w:rPr>
        <w:t>Area: Quantitative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Methods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44" w:after="0"/>
        <w:ind w:left="1096" w:right="0" w:hanging="214"/>
        <w:jc w:val="left"/>
        <w:rPr>
          <w:b w:val="0"/>
          <w:sz w:val="20"/>
        </w:rPr>
      </w:pPr>
      <w:r>
        <w:rPr>
          <w:b w:val="0"/>
          <w:sz w:val="20"/>
        </w:rPr>
        <w:t>Thesis: Regularized Structural Equation</w:t>
      </w:r>
      <w:r>
        <w:rPr>
          <w:b w:val="0"/>
          <w:spacing w:val="1"/>
          <w:sz w:val="20"/>
        </w:rPr>
        <w:t> </w:t>
      </w:r>
      <w:r>
        <w:rPr>
          <w:b w:val="0"/>
          <w:sz w:val="20"/>
        </w:rPr>
        <w:t>Modeling.</w:t>
      </w:r>
    </w:p>
    <w:p>
      <w:pPr>
        <w:tabs>
          <w:tab w:pos="10017" w:val="right" w:leader="none"/>
        </w:tabs>
        <w:spacing w:line="177" w:lineRule="exact" w:before="111"/>
        <w:ind w:left="658" w:right="0" w:firstLine="0"/>
        <w:jc w:val="left"/>
        <w:rPr>
          <w:b w:val="0"/>
          <w:sz w:val="20"/>
        </w:rPr>
      </w:pPr>
      <w:r>
        <w:rPr>
          <w:rFonts w:ascii="Georgia"/>
          <w:b/>
          <w:sz w:val="20"/>
        </w:rPr>
        <w:t>M.A.</w:t>
      </w:r>
      <w:r>
        <w:rPr>
          <w:rFonts w:ascii="Georgia"/>
          <w:b/>
          <w:spacing w:val="22"/>
          <w:sz w:val="20"/>
        </w:rPr>
        <w:t> </w:t>
      </w:r>
      <w:r>
        <w:rPr>
          <w:rFonts w:ascii="Georgia"/>
          <w:b/>
          <w:sz w:val="20"/>
        </w:rPr>
        <w:t>Psychology</w:t>
        <w:tab/>
      </w:r>
      <w:r>
        <w:rPr>
          <w:b w:val="0"/>
          <w:sz w:val="20"/>
        </w:rPr>
        <w:t>2011-2013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8464" w:val="left" w:leader="none"/>
        </w:tabs>
        <w:spacing w:line="297" w:lineRule="exact" w:before="0" w:after="0"/>
        <w:ind w:left="658" w:right="0" w:hanging="200"/>
        <w:jc w:val="left"/>
        <w:rPr>
          <w:b w:val="0"/>
          <w:i/>
          <w:sz w:val="20"/>
        </w:rPr>
      </w:pPr>
      <w:r>
        <w:rPr>
          <w:b w:val="0"/>
          <w:i/>
          <w:sz w:val="20"/>
        </w:rPr>
        <w:t>University of Northern</w:t>
      </w:r>
      <w:r>
        <w:rPr>
          <w:b w:val="0"/>
          <w:i/>
          <w:spacing w:val="-35"/>
          <w:sz w:val="20"/>
        </w:rPr>
        <w:t> </w:t>
      </w:r>
      <w:r>
        <w:rPr>
          <w:b w:val="0"/>
          <w:i/>
          <w:sz w:val="20"/>
        </w:rPr>
        <w:t>Iowa</w:t>
      </w:r>
      <w:r>
        <w:rPr>
          <w:b w:val="0"/>
          <w:i/>
          <w:spacing w:val="-11"/>
          <w:sz w:val="20"/>
        </w:rPr>
        <w:t> </w:t>
      </w:r>
      <w:r>
        <w:rPr>
          <w:b w:val="0"/>
          <w:i/>
          <w:sz w:val="20"/>
        </w:rPr>
        <w:t>(UNI)</w:t>
        <w:tab/>
      </w:r>
      <w:r>
        <w:rPr>
          <w:b w:val="0"/>
          <w:i/>
          <w:spacing w:val="-3"/>
          <w:w w:val="90"/>
          <w:sz w:val="20"/>
        </w:rPr>
        <w:t>Cedar </w:t>
      </w:r>
      <w:r>
        <w:rPr>
          <w:b w:val="0"/>
          <w:i/>
          <w:w w:val="90"/>
          <w:sz w:val="20"/>
        </w:rPr>
        <w:t>Falls,</w:t>
      </w:r>
      <w:r>
        <w:rPr>
          <w:b w:val="0"/>
          <w:i/>
          <w:spacing w:val="19"/>
          <w:w w:val="90"/>
          <w:sz w:val="20"/>
        </w:rPr>
        <w:t> </w:t>
      </w:r>
      <w:r>
        <w:rPr>
          <w:b w:val="0"/>
          <w:i/>
          <w:w w:val="90"/>
          <w:sz w:val="20"/>
        </w:rPr>
        <w:t>Iowa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35" w:after="0"/>
        <w:ind w:left="1096" w:right="0" w:hanging="214"/>
        <w:jc w:val="left"/>
        <w:rPr>
          <w:b w:val="0"/>
          <w:sz w:val="20"/>
        </w:rPr>
      </w:pPr>
      <w:r>
        <w:rPr>
          <w:b w:val="0"/>
          <w:sz w:val="20"/>
        </w:rPr>
        <w:t>Individualized Study: Quantitative</w:t>
      </w:r>
      <w:r>
        <w:rPr>
          <w:b w:val="0"/>
          <w:spacing w:val="9"/>
          <w:sz w:val="20"/>
        </w:rPr>
        <w:t> </w:t>
      </w:r>
      <w:r>
        <w:rPr>
          <w:b w:val="0"/>
          <w:sz w:val="20"/>
        </w:rPr>
        <w:t>Emphasis</w:t>
      </w:r>
    </w:p>
    <w:p>
      <w:pPr>
        <w:tabs>
          <w:tab w:pos="9140" w:val="left" w:leader="none"/>
        </w:tabs>
        <w:spacing w:line="177" w:lineRule="exact" w:before="111"/>
        <w:ind w:left="658" w:right="0" w:firstLine="0"/>
        <w:jc w:val="left"/>
        <w:rPr>
          <w:b w:val="0"/>
          <w:sz w:val="20"/>
        </w:rPr>
      </w:pPr>
      <w:r>
        <w:rPr>
          <w:rFonts w:ascii="Georgia"/>
          <w:b/>
          <w:sz w:val="20"/>
        </w:rPr>
        <w:t>B.A.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z w:val="20"/>
        </w:rPr>
        <w:t>Psychology</w:t>
        <w:tab/>
      </w:r>
      <w:r>
        <w:rPr>
          <w:b w:val="0"/>
          <w:w w:val="85"/>
          <w:sz w:val="20"/>
        </w:rPr>
        <w:t>June</w:t>
      </w:r>
      <w:r>
        <w:rPr>
          <w:b w:val="0"/>
          <w:spacing w:val="-18"/>
          <w:w w:val="85"/>
          <w:sz w:val="20"/>
        </w:rPr>
        <w:t> </w:t>
      </w:r>
      <w:r>
        <w:rPr>
          <w:b w:val="0"/>
          <w:w w:val="85"/>
          <w:sz w:val="20"/>
        </w:rPr>
        <w:t>2010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  <w:tab w:pos="8764" w:val="left" w:leader="none"/>
        </w:tabs>
        <w:spacing w:line="297" w:lineRule="exact" w:before="0" w:after="0"/>
        <w:ind w:left="658" w:right="0" w:hanging="200"/>
        <w:jc w:val="left"/>
        <w:rPr>
          <w:b w:val="0"/>
          <w:i/>
          <w:sz w:val="20"/>
        </w:rPr>
      </w:pPr>
      <w:r>
        <w:rPr>
          <w:b w:val="0"/>
          <w:i/>
          <w:sz w:val="20"/>
        </w:rPr>
        <w:t>Luther</w:t>
      </w:r>
      <w:r>
        <w:rPr>
          <w:b w:val="0"/>
          <w:i/>
          <w:spacing w:val="-34"/>
          <w:sz w:val="20"/>
        </w:rPr>
        <w:t> </w:t>
      </w:r>
      <w:r>
        <w:rPr>
          <w:b w:val="0"/>
          <w:i/>
          <w:sz w:val="20"/>
        </w:rPr>
        <w:t>College</w:t>
        <w:tab/>
      </w:r>
      <w:r>
        <w:rPr>
          <w:b w:val="0"/>
          <w:i/>
          <w:spacing w:val="-5"/>
          <w:w w:val="90"/>
          <w:sz w:val="20"/>
        </w:rPr>
        <w:t>Decorah,</w:t>
      </w:r>
      <w:r>
        <w:rPr>
          <w:b w:val="0"/>
          <w:i/>
          <w:spacing w:val="33"/>
          <w:w w:val="90"/>
          <w:sz w:val="20"/>
        </w:rPr>
        <w:t> </w:t>
      </w:r>
      <w:r>
        <w:rPr>
          <w:b w:val="0"/>
          <w:i/>
          <w:w w:val="90"/>
          <w:sz w:val="20"/>
        </w:rPr>
        <w:t>Iowa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35" w:after="0"/>
        <w:ind w:left="1096" w:right="0" w:hanging="214"/>
        <w:jc w:val="left"/>
        <w:rPr>
          <w:b w:val="0"/>
          <w:sz w:val="20"/>
        </w:rPr>
      </w:pPr>
      <w:r>
        <w:rPr>
          <w:b w:val="0"/>
          <w:sz w:val="20"/>
        </w:rPr>
        <w:t>Thesis: The Effect of Mental Imagery on Performance in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Golf.</w:t>
      </w: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18"/>
        </w:rPr>
      </w:pPr>
      <w:r>
        <w:rPr/>
        <w:pict>
          <v:group style="position:absolute;margin-left:51.011002pt;margin-top:12.798031pt;width:510pt;height:27.15pt;mso-position-horizontal-relative:page;mso-position-vertical-relative:paragraph;z-index:-952;mso-wrap-distance-left:0;mso-wrap-distance-right:0" coordorigin="1020,256" coordsize="10200,543">
            <v:rect style="position:absolute;left:1020;top:255;width:10200;height:543" filled="true" fillcolor="#bfbfbf" stroked="false">
              <v:fill type="solid"/>
            </v:rect>
            <v:shape style="position:absolute;left:1083;top:319;width:10073;height:416" type="#_x0000_t202" filled="true" fillcolor="#ededed" stroked="true" strokeweight=".398pt" strokecolor="#000000">
              <v:textbox inset="0,0,0,0">
                <w:txbxContent>
                  <w:p>
                    <w:pPr>
                      <w:spacing w:before="50"/>
                      <w:ind w:left="152" w:right="0" w:firstLine="0"/>
                      <w:jc w:val="left"/>
                      <w:rPr>
                        <w:rFonts w:ascii="Gill Sans MT"/>
                        <w:b/>
                        <w:sz w:val="24"/>
                      </w:rPr>
                    </w:pPr>
                    <w:r>
                      <w:rPr>
                        <w:rFonts w:ascii="Gill Sans MT"/>
                        <w:b/>
                        <w:sz w:val="24"/>
                      </w:rPr>
                      <w:t>Research Funding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 w:val="0"/>
          <w:sz w:val="17"/>
        </w:rPr>
      </w:pPr>
    </w:p>
    <w:p>
      <w:pPr>
        <w:pStyle w:val="Heading1"/>
        <w:numPr>
          <w:ilvl w:val="0"/>
          <w:numId w:val="2"/>
        </w:numPr>
        <w:tabs>
          <w:tab w:pos="371" w:val="left" w:leader="none"/>
        </w:tabs>
        <w:spacing w:line="240" w:lineRule="auto" w:before="59" w:after="0"/>
        <w:ind w:left="370" w:right="0" w:hanging="200"/>
        <w:jc w:val="left"/>
      </w:pPr>
      <w:r>
        <w:rPr/>
        <w:t>Pending</w:t>
      </w:r>
    </w:p>
    <w:p>
      <w:pPr>
        <w:pStyle w:val="BodyText"/>
        <w:tabs>
          <w:tab w:pos="7813" w:val="left" w:leader="none"/>
        </w:tabs>
        <w:spacing w:before="118"/>
        <w:ind w:left="769"/>
        <w:rPr>
          <w:b w:val="0"/>
        </w:rPr>
      </w:pPr>
      <w:r>
        <w:rPr>
          <w:b w:val="0"/>
        </w:rPr>
        <w:t>Ross</w:t>
      </w:r>
      <w:r>
        <w:rPr>
          <w:b w:val="0"/>
          <w:spacing w:val="-38"/>
        </w:rPr>
        <w:t> </w:t>
      </w:r>
      <w:r>
        <w:rPr>
          <w:b w:val="0"/>
        </w:rPr>
        <w:t>Jacobucci</w:t>
      </w:r>
      <w:r>
        <w:rPr>
          <w:b w:val="0"/>
          <w:spacing w:val="-37"/>
        </w:rPr>
        <w:t> </w:t>
      </w:r>
      <w:r>
        <w:rPr>
          <w:b w:val="0"/>
        </w:rPr>
        <w:t>(PI)</w:t>
        <w:tab/>
        <w:t>Under</w:t>
      </w:r>
      <w:r>
        <w:rPr>
          <w:b w:val="0"/>
          <w:spacing w:val="-3"/>
        </w:rPr>
        <w:t> </w:t>
      </w:r>
      <w:r>
        <w:rPr>
          <w:b w:val="0"/>
        </w:rPr>
        <w:t>Review</w:t>
      </w:r>
    </w:p>
    <w:p>
      <w:pPr>
        <w:spacing w:line="249" w:lineRule="auto" w:before="9"/>
        <w:ind w:left="769" w:right="1887" w:firstLine="0"/>
        <w:jc w:val="both"/>
        <w:rPr>
          <w:b w:val="0"/>
          <w:sz w:val="20"/>
        </w:rPr>
      </w:pPr>
      <w:r>
        <w:rPr>
          <w:rFonts w:ascii="Georgia"/>
          <w:b/>
          <w:sz w:val="20"/>
        </w:rPr>
        <w:t>IES Statistical and Research Methodology in Education: Early Career Grant </w:t>
      </w:r>
      <w:r>
        <w:rPr>
          <w:b w:val="0"/>
          <w:i/>
          <w:w w:val="95"/>
          <w:sz w:val="20"/>
        </w:rPr>
        <w:t>Extending</w:t>
      </w:r>
      <w:r>
        <w:rPr>
          <w:b w:val="0"/>
          <w:i/>
          <w:spacing w:val="-21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Regularized</w:t>
      </w:r>
      <w:r>
        <w:rPr>
          <w:b w:val="0"/>
          <w:i/>
          <w:spacing w:val="-21"/>
          <w:w w:val="95"/>
          <w:sz w:val="20"/>
        </w:rPr>
        <w:t> </w:t>
      </w:r>
      <w:r>
        <w:rPr>
          <w:b w:val="0"/>
          <w:i/>
          <w:w w:val="95"/>
          <w:sz w:val="20"/>
        </w:rPr>
        <w:t>Structural</w:t>
      </w:r>
      <w:r>
        <w:rPr>
          <w:b w:val="0"/>
          <w:i/>
          <w:spacing w:val="-21"/>
          <w:w w:val="95"/>
          <w:sz w:val="20"/>
        </w:rPr>
        <w:t> </w:t>
      </w:r>
      <w:r>
        <w:rPr>
          <w:b w:val="0"/>
          <w:i/>
          <w:w w:val="95"/>
          <w:sz w:val="20"/>
        </w:rPr>
        <w:t>Equation</w:t>
      </w:r>
      <w:r>
        <w:rPr>
          <w:b w:val="0"/>
          <w:i/>
          <w:spacing w:val="-20"/>
          <w:w w:val="95"/>
          <w:sz w:val="20"/>
        </w:rPr>
        <w:t> </w:t>
      </w:r>
      <w:r>
        <w:rPr>
          <w:b w:val="0"/>
          <w:i/>
          <w:w w:val="95"/>
          <w:sz w:val="20"/>
        </w:rPr>
        <w:t>Modeling</w:t>
      </w:r>
      <w:r>
        <w:rPr>
          <w:b w:val="0"/>
          <w:i/>
          <w:spacing w:val="-21"/>
          <w:w w:val="95"/>
          <w:sz w:val="20"/>
        </w:rPr>
        <w:t> </w:t>
      </w:r>
      <w:r>
        <w:rPr>
          <w:b w:val="0"/>
          <w:i/>
          <w:w w:val="95"/>
          <w:sz w:val="20"/>
        </w:rPr>
        <w:t>for</w:t>
      </w:r>
      <w:r>
        <w:rPr>
          <w:b w:val="0"/>
          <w:i/>
          <w:spacing w:val="-21"/>
          <w:w w:val="95"/>
          <w:sz w:val="20"/>
        </w:rPr>
        <w:t> </w:t>
      </w:r>
      <w:r>
        <w:rPr>
          <w:b w:val="0"/>
          <w:i/>
          <w:w w:val="95"/>
          <w:sz w:val="20"/>
        </w:rPr>
        <w:t>Big</w:t>
      </w:r>
      <w:r>
        <w:rPr>
          <w:b w:val="0"/>
          <w:i/>
          <w:spacing w:val="-20"/>
          <w:w w:val="95"/>
          <w:sz w:val="20"/>
        </w:rPr>
        <w:t> </w:t>
      </w:r>
      <w:r>
        <w:rPr>
          <w:b w:val="0"/>
          <w:i/>
          <w:w w:val="95"/>
          <w:sz w:val="20"/>
        </w:rPr>
        <w:t>Data</w:t>
      </w:r>
      <w:r>
        <w:rPr>
          <w:b w:val="0"/>
          <w:i/>
          <w:spacing w:val="-21"/>
          <w:w w:val="95"/>
          <w:sz w:val="20"/>
        </w:rPr>
        <w:t> </w:t>
      </w:r>
      <w:r>
        <w:rPr>
          <w:b w:val="0"/>
          <w:i/>
          <w:w w:val="95"/>
          <w:sz w:val="20"/>
        </w:rPr>
        <w:t>in</w:t>
      </w:r>
      <w:r>
        <w:rPr>
          <w:b w:val="0"/>
          <w:i/>
          <w:spacing w:val="-21"/>
          <w:w w:val="95"/>
          <w:sz w:val="20"/>
        </w:rPr>
        <w:t> </w:t>
      </w:r>
      <w:r>
        <w:rPr>
          <w:b w:val="0"/>
          <w:i/>
          <w:w w:val="95"/>
          <w:sz w:val="20"/>
        </w:rPr>
        <w:t>Education</w:t>
      </w:r>
      <w:r>
        <w:rPr>
          <w:b w:val="0"/>
          <w:i/>
          <w:spacing w:val="-20"/>
          <w:w w:val="95"/>
          <w:sz w:val="20"/>
        </w:rPr>
        <w:t> </w:t>
      </w:r>
      <w:r>
        <w:rPr>
          <w:b w:val="0"/>
          <w:i/>
          <w:spacing w:val="-5"/>
          <w:w w:val="95"/>
          <w:sz w:val="20"/>
        </w:rPr>
        <w:t>Research </w:t>
      </w:r>
      <w:r>
        <w:rPr>
          <w:b w:val="0"/>
          <w:spacing w:val="-4"/>
          <w:sz w:val="20"/>
        </w:rPr>
        <w:t>Total </w:t>
      </w:r>
      <w:r>
        <w:rPr>
          <w:b w:val="0"/>
          <w:sz w:val="20"/>
        </w:rPr>
        <w:t>Direct:</w:t>
      </w:r>
      <w:r>
        <w:rPr>
          <w:b w:val="0"/>
          <w:spacing w:val="23"/>
          <w:sz w:val="20"/>
        </w:rPr>
        <w:t> </w:t>
      </w:r>
      <w:r>
        <w:rPr>
          <w:b w:val="0"/>
          <w:sz w:val="20"/>
        </w:rPr>
        <w:t>$139,759</w:t>
      </w:r>
    </w:p>
    <w:p>
      <w:pPr>
        <w:pStyle w:val="BodyText"/>
        <w:tabs>
          <w:tab w:pos="7839" w:val="left" w:leader="none"/>
        </w:tabs>
        <w:spacing w:before="107"/>
        <w:ind w:left="769"/>
        <w:jc w:val="both"/>
        <w:rPr>
          <w:b w:val="0"/>
        </w:rPr>
      </w:pPr>
      <w:r>
        <w:rPr>
          <w:b w:val="0"/>
          <w:w w:val="95"/>
        </w:rPr>
        <w:t>Ross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Jacobucci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(Co-PI)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&amp;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Brooke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Ammerman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(Co-PI)</w:t>
        <w:tab/>
      </w:r>
      <w:r>
        <w:rPr>
          <w:b w:val="0"/>
        </w:rPr>
        <w:t>Under</w:t>
      </w:r>
      <w:r>
        <w:rPr>
          <w:b w:val="0"/>
          <w:spacing w:val="-3"/>
        </w:rPr>
        <w:t> </w:t>
      </w:r>
      <w:r>
        <w:rPr>
          <w:b w:val="0"/>
        </w:rPr>
        <w:t>Review</w:t>
      </w:r>
    </w:p>
    <w:p>
      <w:pPr>
        <w:pStyle w:val="Heading2"/>
        <w:spacing w:before="28"/>
      </w:pPr>
      <w:r>
        <w:rPr/>
        <w:t>NIH 1R03MH120488-01</w:t>
      </w:r>
    </w:p>
    <w:p>
      <w:pPr>
        <w:spacing w:line="229" w:lineRule="exact" w:before="0"/>
        <w:ind w:left="769" w:right="0" w:firstLine="0"/>
        <w:jc w:val="both"/>
        <w:rPr>
          <w:b w:val="0"/>
          <w:i/>
          <w:sz w:val="20"/>
        </w:rPr>
      </w:pPr>
      <w:r>
        <w:rPr>
          <w:b w:val="0"/>
          <w:i/>
          <w:sz w:val="20"/>
        </w:rPr>
        <w:t>The Implementation and Validation of Integrative Machine Learning for Predicting Suicide Outcomes</w:t>
      </w:r>
    </w:p>
    <w:p>
      <w:pPr>
        <w:pStyle w:val="BodyText"/>
        <w:spacing w:before="10"/>
        <w:ind w:left="769"/>
        <w:jc w:val="both"/>
        <w:rPr>
          <w:b w:val="0"/>
        </w:rPr>
      </w:pPr>
      <w:r>
        <w:rPr>
          <w:b w:val="0"/>
        </w:rPr>
        <w:t>Total Direct: $99,188</w:t>
      </w:r>
    </w:p>
    <w:p>
      <w:pPr>
        <w:pStyle w:val="Heading1"/>
        <w:numPr>
          <w:ilvl w:val="0"/>
          <w:numId w:val="2"/>
        </w:numPr>
        <w:tabs>
          <w:tab w:pos="371" w:val="left" w:leader="none"/>
        </w:tabs>
        <w:spacing w:line="240" w:lineRule="auto" w:before="127" w:after="0"/>
        <w:ind w:left="370" w:right="0" w:hanging="200"/>
        <w:jc w:val="left"/>
      </w:pPr>
      <w:r>
        <w:rPr/>
        <w:t>Ongoing</w:t>
      </w:r>
    </w:p>
    <w:p>
      <w:pPr>
        <w:pStyle w:val="BodyText"/>
        <w:tabs>
          <w:tab w:pos="7839" w:val="left" w:leader="none"/>
        </w:tabs>
        <w:spacing w:before="117"/>
        <w:ind w:left="769"/>
        <w:jc w:val="both"/>
        <w:rPr>
          <w:b w:val="0"/>
        </w:rPr>
      </w:pPr>
      <w:r>
        <w:rPr>
          <w:b w:val="0"/>
          <w:w w:val="95"/>
        </w:rPr>
        <w:t>Ross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Jacobucci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(Co-PI)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&amp;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Brooke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Ammerman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(Co-PI)</w:t>
        <w:tab/>
      </w:r>
      <w:r>
        <w:rPr>
          <w:b w:val="0"/>
        </w:rPr>
        <w:t>8/13/18-8/13/20</w:t>
      </w:r>
    </w:p>
    <w:p>
      <w:pPr>
        <w:pStyle w:val="Heading2"/>
        <w:spacing w:line="240" w:lineRule="auto"/>
      </w:pPr>
      <w:r>
        <w:rPr/>
        <w:t>Advanced Diagnostics and Therapeutics Discovery Fund.</w:t>
      </w:r>
    </w:p>
    <w:p>
      <w:pPr>
        <w:spacing w:before="6"/>
        <w:ind w:left="769" w:right="0" w:firstLine="0"/>
        <w:jc w:val="both"/>
        <w:rPr>
          <w:b w:val="0"/>
          <w:i/>
          <w:sz w:val="20"/>
        </w:rPr>
      </w:pPr>
      <w:r>
        <w:rPr>
          <w:b w:val="0"/>
          <w:i/>
          <w:sz w:val="20"/>
        </w:rPr>
        <w:t>Using Integrative Data Mining to Improve the Prediction of Suicide: An Initial Application.</w:t>
      </w:r>
    </w:p>
    <w:p>
      <w:pPr>
        <w:pStyle w:val="BodyText"/>
        <w:spacing w:before="10"/>
        <w:ind w:left="769"/>
        <w:jc w:val="both"/>
        <w:rPr>
          <w:b w:val="0"/>
        </w:rPr>
      </w:pPr>
      <w:r>
        <w:rPr>
          <w:b w:val="0"/>
        </w:rPr>
        <w:t>Total Direct: $41,068</w:t>
      </w:r>
    </w:p>
    <w:p>
      <w:pPr>
        <w:pStyle w:val="BodyText"/>
        <w:tabs>
          <w:tab w:pos="7783" w:val="left" w:leader="none"/>
        </w:tabs>
        <w:spacing w:before="118"/>
        <w:ind w:left="769"/>
        <w:jc w:val="both"/>
        <w:rPr>
          <w:b w:val="0"/>
        </w:rPr>
      </w:pPr>
      <w:r>
        <w:rPr>
          <w:b w:val="0"/>
          <w:spacing w:val="-3"/>
        </w:rPr>
        <w:t>Evan</w:t>
      </w:r>
      <w:r>
        <w:rPr>
          <w:b w:val="0"/>
          <w:spacing w:val="-17"/>
        </w:rPr>
        <w:t> </w:t>
      </w:r>
      <w:r>
        <w:rPr>
          <w:b w:val="0"/>
        </w:rPr>
        <w:t>Kleiman</w:t>
      </w:r>
      <w:r>
        <w:rPr>
          <w:b w:val="0"/>
          <w:spacing w:val="-16"/>
        </w:rPr>
        <w:t> </w:t>
      </w:r>
      <w:r>
        <w:rPr>
          <w:b w:val="0"/>
        </w:rPr>
        <w:t>(PI)</w:t>
        <w:tab/>
        <w:t>6/26/18-12/26/19</w:t>
      </w:r>
    </w:p>
    <w:p>
      <w:pPr>
        <w:pStyle w:val="Heading2"/>
        <w:spacing w:line="210" w:lineRule="exact"/>
      </w:pPr>
      <w:r>
        <w:rPr/>
        <w:t>Military Suicide Research Consortium Common Data Elements</w:t>
      </w:r>
    </w:p>
    <w:p>
      <w:pPr>
        <w:spacing w:line="217" w:lineRule="exact" w:before="0"/>
        <w:ind w:left="769" w:right="0" w:firstLine="0"/>
        <w:jc w:val="both"/>
        <w:rPr>
          <w:b w:val="0"/>
          <w:i/>
          <w:sz w:val="20"/>
        </w:rPr>
      </w:pPr>
      <w:r>
        <w:rPr>
          <w:b w:val="0"/>
          <w:i/>
          <w:w w:val="95"/>
          <w:sz w:val="20"/>
        </w:rPr>
        <w:t>Enhancing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w w:val="95"/>
          <w:sz w:val="20"/>
        </w:rPr>
        <w:t>Identification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w w:val="95"/>
          <w:sz w:val="20"/>
        </w:rPr>
        <w:t>of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w w:val="95"/>
          <w:sz w:val="20"/>
        </w:rPr>
        <w:t>Suicide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w w:val="95"/>
          <w:sz w:val="20"/>
        </w:rPr>
        <w:t>Risk</w:t>
      </w:r>
      <w:r>
        <w:rPr>
          <w:b w:val="0"/>
          <w:i/>
          <w:spacing w:val="-26"/>
          <w:w w:val="95"/>
          <w:sz w:val="20"/>
        </w:rPr>
        <w:t> </w:t>
      </w:r>
      <w:r>
        <w:rPr>
          <w:b w:val="0"/>
          <w:i/>
          <w:w w:val="95"/>
          <w:sz w:val="20"/>
        </w:rPr>
        <w:t>among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w w:val="95"/>
          <w:sz w:val="20"/>
        </w:rPr>
        <w:t>Military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w w:val="95"/>
          <w:sz w:val="20"/>
        </w:rPr>
        <w:t>Service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w w:val="95"/>
          <w:sz w:val="20"/>
        </w:rPr>
        <w:t>Members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w w:val="95"/>
          <w:sz w:val="20"/>
        </w:rPr>
        <w:t>and</w:t>
      </w:r>
      <w:r>
        <w:rPr>
          <w:b w:val="0"/>
          <w:i/>
          <w:spacing w:val="-26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Veterans:</w:t>
      </w:r>
      <w:r>
        <w:rPr>
          <w:b w:val="0"/>
          <w:i/>
          <w:spacing w:val="-9"/>
          <w:w w:val="95"/>
          <w:sz w:val="20"/>
        </w:rPr>
        <w:t> </w:t>
      </w:r>
      <w:r>
        <w:rPr>
          <w:b w:val="0"/>
          <w:i/>
          <w:w w:val="95"/>
          <w:sz w:val="20"/>
        </w:rPr>
        <w:t>A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w w:val="95"/>
          <w:sz w:val="20"/>
        </w:rPr>
        <w:t>Machine</w:t>
      </w:r>
      <w:r>
        <w:rPr>
          <w:b w:val="0"/>
          <w:i/>
          <w:spacing w:val="-27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Learning</w:t>
      </w:r>
    </w:p>
    <w:p>
      <w:pPr>
        <w:spacing w:line="218" w:lineRule="exact" w:before="4"/>
        <w:ind w:left="769" w:right="0" w:firstLine="0"/>
        <w:jc w:val="both"/>
        <w:rPr>
          <w:b w:val="0"/>
          <w:i/>
          <w:sz w:val="20"/>
        </w:rPr>
      </w:pPr>
      <w:r>
        <w:rPr>
          <w:b w:val="0"/>
          <w:i/>
          <w:sz w:val="20"/>
        </w:rPr>
        <w:t>Approach to Suicidality.</w:t>
      </w:r>
    </w:p>
    <w:p>
      <w:pPr>
        <w:pStyle w:val="Heading2"/>
        <w:spacing w:line="211" w:lineRule="exact" w:before="0"/>
      </w:pPr>
      <w:r>
        <w:rPr/>
        <w:t>Role: Consultant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116" w:after="0"/>
        <w:ind w:left="370" w:right="0" w:hanging="200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Not</w:t>
      </w:r>
      <w:r>
        <w:rPr>
          <w:rFonts w:ascii="Georgia" w:hAnsi="Georgia"/>
          <w:b/>
          <w:spacing w:val="27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Funded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footerReference w:type="default" r:id="rId5"/>
          <w:type w:val="continuous"/>
          <w:pgSz w:w="12240" w:h="15840"/>
          <w:pgMar w:footer="360" w:top="1060" w:bottom="540" w:left="920" w:right="920"/>
          <w:pgNumType w:start="1"/>
        </w:sectPr>
      </w:pPr>
    </w:p>
    <w:p>
      <w:pPr>
        <w:pStyle w:val="BodyText"/>
        <w:spacing w:before="33"/>
        <w:ind w:left="769"/>
        <w:rPr>
          <w:b w:val="0"/>
        </w:rPr>
      </w:pPr>
      <w:r>
        <w:rPr>
          <w:b w:val="0"/>
        </w:rPr>
        <w:t>Ross Jacobucci (PI)</w:t>
      </w:r>
    </w:p>
    <w:p>
      <w:pPr>
        <w:pStyle w:val="Heading2"/>
        <w:spacing w:before="28"/>
        <w:jc w:val="left"/>
      </w:pPr>
      <w:r>
        <w:rPr/>
        <w:t>NIH 1R01MH117597-01</w:t>
      </w:r>
    </w:p>
    <w:p>
      <w:pPr>
        <w:spacing w:line="229" w:lineRule="exact" w:before="0"/>
        <w:ind w:left="769" w:right="0" w:firstLine="0"/>
        <w:jc w:val="left"/>
        <w:rPr>
          <w:b w:val="0"/>
          <w:i/>
          <w:sz w:val="20"/>
        </w:rPr>
      </w:pPr>
      <w:r>
        <w:rPr>
          <w:b w:val="0"/>
          <w:i/>
          <w:sz w:val="20"/>
        </w:rPr>
        <w:t>Integrative Data Mining in the Prediction of the Pathway to Suicide.</w:t>
      </w:r>
    </w:p>
    <w:p>
      <w:pPr>
        <w:pStyle w:val="BodyText"/>
        <w:spacing w:before="9"/>
        <w:ind w:left="769"/>
        <w:rPr>
          <w:b w:val="0"/>
        </w:rPr>
      </w:pPr>
      <w:r>
        <w:rPr>
          <w:b w:val="0"/>
        </w:rPr>
        <w:t>Total Direct: $540,750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9"/>
        </w:rPr>
      </w:pPr>
      <w:r>
        <w:rPr/>
        <w:pict>
          <v:group style="position:absolute;margin-left:51.011002pt;margin-top:13.209907pt;width:510pt;height:26.75pt;mso-position-horizontal-relative:page;mso-position-vertical-relative:paragraph;z-index:-904;mso-wrap-distance-left:0;mso-wrap-distance-right:0" coordorigin="1020,264" coordsize="10200,535">
            <v:rect style="position:absolute;left:1020;top:264;width:10200;height:535" filled="true" fillcolor="#bfbfbf" stroked="false">
              <v:fill type="solid"/>
            </v:rect>
            <v:shape style="position:absolute;left:1083;top:327;width:10073;height:408" type="#_x0000_t202" filled="true" fillcolor="#ededed" stroked="true" strokeweight=".398pt" strokecolor="#000000">
              <v:textbox inset="0,0,0,0">
                <w:txbxContent>
                  <w:p>
                    <w:pPr>
                      <w:spacing w:before="50"/>
                      <w:ind w:left="152" w:right="0" w:firstLine="0"/>
                      <w:jc w:val="left"/>
                      <w:rPr>
                        <w:rFonts w:ascii="Gill Sans MT"/>
                        <w:b/>
                        <w:sz w:val="24"/>
                      </w:rPr>
                    </w:pPr>
                    <w:r>
                      <w:rPr>
                        <w:rFonts w:ascii="Gill Sans MT"/>
                        <w:b/>
                        <w:sz w:val="24"/>
                      </w:rPr>
                      <w:t>Publications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 w:val="0"/>
          <w:sz w:val="6"/>
        </w:rPr>
      </w:pPr>
    </w:p>
    <w:p>
      <w:pPr>
        <w:pStyle w:val="Heading1"/>
        <w:numPr>
          <w:ilvl w:val="0"/>
          <w:numId w:val="2"/>
        </w:numPr>
        <w:tabs>
          <w:tab w:pos="371" w:val="left" w:leader="none"/>
        </w:tabs>
        <w:spacing w:line="240" w:lineRule="auto" w:before="60" w:after="0"/>
        <w:ind w:left="370" w:right="0" w:hanging="200"/>
        <w:jc w:val="left"/>
      </w:pPr>
      <w:r>
        <w:rPr/>
        <w:t>Publications</w:t>
      </w:r>
    </w:p>
    <w:p>
      <w:pPr>
        <w:spacing w:line="244" w:lineRule="auto" w:before="144"/>
        <w:ind w:left="658" w:right="336" w:hanging="288"/>
        <w:jc w:val="left"/>
        <w:rPr>
          <w:b w:val="0"/>
          <w:i/>
          <w:sz w:val="20"/>
        </w:rPr>
      </w:pPr>
      <w:r>
        <w:rPr>
          <w:rFonts w:ascii="Georgia"/>
          <w:b/>
          <w:w w:val="95"/>
          <w:sz w:val="20"/>
        </w:rPr>
        <w:t>Jacobucci,</w:t>
      </w:r>
      <w:r>
        <w:rPr>
          <w:rFonts w:ascii="Georgia"/>
          <w:b/>
          <w:spacing w:val="-1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R.</w:t>
      </w:r>
      <w:r>
        <w:rPr>
          <w:b w:val="0"/>
          <w:w w:val="95"/>
          <w:sz w:val="20"/>
        </w:rPr>
        <w:t>,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Brandmaier,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A.,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&amp;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Kievit,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R.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(accepted).</w:t>
      </w:r>
      <w:r>
        <w:rPr>
          <w:b w:val="0"/>
          <w:spacing w:val="-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practicale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guide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variable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selection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structural equation models with regularized MIMIC models. </w:t>
      </w:r>
      <w:r>
        <w:rPr>
          <w:b w:val="0"/>
          <w:i/>
          <w:spacing w:val="-3"/>
          <w:w w:val="95"/>
          <w:sz w:val="20"/>
        </w:rPr>
        <w:t>Advances </w:t>
      </w:r>
      <w:r>
        <w:rPr>
          <w:b w:val="0"/>
          <w:i/>
          <w:w w:val="95"/>
          <w:sz w:val="20"/>
        </w:rPr>
        <w:t>in Methods and </w:t>
      </w:r>
      <w:r>
        <w:rPr>
          <w:b w:val="0"/>
          <w:i/>
          <w:spacing w:val="-3"/>
          <w:w w:val="95"/>
          <w:sz w:val="20"/>
        </w:rPr>
        <w:t>Practices </w:t>
      </w:r>
      <w:r>
        <w:rPr>
          <w:b w:val="0"/>
          <w:i/>
          <w:w w:val="95"/>
          <w:sz w:val="20"/>
        </w:rPr>
        <w:t>in Psychological </w:t>
      </w:r>
      <w:r>
        <w:rPr>
          <w:b w:val="0"/>
          <w:i/>
          <w:sz w:val="20"/>
        </w:rPr>
        <w:t>Science.</w:t>
      </w:r>
    </w:p>
    <w:p>
      <w:pPr>
        <w:spacing w:line="244" w:lineRule="auto" w:before="145"/>
        <w:ind w:left="658" w:right="151" w:hanging="288"/>
        <w:jc w:val="left"/>
        <w:rPr>
          <w:b w:val="0"/>
          <w:i/>
          <w:sz w:val="20"/>
        </w:rPr>
      </w:pPr>
      <w:r>
        <w:rPr>
          <w:b w:val="0"/>
          <w:w w:val="95"/>
          <w:sz w:val="20"/>
        </w:rPr>
        <w:t>Burke,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T.A.,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Ammerman,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B.A.,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&amp;</w:t>
      </w:r>
      <w:r>
        <w:rPr>
          <w:b w:val="0"/>
          <w:spacing w:val="-24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Jacobucci,</w:t>
      </w:r>
      <w:r>
        <w:rPr>
          <w:rFonts w:ascii="Georgia"/>
          <w:b/>
          <w:spacing w:val="-6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R.</w:t>
      </w:r>
      <w:r>
        <w:rPr>
          <w:rFonts w:ascii="Georgia"/>
          <w:b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(in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press).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use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machine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learning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study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suicidal and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non-suicidal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self-injurious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thoughts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behavior: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i/>
          <w:w w:val="95"/>
          <w:sz w:val="20"/>
        </w:rPr>
        <w:t>A</w:t>
      </w:r>
      <w:r>
        <w:rPr>
          <w:b w:val="0"/>
          <w:i/>
          <w:spacing w:val="-29"/>
          <w:w w:val="95"/>
          <w:sz w:val="20"/>
        </w:rPr>
        <w:t> </w:t>
      </w:r>
      <w:r>
        <w:rPr>
          <w:b w:val="0"/>
          <w:i/>
          <w:w w:val="95"/>
          <w:sz w:val="20"/>
        </w:rPr>
        <w:t>systematic</w:t>
      </w:r>
      <w:r>
        <w:rPr>
          <w:b w:val="0"/>
          <w:i/>
          <w:spacing w:val="-29"/>
          <w:w w:val="95"/>
          <w:sz w:val="20"/>
        </w:rPr>
        <w:t> </w:t>
      </w:r>
      <w:r>
        <w:rPr>
          <w:b w:val="0"/>
          <w:i/>
          <w:w w:val="95"/>
          <w:sz w:val="20"/>
        </w:rPr>
        <w:t>review.</w:t>
      </w:r>
      <w:r>
        <w:rPr>
          <w:b w:val="0"/>
          <w:i/>
          <w:spacing w:val="-21"/>
          <w:w w:val="95"/>
          <w:sz w:val="20"/>
        </w:rPr>
        <w:t> </w:t>
      </w:r>
      <w:r>
        <w:rPr>
          <w:b w:val="0"/>
          <w:i/>
          <w:w w:val="95"/>
          <w:sz w:val="20"/>
        </w:rPr>
        <w:t>Journal</w:t>
      </w:r>
      <w:r>
        <w:rPr>
          <w:b w:val="0"/>
          <w:i/>
          <w:spacing w:val="-28"/>
          <w:w w:val="95"/>
          <w:sz w:val="20"/>
        </w:rPr>
        <w:t> </w:t>
      </w:r>
      <w:r>
        <w:rPr>
          <w:b w:val="0"/>
          <w:i/>
          <w:w w:val="95"/>
          <w:sz w:val="20"/>
        </w:rPr>
        <w:t>of</w:t>
      </w:r>
      <w:r>
        <w:rPr>
          <w:b w:val="0"/>
          <w:i/>
          <w:spacing w:val="-29"/>
          <w:w w:val="95"/>
          <w:sz w:val="20"/>
        </w:rPr>
        <w:t> </w:t>
      </w:r>
      <w:r>
        <w:rPr>
          <w:b w:val="0"/>
          <w:i/>
          <w:w w:val="95"/>
          <w:sz w:val="20"/>
        </w:rPr>
        <w:t>Affective</w:t>
      </w:r>
      <w:r>
        <w:rPr>
          <w:b w:val="0"/>
          <w:i/>
          <w:spacing w:val="-29"/>
          <w:w w:val="95"/>
          <w:sz w:val="20"/>
        </w:rPr>
        <w:t> </w:t>
      </w:r>
      <w:r>
        <w:rPr>
          <w:b w:val="0"/>
          <w:i/>
          <w:w w:val="95"/>
          <w:sz w:val="20"/>
        </w:rPr>
        <w:t>Disorders.</w:t>
      </w:r>
    </w:p>
    <w:p>
      <w:pPr>
        <w:pStyle w:val="BodyText"/>
        <w:spacing w:line="244" w:lineRule="auto" w:before="146"/>
        <w:ind w:left="658" w:right="688" w:hanging="288"/>
        <w:rPr>
          <w:b w:val="0"/>
        </w:rPr>
      </w:pPr>
      <w:r>
        <w:rPr>
          <w:b w:val="0"/>
          <w:w w:val="95"/>
        </w:rPr>
        <w:t>Hong,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R.,</w:t>
      </w:r>
      <w:r>
        <w:rPr>
          <w:b w:val="0"/>
          <w:spacing w:val="-17"/>
          <w:w w:val="95"/>
        </w:rPr>
        <w:t> </w:t>
      </w:r>
      <w:r>
        <w:rPr>
          <w:rFonts w:ascii="Georgia"/>
          <w:b/>
          <w:w w:val="95"/>
        </w:rPr>
        <w:t>Jacobucci,</w:t>
      </w:r>
      <w:r>
        <w:rPr>
          <w:rFonts w:ascii="Georgia"/>
          <w:b/>
          <w:spacing w:val="2"/>
          <w:w w:val="95"/>
        </w:rPr>
        <w:t> </w:t>
      </w:r>
      <w:r>
        <w:rPr>
          <w:rFonts w:ascii="Georgia"/>
          <w:b/>
          <w:w w:val="95"/>
        </w:rPr>
        <w:t>R.</w:t>
      </w:r>
      <w:r>
        <w:rPr>
          <w:b w:val="0"/>
          <w:w w:val="95"/>
        </w:rPr>
        <w:t>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(in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press).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Review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Growth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Modeling: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Structural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Equation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Multilevel </w:t>
      </w:r>
      <w:r>
        <w:rPr>
          <w:b w:val="0"/>
        </w:rPr>
        <w:t>Modeling</w:t>
      </w:r>
      <w:r>
        <w:rPr>
          <w:b w:val="0"/>
          <w:spacing w:val="-13"/>
        </w:rPr>
        <w:t> </w:t>
      </w:r>
      <w:r>
        <w:rPr>
          <w:b w:val="0"/>
        </w:rPr>
        <w:t>Approaches</w:t>
      </w:r>
      <w:r>
        <w:rPr>
          <w:b w:val="0"/>
          <w:spacing w:val="-12"/>
        </w:rPr>
        <w:t> </w:t>
      </w:r>
      <w:r>
        <w:rPr>
          <w:b w:val="0"/>
        </w:rPr>
        <w:t>(Grimm,</w:t>
      </w:r>
      <w:r>
        <w:rPr>
          <w:b w:val="0"/>
          <w:spacing w:val="-12"/>
        </w:rPr>
        <w:t> </w:t>
      </w:r>
      <w:r>
        <w:rPr>
          <w:b w:val="0"/>
        </w:rPr>
        <w:t>Ram</w:t>
      </w:r>
      <w:r>
        <w:rPr>
          <w:b w:val="0"/>
          <w:spacing w:val="-12"/>
        </w:rPr>
        <w:t> </w:t>
      </w:r>
      <w:r>
        <w:rPr>
          <w:b w:val="0"/>
        </w:rPr>
        <w:t>&amp;</w:t>
      </w:r>
      <w:r>
        <w:rPr>
          <w:b w:val="0"/>
          <w:spacing w:val="-12"/>
        </w:rPr>
        <w:t> </w:t>
      </w:r>
      <w:r>
        <w:rPr>
          <w:b w:val="0"/>
        </w:rPr>
        <w:t>Estabrook,</w:t>
      </w:r>
      <w:r>
        <w:rPr>
          <w:b w:val="0"/>
          <w:spacing w:val="-12"/>
        </w:rPr>
        <w:t> </w:t>
      </w:r>
      <w:r>
        <w:rPr>
          <w:b w:val="0"/>
        </w:rPr>
        <w:t>2017).</w:t>
      </w:r>
      <w:r>
        <w:rPr>
          <w:b w:val="0"/>
          <w:spacing w:val="6"/>
        </w:rPr>
        <w:t> </w:t>
      </w:r>
      <w:r>
        <w:rPr>
          <w:b w:val="0"/>
          <w:i/>
        </w:rPr>
        <w:t>Psychometrika</w:t>
      </w:r>
      <w:r>
        <w:rPr>
          <w:b w:val="0"/>
        </w:rPr>
        <w:t>.</w:t>
      </w:r>
    </w:p>
    <w:p>
      <w:pPr>
        <w:pStyle w:val="BodyText"/>
        <w:spacing w:before="146"/>
        <w:ind w:left="370"/>
        <w:rPr>
          <w:b w:val="0"/>
        </w:rPr>
      </w:pPr>
      <w:r>
        <w:rPr>
          <w:b w:val="0"/>
        </w:rPr>
        <w:t>Ammerman, B. A., Serang, S., </w:t>
      </w:r>
      <w:r>
        <w:rPr>
          <w:rFonts w:ascii="Georgia"/>
          <w:b/>
        </w:rPr>
        <w:t>Jacobucci</w:t>
      </w:r>
      <w:r>
        <w:rPr>
          <w:b w:val="0"/>
        </w:rPr>
        <w:t>, R., Burke, T., A., Alloy, L. B., &amp; McCloskey, M. S. (in press).</w:t>
      </w:r>
    </w:p>
    <w:p>
      <w:pPr>
        <w:pStyle w:val="BodyText"/>
        <w:spacing w:before="4"/>
        <w:ind w:left="658"/>
        <w:rPr>
          <w:b w:val="0"/>
        </w:rPr>
      </w:pPr>
      <w:r>
        <w:rPr>
          <w:b w:val="0"/>
          <w:w w:val="95"/>
        </w:rPr>
        <w:t>Exploratory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analysis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mediators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relationship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childhood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maltreatment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suicidal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behavior.</w:t>
      </w:r>
    </w:p>
    <w:p>
      <w:pPr>
        <w:spacing w:before="4"/>
        <w:ind w:left="658" w:right="0" w:firstLine="0"/>
        <w:jc w:val="left"/>
        <w:rPr>
          <w:b w:val="0"/>
          <w:i/>
          <w:sz w:val="20"/>
        </w:rPr>
      </w:pPr>
      <w:r>
        <w:rPr>
          <w:b w:val="0"/>
          <w:i/>
          <w:sz w:val="20"/>
        </w:rPr>
        <w:t>Journal of Adolescence.</w:t>
      </w:r>
    </w:p>
    <w:p>
      <w:pPr>
        <w:pStyle w:val="BodyText"/>
        <w:spacing w:line="244" w:lineRule="auto" w:before="151"/>
        <w:ind w:left="658" w:right="405" w:hanging="288"/>
        <w:rPr>
          <w:b w:val="0"/>
        </w:rPr>
      </w:pPr>
      <w:r>
        <w:rPr>
          <w:b w:val="0"/>
        </w:rPr>
        <w:t>Usami,</w:t>
      </w:r>
      <w:r>
        <w:rPr>
          <w:b w:val="0"/>
          <w:spacing w:val="-35"/>
        </w:rPr>
        <w:t> </w:t>
      </w:r>
      <w:r>
        <w:rPr>
          <w:b w:val="0"/>
        </w:rPr>
        <w:t>S.,</w:t>
      </w:r>
      <w:r>
        <w:rPr>
          <w:b w:val="0"/>
          <w:spacing w:val="-35"/>
        </w:rPr>
        <w:t> </w:t>
      </w:r>
      <w:r>
        <w:rPr>
          <w:rFonts w:ascii="Georgia"/>
          <w:b/>
        </w:rPr>
        <w:t>Jacobucci,</w:t>
      </w:r>
      <w:r>
        <w:rPr>
          <w:rFonts w:ascii="Georgia"/>
          <w:b/>
          <w:spacing w:val="-17"/>
        </w:rPr>
        <w:t> </w:t>
      </w:r>
      <w:r>
        <w:rPr>
          <w:rFonts w:ascii="Georgia"/>
          <w:b/>
        </w:rPr>
        <w:t>R.</w:t>
      </w:r>
      <w:r>
        <w:rPr>
          <w:b w:val="0"/>
        </w:rPr>
        <w:t>,</w:t>
      </w:r>
      <w:r>
        <w:rPr>
          <w:b w:val="0"/>
          <w:spacing w:val="-35"/>
        </w:rPr>
        <w:t> </w:t>
      </w:r>
      <w:r>
        <w:rPr>
          <w:b w:val="0"/>
        </w:rPr>
        <w:t>&amp;</w:t>
      </w:r>
      <w:r>
        <w:rPr>
          <w:b w:val="0"/>
          <w:spacing w:val="-35"/>
        </w:rPr>
        <w:t> </w:t>
      </w:r>
      <w:r>
        <w:rPr>
          <w:b w:val="0"/>
        </w:rPr>
        <w:t>Hayes,</w:t>
      </w:r>
      <w:r>
        <w:rPr>
          <w:b w:val="0"/>
          <w:spacing w:val="-35"/>
        </w:rPr>
        <w:t> </w:t>
      </w:r>
      <w:r>
        <w:rPr>
          <w:b w:val="0"/>
        </w:rPr>
        <w:t>T.</w:t>
      </w:r>
      <w:r>
        <w:rPr>
          <w:b w:val="0"/>
          <w:spacing w:val="-35"/>
        </w:rPr>
        <w:t> </w:t>
      </w:r>
      <w:r>
        <w:rPr>
          <w:b w:val="0"/>
        </w:rPr>
        <w:t>(in</w:t>
      </w:r>
      <w:r>
        <w:rPr>
          <w:b w:val="0"/>
          <w:spacing w:val="-35"/>
        </w:rPr>
        <w:t> </w:t>
      </w:r>
      <w:r>
        <w:rPr>
          <w:b w:val="0"/>
        </w:rPr>
        <w:t>press).</w:t>
      </w:r>
      <w:r>
        <w:rPr>
          <w:b w:val="0"/>
          <w:spacing w:val="-25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performance</w:t>
      </w:r>
      <w:r>
        <w:rPr>
          <w:b w:val="0"/>
          <w:spacing w:val="-35"/>
        </w:rPr>
        <w:t> </w:t>
      </w:r>
      <w:r>
        <w:rPr>
          <w:b w:val="0"/>
        </w:rPr>
        <w:t>of</w:t>
      </w:r>
      <w:r>
        <w:rPr>
          <w:b w:val="0"/>
          <w:spacing w:val="-35"/>
        </w:rPr>
        <w:t> </w:t>
      </w:r>
      <w:r>
        <w:rPr>
          <w:b w:val="0"/>
        </w:rPr>
        <w:t>latent</w:t>
      </w:r>
      <w:r>
        <w:rPr>
          <w:b w:val="0"/>
          <w:spacing w:val="-35"/>
        </w:rPr>
        <w:t> </w:t>
      </w:r>
      <w:r>
        <w:rPr>
          <w:b w:val="0"/>
        </w:rPr>
        <w:t>growth</w:t>
      </w:r>
      <w:r>
        <w:rPr>
          <w:b w:val="0"/>
          <w:spacing w:val="-35"/>
        </w:rPr>
        <w:t> </w:t>
      </w:r>
      <w:r>
        <w:rPr>
          <w:b w:val="0"/>
        </w:rPr>
        <w:t>curve</w:t>
      </w:r>
      <w:r>
        <w:rPr>
          <w:b w:val="0"/>
          <w:spacing w:val="-35"/>
        </w:rPr>
        <w:t> </w:t>
      </w:r>
      <w:r>
        <w:rPr>
          <w:b w:val="0"/>
        </w:rPr>
        <w:t>model</w:t>
      </w:r>
      <w:r>
        <w:rPr>
          <w:b w:val="0"/>
          <w:spacing w:val="-35"/>
        </w:rPr>
        <w:t> </w:t>
      </w:r>
      <w:r>
        <w:rPr>
          <w:b w:val="0"/>
        </w:rPr>
        <w:t>based </w:t>
      </w:r>
      <w:r>
        <w:rPr>
          <w:b w:val="0"/>
          <w:w w:val="90"/>
        </w:rPr>
        <w:t>structural equation model trees to uncover population heterogeneity in growth trajectories. </w:t>
      </w:r>
      <w:r>
        <w:rPr>
          <w:b w:val="0"/>
          <w:i/>
          <w:w w:val="90"/>
        </w:rPr>
        <w:t>Computational </w:t>
      </w:r>
      <w:r>
        <w:rPr>
          <w:b w:val="0"/>
          <w:i/>
        </w:rPr>
        <w:t>Statistics</w:t>
      </w:r>
      <w:r>
        <w:rPr>
          <w:b w:val="0"/>
        </w:rPr>
        <w:t>.</w:t>
      </w:r>
    </w:p>
    <w:p>
      <w:pPr>
        <w:spacing w:line="244" w:lineRule="auto" w:before="145"/>
        <w:ind w:left="658" w:right="155" w:hanging="288"/>
        <w:jc w:val="left"/>
        <w:rPr>
          <w:b w:val="0"/>
          <w:sz w:val="20"/>
        </w:rPr>
      </w:pPr>
      <w:r>
        <w:rPr>
          <w:b w:val="0"/>
          <w:w w:val="95"/>
          <w:sz w:val="20"/>
        </w:rPr>
        <w:t>Stegmann,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G.,</w:t>
      </w:r>
      <w:r>
        <w:rPr>
          <w:b w:val="0"/>
          <w:spacing w:val="-28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Jacobucci,</w:t>
      </w:r>
      <w:r>
        <w:rPr>
          <w:rFonts w:ascii="Georgia"/>
          <w:b/>
          <w:spacing w:val="-11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R.</w:t>
      </w:r>
      <w:r>
        <w:rPr>
          <w:b w:val="0"/>
          <w:w w:val="95"/>
          <w:sz w:val="20"/>
        </w:rPr>
        <w:t>,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Serang,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S.,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&amp;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Grimm,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K.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J.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(2018).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Recursive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partitioning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nonlinear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change </w:t>
      </w:r>
      <w:r>
        <w:rPr>
          <w:b w:val="0"/>
          <w:sz w:val="20"/>
        </w:rPr>
        <w:t>trajectories. </w:t>
      </w:r>
      <w:r>
        <w:rPr>
          <w:b w:val="0"/>
          <w:i/>
          <w:sz w:val="20"/>
        </w:rPr>
        <w:t>Multivariate Behavioral </w:t>
      </w:r>
      <w:r>
        <w:rPr>
          <w:b w:val="0"/>
          <w:i/>
          <w:spacing w:val="-4"/>
          <w:sz w:val="20"/>
        </w:rPr>
        <w:t>Research, </w:t>
      </w:r>
      <w:r>
        <w:rPr>
          <w:b w:val="0"/>
          <w:i/>
          <w:sz w:val="20"/>
        </w:rPr>
        <w:t>53</w:t>
      </w:r>
      <w:r>
        <w:rPr>
          <w:b w:val="0"/>
          <w:sz w:val="20"/>
        </w:rPr>
        <w:t>,</w:t>
      </w:r>
      <w:r>
        <w:rPr>
          <w:b w:val="0"/>
          <w:spacing w:val="12"/>
          <w:sz w:val="20"/>
        </w:rPr>
        <w:t> </w:t>
      </w:r>
      <w:r>
        <w:rPr>
          <w:b w:val="0"/>
          <w:sz w:val="20"/>
        </w:rPr>
        <w:t>559-570,.</w:t>
      </w:r>
    </w:p>
    <w:p>
      <w:pPr>
        <w:pStyle w:val="BodyText"/>
        <w:spacing w:before="146"/>
        <w:ind w:left="370"/>
        <w:rPr>
          <w:b w:val="0"/>
        </w:rPr>
      </w:pPr>
      <w:r>
        <w:rPr>
          <w:b w:val="0"/>
        </w:rPr>
        <w:t>Burke, T. A., </w:t>
      </w:r>
      <w:r>
        <w:rPr>
          <w:rFonts w:ascii="Georgia"/>
          <w:b/>
        </w:rPr>
        <w:t>Jacobucci, R.</w:t>
      </w:r>
      <w:r>
        <w:rPr>
          <w:b w:val="0"/>
        </w:rPr>
        <w:t>, Ammerman, B. A.,, Piccirillo, M., McCloskey M., &amp; Alloy, L. B. (2018).</w:t>
      </w:r>
    </w:p>
    <w:p>
      <w:pPr>
        <w:pStyle w:val="BodyText"/>
        <w:spacing w:line="244" w:lineRule="auto" w:before="4"/>
        <w:ind w:left="658" w:right="535"/>
        <w:rPr>
          <w:b w:val="0"/>
        </w:rPr>
      </w:pPr>
      <w:r>
        <w:rPr>
          <w:b w:val="0"/>
          <w:w w:val="90"/>
        </w:rPr>
        <w:t>Identifying the relative importance of non-suicidal self-injury features in predicting suicidal ideation and </w:t>
      </w:r>
      <w:r>
        <w:rPr>
          <w:b w:val="0"/>
        </w:rPr>
        <w:t>behavior using exploratory data mining. </w:t>
      </w:r>
      <w:r>
        <w:rPr>
          <w:b w:val="0"/>
          <w:i/>
        </w:rPr>
        <w:t>Psychiatry Research, 262, </w:t>
      </w:r>
      <w:r>
        <w:rPr>
          <w:b w:val="0"/>
        </w:rPr>
        <w:t>175-183.</w:t>
      </w:r>
    </w:p>
    <w:p>
      <w:pPr>
        <w:spacing w:line="244" w:lineRule="auto" w:before="146"/>
        <w:ind w:left="658" w:right="672" w:hanging="288"/>
        <w:jc w:val="left"/>
        <w:rPr>
          <w:b w:val="0"/>
          <w:sz w:val="20"/>
        </w:rPr>
      </w:pPr>
      <w:r>
        <w:rPr>
          <w:b w:val="0"/>
          <w:w w:val="95"/>
          <w:sz w:val="20"/>
        </w:rPr>
        <w:t>Ammerman,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B.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A.,</w:t>
      </w:r>
      <w:r>
        <w:rPr>
          <w:b w:val="0"/>
          <w:spacing w:val="-16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Jacobucci,</w:t>
      </w:r>
      <w:r>
        <w:rPr>
          <w:rFonts w:ascii="Georgia"/>
          <w:b/>
          <w:spacing w:val="3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R.</w:t>
      </w:r>
      <w:r>
        <w:rPr>
          <w:b w:val="0"/>
          <w:w w:val="95"/>
          <w:sz w:val="20"/>
        </w:rPr>
        <w:t>,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&amp;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McCloskey,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M.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S.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(2018).</w:t>
      </w:r>
      <w:r>
        <w:rPr>
          <w:b w:val="0"/>
          <w:spacing w:val="-2"/>
          <w:w w:val="95"/>
          <w:sz w:val="20"/>
        </w:rPr>
        <w:t> </w:t>
      </w:r>
      <w:r>
        <w:rPr>
          <w:b w:val="0"/>
          <w:w w:val="95"/>
          <w:sz w:val="20"/>
        </w:rPr>
        <w:t>Using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exploratory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data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mining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identify important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predictors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non-suicidal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self-injury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frequency.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i/>
          <w:w w:val="95"/>
          <w:sz w:val="20"/>
        </w:rPr>
        <w:t>Psychology</w:t>
      </w:r>
      <w:r>
        <w:rPr>
          <w:b w:val="0"/>
          <w:i/>
          <w:spacing w:val="-15"/>
          <w:w w:val="95"/>
          <w:sz w:val="20"/>
        </w:rPr>
        <w:t> </w:t>
      </w:r>
      <w:r>
        <w:rPr>
          <w:b w:val="0"/>
          <w:i/>
          <w:w w:val="95"/>
          <w:sz w:val="20"/>
        </w:rPr>
        <w:t>of</w:t>
      </w:r>
      <w:r>
        <w:rPr>
          <w:b w:val="0"/>
          <w:i/>
          <w:spacing w:val="-15"/>
          <w:w w:val="95"/>
          <w:sz w:val="20"/>
        </w:rPr>
        <w:t> </w:t>
      </w:r>
      <w:r>
        <w:rPr>
          <w:b w:val="0"/>
          <w:i/>
          <w:w w:val="95"/>
          <w:sz w:val="20"/>
        </w:rPr>
        <w:t>Violence,</w:t>
      </w:r>
      <w:r>
        <w:rPr>
          <w:b w:val="0"/>
          <w:i/>
          <w:spacing w:val="-15"/>
          <w:w w:val="95"/>
          <w:sz w:val="20"/>
        </w:rPr>
        <w:t> </w:t>
      </w:r>
      <w:r>
        <w:rPr>
          <w:b w:val="0"/>
          <w:i/>
          <w:w w:val="95"/>
          <w:sz w:val="20"/>
        </w:rPr>
        <w:t>8,</w:t>
      </w:r>
      <w:r>
        <w:rPr>
          <w:b w:val="0"/>
          <w:i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515-525.</w:t>
      </w:r>
    </w:p>
    <w:p>
      <w:pPr>
        <w:spacing w:line="244" w:lineRule="auto" w:before="145"/>
        <w:ind w:left="658" w:right="0" w:hanging="288"/>
        <w:jc w:val="left"/>
        <w:rPr>
          <w:b w:val="0"/>
          <w:sz w:val="20"/>
        </w:rPr>
      </w:pPr>
      <w:r>
        <w:rPr>
          <w:b w:val="0"/>
          <w:sz w:val="20"/>
        </w:rPr>
        <w:t>Ammerman,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B.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A.,</w:t>
      </w:r>
      <w:r>
        <w:rPr>
          <w:b w:val="0"/>
          <w:spacing w:val="-31"/>
          <w:sz w:val="20"/>
        </w:rPr>
        <w:t> </w:t>
      </w:r>
      <w:r>
        <w:rPr>
          <w:rFonts w:ascii="Georgia"/>
          <w:b/>
          <w:sz w:val="20"/>
        </w:rPr>
        <w:t>Jacobucci,</w:t>
      </w:r>
      <w:r>
        <w:rPr>
          <w:rFonts w:ascii="Georgia"/>
          <w:b/>
          <w:spacing w:val="-14"/>
          <w:sz w:val="20"/>
        </w:rPr>
        <w:t> </w:t>
      </w:r>
      <w:r>
        <w:rPr>
          <w:rFonts w:ascii="Georgia"/>
          <w:b/>
          <w:sz w:val="20"/>
        </w:rPr>
        <w:t>R.</w:t>
      </w:r>
      <w:r>
        <w:rPr>
          <w:b w:val="0"/>
          <w:sz w:val="20"/>
        </w:rPr>
        <w:t>,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Kleiman,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E.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M.,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Uyeji,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L.,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&amp;</w:t>
      </w:r>
      <w:r>
        <w:rPr>
          <w:b w:val="0"/>
          <w:spacing w:val="-31"/>
          <w:sz w:val="20"/>
        </w:rPr>
        <w:t> </w:t>
      </w:r>
      <w:r>
        <w:rPr>
          <w:b w:val="0"/>
          <w:spacing w:val="-3"/>
          <w:sz w:val="20"/>
        </w:rPr>
        <w:t>McCloskey,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M.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S.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(2018).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relationship </w:t>
      </w:r>
      <w:r>
        <w:rPr>
          <w:b w:val="0"/>
          <w:w w:val="90"/>
          <w:sz w:val="20"/>
        </w:rPr>
        <w:t>between nonsuicidal self-injury age of onset and severity of self-harm. </w:t>
      </w:r>
      <w:r>
        <w:rPr>
          <w:b w:val="0"/>
          <w:i/>
          <w:w w:val="90"/>
          <w:sz w:val="20"/>
        </w:rPr>
        <w:t>Suicide and Life Threatening Behavior, </w:t>
      </w:r>
      <w:r>
        <w:rPr>
          <w:b w:val="0"/>
          <w:i/>
          <w:sz w:val="20"/>
        </w:rPr>
        <w:t>48,</w:t>
      </w:r>
      <w:r>
        <w:rPr>
          <w:b w:val="0"/>
          <w:i/>
          <w:spacing w:val="4"/>
          <w:sz w:val="20"/>
        </w:rPr>
        <w:t> </w:t>
      </w:r>
      <w:r>
        <w:rPr>
          <w:b w:val="0"/>
          <w:sz w:val="20"/>
        </w:rPr>
        <w:t>31-37.</w:t>
      </w:r>
    </w:p>
    <w:p>
      <w:pPr>
        <w:spacing w:line="244" w:lineRule="auto" w:before="146"/>
        <w:ind w:left="658" w:right="708" w:hanging="288"/>
        <w:jc w:val="left"/>
        <w:rPr>
          <w:b w:val="0"/>
          <w:sz w:val="20"/>
        </w:rPr>
      </w:pPr>
      <w:r>
        <w:rPr>
          <w:rFonts w:ascii="Georgia"/>
          <w:b/>
          <w:w w:val="95"/>
          <w:sz w:val="20"/>
        </w:rPr>
        <w:t>Jacobucci,</w:t>
      </w:r>
      <w:r>
        <w:rPr>
          <w:rFonts w:ascii="Georgia"/>
          <w:b/>
          <w:spacing w:val="-17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R.</w:t>
      </w:r>
      <w:r>
        <w:rPr>
          <w:b w:val="0"/>
          <w:w w:val="95"/>
          <w:sz w:val="20"/>
        </w:rPr>
        <w:t>,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Grimm,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K.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J.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(2018).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Comparison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frequentist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Bayesian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regularization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structural </w:t>
      </w:r>
      <w:r>
        <w:rPr>
          <w:b w:val="0"/>
          <w:sz w:val="20"/>
        </w:rPr>
        <w:t>equation modeling. </w:t>
      </w:r>
      <w:r>
        <w:rPr>
          <w:b w:val="0"/>
          <w:i/>
          <w:sz w:val="20"/>
        </w:rPr>
        <w:t>Structural Equation Modeling, 25</w:t>
      </w:r>
      <w:r>
        <w:rPr>
          <w:b w:val="0"/>
          <w:sz w:val="20"/>
        </w:rPr>
        <w:t>,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639-649.</w:t>
      </w:r>
    </w:p>
    <w:p>
      <w:pPr>
        <w:spacing w:line="244" w:lineRule="auto" w:before="145"/>
        <w:ind w:left="658" w:right="219" w:hanging="288"/>
        <w:jc w:val="left"/>
        <w:rPr>
          <w:b w:val="0"/>
          <w:sz w:val="20"/>
        </w:rPr>
      </w:pPr>
      <w:r>
        <w:rPr>
          <w:b w:val="0"/>
          <w:w w:val="95"/>
          <w:sz w:val="20"/>
        </w:rPr>
        <w:t>Stegmann,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G.,</w:t>
      </w:r>
      <w:r>
        <w:rPr>
          <w:b w:val="0"/>
          <w:spacing w:val="-28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Jacobucci,</w:t>
      </w:r>
      <w:r>
        <w:rPr>
          <w:rFonts w:ascii="Georgia"/>
          <w:b/>
          <w:spacing w:val="-11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R.</w:t>
      </w:r>
      <w:r>
        <w:rPr>
          <w:b w:val="0"/>
          <w:w w:val="95"/>
          <w:sz w:val="20"/>
        </w:rPr>
        <w:t>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Harring,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J.,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&amp;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Grimm,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K.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J.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(2018).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Nonlinear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mixed-effects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modeling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programs </w:t>
      </w:r>
      <w:r>
        <w:rPr>
          <w:b w:val="0"/>
          <w:sz w:val="20"/>
        </w:rPr>
        <w:t>in R. </w:t>
      </w:r>
      <w:r>
        <w:rPr>
          <w:b w:val="0"/>
          <w:i/>
          <w:sz w:val="20"/>
        </w:rPr>
        <w:t>Structural Equation Modeling, 25</w:t>
      </w:r>
      <w:r>
        <w:rPr>
          <w:b w:val="0"/>
          <w:sz w:val="20"/>
        </w:rPr>
        <w:t>,</w:t>
      </w:r>
      <w:r>
        <w:rPr>
          <w:b w:val="0"/>
          <w:spacing w:val="2"/>
          <w:sz w:val="20"/>
        </w:rPr>
        <w:t> </w:t>
      </w:r>
      <w:r>
        <w:rPr>
          <w:b w:val="0"/>
          <w:sz w:val="20"/>
        </w:rPr>
        <w:t>160-165.</w:t>
      </w:r>
    </w:p>
    <w:p>
      <w:pPr>
        <w:spacing w:line="244" w:lineRule="auto" w:before="146"/>
        <w:ind w:left="658" w:right="864" w:hanging="288"/>
        <w:jc w:val="left"/>
        <w:rPr>
          <w:b w:val="0"/>
          <w:sz w:val="20"/>
        </w:rPr>
      </w:pPr>
      <w:r>
        <w:rPr>
          <w:b w:val="0"/>
          <w:w w:val="95"/>
          <w:sz w:val="20"/>
        </w:rPr>
        <w:t>Serang,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S.,</w:t>
      </w:r>
      <w:r>
        <w:rPr>
          <w:b w:val="0"/>
          <w:spacing w:val="-19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Jacobucci, R.</w:t>
      </w:r>
      <w:r>
        <w:rPr>
          <w:b w:val="0"/>
          <w:w w:val="95"/>
          <w:sz w:val="20"/>
        </w:rPr>
        <w:t>,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Brimhall,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K.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C.,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&amp;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Grimm,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K.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J.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(2017).</w:t>
      </w:r>
      <w:r>
        <w:rPr>
          <w:b w:val="0"/>
          <w:spacing w:val="-5"/>
          <w:w w:val="95"/>
          <w:sz w:val="20"/>
        </w:rPr>
        <w:t> </w:t>
      </w:r>
      <w:r>
        <w:rPr>
          <w:b w:val="0"/>
          <w:w w:val="95"/>
          <w:sz w:val="20"/>
        </w:rPr>
        <w:t>Exploratory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mediation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analysis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via </w:t>
      </w:r>
      <w:r>
        <w:rPr>
          <w:b w:val="0"/>
          <w:sz w:val="20"/>
        </w:rPr>
        <w:t>regularization. </w:t>
      </w:r>
      <w:r>
        <w:rPr>
          <w:b w:val="0"/>
          <w:i/>
          <w:sz w:val="20"/>
        </w:rPr>
        <w:t>Structural Equation Modeling, 24</w:t>
      </w:r>
      <w:r>
        <w:rPr>
          <w:b w:val="0"/>
          <w:sz w:val="20"/>
        </w:rPr>
        <w:t>.</w:t>
      </w:r>
      <w:r>
        <w:rPr>
          <w:b w:val="0"/>
          <w:spacing w:val="21"/>
          <w:sz w:val="20"/>
        </w:rPr>
        <w:t> </w:t>
      </w:r>
      <w:r>
        <w:rPr>
          <w:b w:val="0"/>
          <w:sz w:val="20"/>
        </w:rPr>
        <w:t>733-744.</w:t>
      </w:r>
    </w:p>
    <w:p>
      <w:pPr>
        <w:spacing w:line="244" w:lineRule="auto" w:before="145"/>
        <w:ind w:left="658" w:right="253" w:hanging="288"/>
        <w:jc w:val="left"/>
        <w:rPr>
          <w:b w:val="0"/>
          <w:sz w:val="20"/>
        </w:rPr>
      </w:pPr>
      <w:r>
        <w:rPr>
          <w:rFonts w:ascii="Georgia"/>
          <w:b/>
          <w:sz w:val="20"/>
        </w:rPr>
        <w:t>Jacobucci,</w:t>
      </w:r>
      <w:r>
        <w:rPr>
          <w:rFonts w:ascii="Georgia"/>
          <w:b/>
          <w:spacing w:val="-15"/>
          <w:sz w:val="20"/>
        </w:rPr>
        <w:t> </w:t>
      </w:r>
      <w:r>
        <w:rPr>
          <w:rFonts w:ascii="Georgia"/>
          <w:b/>
          <w:sz w:val="20"/>
        </w:rPr>
        <w:t>R.</w:t>
      </w:r>
      <w:r>
        <w:rPr>
          <w:b w:val="0"/>
          <w:sz w:val="20"/>
        </w:rPr>
        <w:t>,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Grimm,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K.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J.,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&amp;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McArdle,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J.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J.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(2017).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comparison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methods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uncovering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sample </w:t>
      </w:r>
      <w:r>
        <w:rPr>
          <w:b w:val="0"/>
          <w:w w:val="90"/>
          <w:sz w:val="20"/>
        </w:rPr>
        <w:t>heterogeneity: Structural equation model trees and finite mixture models. </w:t>
      </w:r>
      <w:r>
        <w:rPr>
          <w:b w:val="0"/>
          <w:i/>
          <w:w w:val="90"/>
          <w:sz w:val="20"/>
        </w:rPr>
        <w:t>Structural Equation Modeling, 24</w:t>
      </w:r>
      <w:r>
        <w:rPr>
          <w:b w:val="0"/>
          <w:w w:val="90"/>
          <w:sz w:val="20"/>
        </w:rPr>
        <w:t>. </w:t>
      </w:r>
      <w:r>
        <w:rPr>
          <w:b w:val="0"/>
          <w:sz w:val="20"/>
        </w:rPr>
        <w:t>270-282.</w:t>
      </w:r>
    </w:p>
    <w:p>
      <w:pPr>
        <w:pStyle w:val="BodyText"/>
        <w:spacing w:before="146"/>
        <w:ind w:left="370"/>
        <w:rPr>
          <w:b w:val="0"/>
        </w:rPr>
      </w:pPr>
      <w:r>
        <w:rPr>
          <w:b w:val="0"/>
        </w:rPr>
        <w:t>Ammerman, B. A., </w:t>
      </w:r>
      <w:r>
        <w:rPr>
          <w:rFonts w:ascii="Georgia"/>
          <w:b/>
        </w:rPr>
        <w:t>Jacobucci, R.,</w:t>
      </w:r>
      <w:r>
        <w:rPr>
          <w:b w:val="0"/>
        </w:rPr>
        <w:t>, Kleiman, E. M., Muehlenkamp, J. J., &amp; McCloskey, M. S. (2017).</w:t>
      </w:r>
    </w:p>
    <w:p>
      <w:pPr>
        <w:pStyle w:val="BodyText"/>
        <w:spacing w:line="244" w:lineRule="auto" w:before="4"/>
        <w:ind w:left="658"/>
        <w:rPr>
          <w:b w:val="0"/>
        </w:rPr>
      </w:pPr>
      <w:r>
        <w:rPr>
          <w:b w:val="0"/>
          <w:w w:val="90"/>
        </w:rPr>
        <w:t>Development and validation of empirically derived frequency criteria for NSSI disorder using exploratory data </w:t>
      </w:r>
      <w:r>
        <w:rPr>
          <w:b w:val="0"/>
        </w:rPr>
        <w:t>mining, </w:t>
      </w:r>
      <w:r>
        <w:rPr>
          <w:b w:val="0"/>
          <w:i/>
        </w:rPr>
        <w:t>Psychological Assessment, 29,</w:t>
      </w:r>
      <w:r>
        <w:rPr>
          <w:b w:val="0"/>
        </w:rPr>
        <w:t>221-231.</w:t>
      </w:r>
    </w:p>
    <w:p>
      <w:pPr>
        <w:spacing w:line="244" w:lineRule="auto" w:before="146"/>
        <w:ind w:left="658" w:right="416" w:hanging="288"/>
        <w:jc w:val="left"/>
        <w:rPr>
          <w:b w:val="0"/>
          <w:sz w:val="20"/>
        </w:rPr>
      </w:pPr>
      <w:r>
        <w:rPr>
          <w:rFonts w:ascii="Georgia"/>
          <w:b/>
          <w:w w:val="95"/>
          <w:sz w:val="20"/>
        </w:rPr>
        <w:t>Jacobucci,</w:t>
      </w:r>
      <w:r>
        <w:rPr>
          <w:rFonts w:ascii="Georgia"/>
          <w:b/>
          <w:spacing w:val="-6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R.</w:t>
      </w:r>
      <w:r>
        <w:rPr>
          <w:b w:val="0"/>
          <w:w w:val="95"/>
          <w:sz w:val="20"/>
        </w:rPr>
        <w:t>,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Grimm,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K.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J.,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&amp;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McArdle,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J.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J.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(2016).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Regularized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structural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equation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modeling,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i/>
          <w:w w:val="95"/>
          <w:sz w:val="20"/>
        </w:rPr>
        <w:t>Structural </w:t>
      </w:r>
      <w:r>
        <w:rPr>
          <w:b w:val="0"/>
          <w:i/>
          <w:sz w:val="20"/>
        </w:rPr>
        <w:t>Equation</w:t>
      </w:r>
      <w:r>
        <w:rPr>
          <w:b w:val="0"/>
          <w:i/>
          <w:spacing w:val="-31"/>
          <w:sz w:val="20"/>
        </w:rPr>
        <w:t> </w:t>
      </w:r>
      <w:r>
        <w:rPr>
          <w:b w:val="0"/>
          <w:i/>
          <w:sz w:val="20"/>
        </w:rPr>
        <w:t>Modeling,</w:t>
      </w:r>
      <w:r>
        <w:rPr>
          <w:b w:val="0"/>
          <w:i/>
          <w:spacing w:val="-31"/>
          <w:sz w:val="20"/>
        </w:rPr>
        <w:t> </w:t>
      </w:r>
      <w:r>
        <w:rPr>
          <w:b w:val="0"/>
          <w:i/>
          <w:sz w:val="20"/>
        </w:rPr>
        <w:t>23</w:t>
      </w:r>
      <w:r>
        <w:rPr>
          <w:b w:val="0"/>
          <w:sz w:val="20"/>
        </w:rPr>
        <w:t>,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555-566.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doi:10.1080/10705511.2016.1154793.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PMCID: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4937830</w:t>
      </w:r>
    </w:p>
    <w:sectPr>
      <w:pgSz w:w="12240" w:h="15840"/>
      <w:pgMar w:header="0" w:footer="360" w:top="1080" w:bottom="54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63.016052pt;width:9pt;height:12pt;mso-position-horizontal-relative:page;mso-position-vertical-relative:page;z-index:-4144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4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8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58" w:hanging="200"/>
      </w:pPr>
      <w:rPr>
        <w:rFonts w:hint="default" w:ascii="Arial" w:hAnsi="Arial" w:eastAsia="Arial" w:cs="Arial"/>
        <w:i/>
        <w:w w:val="142"/>
        <w:position w:val="12"/>
        <w:sz w:val="20"/>
        <w:szCs w:val="20"/>
      </w:rPr>
    </w:lvl>
    <w:lvl w:ilvl="1">
      <w:start w:val="0"/>
      <w:numFmt w:val="bullet"/>
      <w:lvlText w:val="–"/>
      <w:lvlJc w:val="left"/>
      <w:pPr>
        <w:ind w:left="1096" w:hanging="215"/>
      </w:pPr>
      <w:rPr>
        <w:rFonts w:hint="default" w:ascii="Georgia" w:hAnsi="Georgia" w:eastAsia="Georgia" w:cs="Georgia"/>
        <w:b/>
        <w:bCs/>
        <w:w w:val="81"/>
        <w:sz w:val="20"/>
        <w:szCs w:val="20"/>
      </w:rPr>
    </w:lvl>
    <w:lvl w:ilvl="2">
      <w:start w:val="0"/>
      <w:numFmt w:val="bullet"/>
      <w:lvlText w:val="•"/>
      <w:lvlJc w:val="left"/>
      <w:pPr>
        <w:ind w:left="2133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3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6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0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33" w:hanging="21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0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1382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4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6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4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6" w:hanging="2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9"/>
      <w:ind w:left="370" w:hanging="200"/>
      <w:outlineLvl w:val="1"/>
    </w:pPr>
    <w:rPr>
      <w:rFonts w:ascii="Georgia" w:hAnsi="Georgia" w:eastAsia="Georgia" w:cs="Georgi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0" w:line="221" w:lineRule="exact"/>
      <w:ind w:left="769"/>
      <w:jc w:val="both"/>
      <w:outlineLvl w:val="2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096" w:hanging="200"/>
    </w:pPr>
    <w:rPr>
      <w:rFonts w:ascii="Bookman Old Style" w:hAnsi="Bookman Old Style" w:eastAsia="Bookman Old Style" w:cs="Bookman Old Styl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jacobuc@nd.edu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2018-12-01T18:43:17Z</dcterms:created>
  <dcterms:modified xsi:type="dcterms:W3CDTF">2018-12-01T18:43:17Z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Creator">
    <vt:lpwstr>TeX</vt:lpwstr>
  </property>
  <property fmtid="{D5CDD505-2E9C-101B-9397-08002B2CF9AE}" pid="4" name="LastSaved">
    <vt:filetime>2018-12-01T00:00:00Z</vt:filetime>
  </property>
</Properties>
</file>