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Guião de teste com NVDA — GestCondo</w:t>
      </w:r>
    </w:p>
    <w:p>
      <w:r>
        <w:t>Data: 2026-07-28. Para quem vai testar a aplicação com o NVDA (ou outro leitor de ecrã). Não é preciso saber nada de programação — só percorrer a aplicação como qualquer utilizador faria, com o NVDA a correr, e anotar tudo o que soar estranho, confuso, silencioso ou impossível de fazer só com o teclado.</w:t>
      </w:r>
    </w:p>
    <w:p>
      <w:r>
        <w:t>Este teste é o único que falta para a auditoria de acessibilidade (docs/audit/ACCESSIBILITY_AUDIT.md) poder ser considerada validada com uma pessoa real, não só revisão de código.</w:t>
      </w:r>
    </w:p>
    <w:p>
      <w:pPr>
        <w:pStyle w:val="Heading2"/>
      </w:pPr>
      <w:r>
        <w:t>Antes de começar</w:t>
      </w:r>
    </w:p>
    <w:p>
      <w:r>
        <w:rPr>
          <w:b/>
        </w:rPr>
        <w:t>Ambiente a usar</w:t>
      </w:r>
      <w:r>
        <w:t xml:space="preserve">: cria a tua própria conta em produção (gestcondo.vercel.app) e, no ecrã inicial, escolhe </w:t>
      </w:r>
      <w:r>
        <w:rPr>
          <w:b/>
        </w:rPr>
        <w:t>"Criar um condomínio novo"</w:t>
      </w:r>
      <w:r>
        <w:t xml:space="preserve"> — isto cria um condomínio isolado só teu, com dados totalmente fictícios, sem qualquer contacto com o condomínio real que já usa a aplicação. Podes inventar frações, condóminos, avisos, etc. à vontade. Não uses nenhum código de convite de um condomínio existente.</w:t>
      </w:r>
    </w:p>
    <w:p>
      <w:r>
        <w:rPr>
          <w:b/>
        </w:rPr>
        <w:t>Não precisas de saber se algo "devia" funcionar assim ou não</w:t>
      </w:r>
      <w:r>
        <w:t xml:space="preserve"> — o teu papel é só relatar a experiência real. A avaliação técnica é feita depois.</w:t>
      </w:r>
    </w:p>
    <w:p>
      <w:r>
        <w:rPr>
          <w:b/>
        </w:rPr>
        <w:t>Não corrijas nada nem peças a alguém para corrigir a meio do teste.</w:t>
      </w:r>
      <w:r>
        <w:t xml:space="preserve"> Continua e anota. As correções são feitas numa sessão à parte, depois de reveres os resultados.</w:t>
      </w:r>
    </w:p>
    <w:p>
      <w:pPr>
        <w:pStyle w:val="Heading3"/>
      </w:pPr>
      <w:r>
        <w:t>Como registar um problema</w:t>
      </w:r>
    </w:p>
    <w:p>
      <w:r>
        <w:t>Para cada problema, anota:</w:t>
      </w:r>
    </w:p>
    <w:p>
      <w:pPr>
        <w:pStyle w:val="ListNumber"/>
      </w:pPr>
      <w:r>
        <w:t>Em que página/ecrã estavas.</w:t>
      </w:r>
    </w:p>
    <w:p>
      <w:pPr>
        <w:pStyle w:val="ListNumber"/>
      </w:pPr>
      <w:r>
        <w:t>O que estavas a tentar fazer.</w:t>
      </w:r>
    </w:p>
    <w:p>
      <w:pPr>
        <w:pStyle w:val="ListNumber"/>
      </w:pPr>
      <w:r>
        <w:t>O que esperavas ouvir ou que acontecesse.</w:t>
      </w:r>
    </w:p>
    <w:p>
      <w:pPr>
        <w:pStyle w:val="ListNumber"/>
      </w:pPr>
      <w:r>
        <w:t>O que realmente aconteceu (ou o que o NVDA disse, ou o silêncio).</w:t>
      </w:r>
    </w:p>
    <w:p>
      <w:pPr>
        <w:pStyle w:val="ListNumber"/>
      </w:pPr>
      <w:r>
        <w:t>Consegues repetir o problema, ou foi só uma vez?</w:t>
      </w:r>
    </w:p>
    <w:p>
      <w:r>
        <w:t>Não é preciso classificar gravidade nem sugerir a correção — isso fica para depois.</w:t>
      </w:r>
    </w:p>
    <w:p>
      <w:pPr>
        <w:pStyle w:val="Heading3"/>
      </w:pPr>
      <w:r>
        <w:t>Dados desta sessão de teste (preencher no início)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Sistema operativo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Browser e versão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Versão do NVDA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Nome do condomínio de teste criado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1. Conta e autenticação</w:t>
      </w:r>
    </w:p>
    <w:p>
      <w:pPr>
        <w:pStyle w:val="ListBullet"/>
      </w:pPr>
      <w:r>
        <w:t>Página de registo (/sign-up): todos os campos têm nome claro ao navegar por eles? A password pedida (mínimo 10 caracteres) é anunciada como requisito antes de errares?</w:t>
      </w:r>
    </w:p>
    <w:p>
      <w:pPr>
        <w:pStyle w:val="ListBullet"/>
      </w:pPr>
      <w:r>
        <w:t>Submeter o registo com um erro (ex. email já usado, password curada) — o erro é anunciado sem teres de procurar por ele?</w:t>
      </w:r>
    </w:p>
    <w:p>
      <w:pPr>
        <w:pStyle w:val="ListBullet"/>
      </w:pPr>
      <w:r>
        <w:t>Email de verificação — depois de confirmares, o login funciona sem confusão?</w:t>
      </w:r>
    </w:p>
    <w:p>
      <w:pPr>
        <w:pStyle w:val="ListBullet"/>
      </w:pPr>
      <w:r>
        <w:t>Login (/sign-in) com credenciais erradas — mensagem de erro clara e anunciada?</w:t>
      </w:r>
    </w:p>
    <w:p>
      <w:pPr>
        <w:pStyle w:val="ListBullet"/>
      </w:pPr>
      <w:r>
        <w:t>"Esqueci a password" (/esqueci-password → email → /redefinir-password) — todo o fluxo percorrível só por teclado?</w:t>
      </w:r>
    </w:p>
    <w:p>
      <w:pPr>
        <w:pStyle w:val="ListBullet"/>
      </w:pPr>
      <w:r>
        <w:t>Ativar o MFA/2FA em "Os meus dados" (opcional, só se quiseres testar) — o QR code tem alternativa por texto (código manual)? Confirmação do código funciona?</w:t>
      </w:r>
    </w:p>
    <w:p>
      <w:pPr>
        <w:pStyle w:val="ListBullet"/>
      </w:pPr>
      <w:r>
        <w:t>Terminar sessão — claro onde está esse botão/link?</w:t>
      </w:r>
    </w:p>
    <w:p>
      <w:pPr>
        <w:pStyle w:val="Heading2"/>
      </w:pPr>
      <w:r>
        <w:t>2. Onboarding (primeira vez)</w:t>
      </w:r>
    </w:p>
    <w:p>
      <w:pPr>
        <w:pStyle w:val="ListBullet"/>
      </w:pPr>
      <w:r>
        <w:t>Ecrã de escolha "juntar-me com código" vs. "criar condomínio novo" — claro qual escolher?</w:t>
      </w:r>
    </w:p>
    <w:p>
      <w:pPr>
        <w:pStyle w:val="ListBullet"/>
      </w:pPr>
      <w:r>
        <w:t>Criar um condomínio novo — formulário (nome, morada, NIF) sem confusão?</w:t>
      </w:r>
    </w:p>
    <w:p>
      <w:pPr>
        <w:pStyle w:val="ListBullet"/>
      </w:pPr>
      <w:r>
        <w:t>Depois de criado, chegas ao Painel sem ficar perdido?</w:t>
      </w:r>
    </w:p>
    <w:p>
      <w:pPr>
        <w:pStyle w:val="Heading2"/>
      </w:pPr>
      <w:r>
        <w:t>3. Navegação geral (fazer isto cedo, antes dos módulos)</w:t>
      </w:r>
    </w:p>
    <w:p>
      <w:pPr>
        <w:pStyle w:val="ListBullet"/>
      </w:pPr>
      <w:r>
        <w:t>Logo ao entrar numa página, o Tab primeiro foca um link "saltar para o conteúdo" — ativá-lo salta o menu lateral repetitivo?</w:t>
      </w:r>
    </w:p>
    <w:p>
      <w:pPr>
        <w:pStyle w:val="ListBullet"/>
      </w:pPr>
      <w:r>
        <w:t>O menu lateral (Painel, Avisos, Ocorrências, Documentos, Frações, Condóminos, Finanças, Fornecedores, Assembleias, Mensagens, Auditoria, Condomínio, Pesquisa, Notificações, Ajuda, Os meus dados) é percorrível e cada item diz claramente para onde leva?</w:t>
      </w:r>
    </w:p>
    <w:p>
      <w:pPr>
        <w:pStyle w:val="ListBullet"/>
      </w:pPr>
      <w:r>
        <w:t>Cada página tem um título (H1) que o NVDA anuncia ao navegar por títulos (tecla H)? Ajuda a saber onde estás?</w:t>
      </w:r>
    </w:p>
    <w:p>
      <w:pPr>
        <w:pStyle w:val="ListBullet"/>
      </w:pPr>
      <w:r>
        <w:t>"Pesquisa" (/pesquisa) — pesquisar um termo e navegar pelos resultados por categoria funciona?</w:t>
      </w:r>
    </w:p>
    <w:p>
      <w:pPr>
        <w:pStyle w:val="ListBullet"/>
      </w:pPr>
      <w:r>
        <w:t>"Notificações" (/notificacoes) — a lista é percorrível e cada item diz o que é?</w:t>
      </w:r>
    </w:p>
    <w:p>
      <w:pPr>
        <w:pStyle w:val="Heading2"/>
      </w:pPr>
      <w:r>
        <w:t>4. Painel (página inicial)</w:t>
      </w:r>
    </w:p>
    <w:p>
      <w:pPr>
        <w:pStyle w:val="ListBullet"/>
      </w:pPr>
      <w:r>
        <w:t>Os números (receitas/despesas/saldo/fundo de reserva) são lidos com contexto (não só o número solto)?</w:t>
      </w:r>
    </w:p>
    <w:p>
      <w:pPr>
        <w:pStyle w:val="ListBullet"/>
      </w:pPr>
      <w:r>
        <w:t>Avisos e ocorrências recentes — cada item é claro sobre do que se trata?</w:t>
      </w:r>
    </w:p>
    <w:p>
      <w:pPr>
        <w:pStyle w:val="Heading2"/>
      </w:pPr>
      <w:r>
        <w:t>5. Avisos</w:t>
      </w:r>
    </w:p>
    <w:p>
      <w:pPr>
        <w:pStyle w:val="ListBullet"/>
      </w:pPr>
      <w:r>
        <w:t>Criar um aviso novo (diálogo) — título anunciado ao abrir, foco no primeiro campo, campos obrigatórios claros?</w:t>
      </w:r>
    </w:p>
    <w:p>
      <w:pPr>
        <w:pStyle w:val="ListBullet"/>
      </w:pPr>
      <w:r>
        <w:t>Prioridade (normal/importante/urgente) — perceptível sem depender só de cor?</w:t>
      </w:r>
    </w:p>
    <w:p>
      <w:pPr>
        <w:pStyle w:val="ListBullet"/>
      </w:pPr>
      <w:r>
        <w:t>"Confirmar leitura" — o botão diz claramente o que faz, e depois de clicares fica claro que já confirmaste?</w:t>
      </w:r>
    </w:p>
    <w:p>
      <w:pPr>
        <w:pStyle w:val="ListBullet"/>
      </w:pPr>
      <w:r>
        <w:t>Fechar o diálogo com Escape — o foco volta ao botão que abriu?</w:t>
      </w:r>
    </w:p>
    <w:p>
      <w:pPr>
        <w:pStyle w:val="Heading2"/>
      </w:pPr>
      <w:r>
        <w:t>6. Ocorrências</w:t>
      </w:r>
    </w:p>
    <w:p>
      <w:pPr>
        <w:pStyle w:val="ListBullet"/>
      </w:pPr>
      <w:r>
        <w:t>Reportar uma ocorrência nova, com foto anexada — o campo de upload é utilizável só por teclado?</w:t>
      </w:r>
    </w:p>
    <w:p>
      <w:pPr>
        <w:pStyle w:val="ListBullet"/>
      </w:pPr>
      <w:r>
        <w:t>Mudar o estado (aberta/em curso/resolvida) — claro qual é o estado atual?</w:t>
      </w:r>
    </w:p>
    <w:p>
      <w:pPr>
        <w:pStyle w:val="ListBullet"/>
      </w:pPr>
      <w:r>
        <w:t>Atribuir a um fornecedor (se tiveres um criado) — o seletor é utilizável?</w:t>
      </w:r>
    </w:p>
    <w:p>
      <w:pPr>
        <w:pStyle w:val="Heading2"/>
      </w:pPr>
      <w:r>
        <w:t>7. Documentos</w:t>
      </w:r>
    </w:p>
    <w:p>
      <w:pPr>
        <w:pStyle w:val="ListBullet"/>
      </w:pPr>
      <w:r>
        <w:t>Carregar um documento novo — tipo/categoria selecionável sem confusão?</w:t>
      </w:r>
    </w:p>
    <w:p>
      <w:pPr>
        <w:pStyle w:val="ListBullet"/>
      </w:pPr>
      <w:r>
        <w:t>Abrir/descarregar um documento já carregado — o link diz o que é (não só "clique aqui")?</w:t>
      </w:r>
    </w:p>
    <w:p>
      <w:pPr>
        <w:pStyle w:val="ListBullet"/>
      </w:pPr>
      <w:r>
        <w:t>Marcar como confidencial — claro o que isso implica?</w:t>
      </w:r>
    </w:p>
    <w:p>
      <w:pPr>
        <w:pStyle w:val="Heading2"/>
      </w:pPr>
      <w:r>
        <w:t>8. Frações e Condóminos</w:t>
      </w:r>
    </w:p>
    <w:p>
      <w:pPr>
        <w:pStyle w:val="ListBullet"/>
      </w:pPr>
      <w:r>
        <w:t>Criar uma fração (identificação, proprietário, permilagem) — os campos "Mais opções" (área, representante legal, etc.) são anunciados como um grupo que se pode expandir?</w:t>
      </w:r>
    </w:p>
    <w:p>
      <w:pPr>
        <w:pStyle w:val="ListBullet"/>
      </w:pPr>
      <w:r>
        <w:t>Tentar ultrapassar 1000‰ no total de permilagens — o bloqueio é anunciado com uma explicação clara do porquê?</w:t>
      </w:r>
    </w:p>
    <w:p>
      <w:pPr>
        <w:pStyle w:val="ListBullet"/>
      </w:pPr>
      <w:r>
        <w:t>Aprovar um pedido de acesso pendente em Condóminos — claro quem está pendente e o que a ação faz?</w:t>
      </w:r>
    </w:p>
    <w:p>
      <w:pPr>
        <w:pStyle w:val="ListBullet"/>
      </w:pPr>
      <w:r>
        <w:t>Editar o perfil de um condómino (proprietário/inquilino, ligação à fração) — os seletores são claros?</w:t>
      </w:r>
    </w:p>
    <w:p>
      <w:pPr>
        <w:pStyle w:val="Heading2"/>
      </w:pPr>
      <w:r>
        <w:t>9. Finanças (o módulo mais complexo — reserva mais tempo)</w:t>
      </w:r>
    </w:p>
    <w:p>
      <w:pPr>
        <w:pStyle w:val="ListBullet"/>
      </w:pPr>
      <w:r>
        <w:t>Lista de Movimentos — a tabela é navegável por cabeçalho de coluna (Ctrl+Alt+setas, se o NVDA estiver em modo tabela)? Cada linha faz sentido lida na íntegra?</w:t>
      </w:r>
    </w:p>
    <w:p>
      <w:pPr>
        <w:pStyle w:val="ListBullet"/>
      </w:pPr>
      <w:r>
        <w:t>Criar um movimento novo (receita/despesa) — todos os campos claros, incluindo ligação a fração/fornecedor?</w:t>
      </w:r>
    </w:p>
    <w:p>
      <w:pPr>
        <w:pStyle w:val="ListBullet"/>
      </w:pPr>
      <w:r>
        <w:t>Marcar um movimento como pago — o diálogo de meio de pagamento/data é claro?</w:t>
      </w:r>
    </w:p>
    <w:p>
      <w:pPr>
        <w:pStyle w:val="ListBullet"/>
      </w:pPr>
      <w:r>
        <w:t>"Dívidas por fração" — os valores em dívida são lidos com contexto (a que fração pertencem)?</w:t>
      </w:r>
    </w:p>
    <w:p>
      <w:pPr>
        <w:pStyle w:val="ListBullet"/>
      </w:pPr>
      <w:r>
        <w:t>Gerar uma "Declaração de dívida" ou "Interpelação" para uma fração — o texto legal gerado é lido de forma coerente (não é só uma parede de números)?</w:t>
      </w:r>
    </w:p>
    <w:p>
      <w:pPr>
        <w:pStyle w:val="ListBullet"/>
      </w:pPr>
      <w:r>
        <w:t>Orçamento anual — criar um orçamento e "Gerar quotas mensais" — a pré-visualização antes de confirmar é lida de forma que dê para perceber o que vai acontecer antes de confirmar?</w:t>
      </w:r>
    </w:p>
    <w:p>
      <w:pPr>
        <w:pStyle w:val="ListBullet"/>
      </w:pPr>
      <w:r>
        <w:t>Separador "Exercícios e contas" — o assistente de configuração inicial (3 passos) anuncia em que passo estás e o que falta?</w:t>
      </w:r>
    </w:p>
    <w:p>
      <w:pPr>
        <w:pStyle w:val="ListBullet"/>
      </w:pPr>
      <w:r>
        <w:t>Criar uma conta financeira (à ordem / caixa / transitória) — os campos que aparecem/desaparecem consoante o tipo escolhido são anunciados corretamente (não ficam "invisíveis" para o NVDA depois de escondidos)?</w:t>
      </w:r>
    </w:p>
    <w:p>
      <w:pPr>
        <w:pStyle w:val="ListBullet"/>
      </w:pPr>
      <w:r>
        <w:t>Erro de IBAN inválido — o erro aparece associado ao campo (não só um aviso solto no topo)?</w:t>
      </w:r>
    </w:p>
    <w:p>
      <w:pPr>
        <w:pStyle w:val="ListBullet"/>
      </w:pPr>
      <w:r>
        <w:t>Fechar um exercício financeiro — os avisos antes do fecho (movimentos sem data de liquidação, etc.) são lidos claramente, e a caixa "Confirmo que tomei conhecimento" é encontrável?</w:t>
      </w:r>
    </w:p>
    <w:p>
      <w:pPr>
        <w:pStyle w:val="ListBullet"/>
      </w:pPr>
      <w:r>
        <w:t>Balanço patrimonial / mapa mensal — se forem tabelas grandes, dá para perceber a estrutura sem te perderes?</w:t>
      </w:r>
    </w:p>
    <w:p>
      <w:pPr>
        <w:pStyle w:val="Heading2"/>
      </w:pPr>
      <w:r>
        <w:t>10. Fornecedores</w:t>
      </w:r>
    </w:p>
    <w:p>
      <w:pPr>
        <w:pStyle w:val="ListBullet"/>
      </w:pPr>
      <w:r>
        <w:t>Criar um fornecedor — campos claros?</w:t>
      </w:r>
    </w:p>
    <w:p>
      <w:pPr>
        <w:pStyle w:val="ListBullet"/>
      </w:pPr>
      <w:r>
        <w:t>Separador "Contratos" e "Orçamentos de obra" — os badges de estado (expirado/vencedor) são percetíveis?</w:t>
      </w:r>
    </w:p>
    <w:p>
      <w:pPr>
        <w:pStyle w:val="Heading2"/>
      </w:pPr>
      <w:r>
        <w:t>11. Assembleias (fluxo legal completo — importante)</w:t>
      </w:r>
    </w:p>
    <w:p>
      <w:pPr>
        <w:pStyle w:val="ListBullet"/>
      </w:pPr>
      <w:r>
        <w:t>Convocar uma assembleia — ordem de trabalhos, tipo, datas — claro e sequencial?</w:t>
      </w:r>
    </w:p>
    <w:p>
      <w:pPr>
        <w:pStyle w:val="ListBullet"/>
      </w:pPr>
      <w:r>
        <w:t>Adicionar um ponto à ordem de trabalhos — claro onde/como?</w:t>
      </w:r>
    </w:p>
    <w:p>
      <w:pPr>
        <w:pStyle w:val="ListBullet"/>
      </w:pPr>
      <w:r>
        <w:t>Registar presenças/procurações — o formulário é claro?</w:t>
      </w:r>
    </w:p>
    <w:p>
      <w:pPr>
        <w:pStyle w:val="ListBullet"/>
      </w:pPr>
      <w:r>
        <w:t>Votar num ponto (favor/contra/abstenção) por fração — claro qual fração está a votar?</w:t>
      </w:r>
    </w:p>
    <w:p>
      <w:pPr>
        <w:pStyle w:val="ListBullet"/>
      </w:pPr>
      <w:r>
        <w:t>Aprovar a ata — depois de aprovada, fica claro (anunciado) que a ata ficou bloqueada para edição?</w:t>
      </w:r>
    </w:p>
    <w:p>
      <w:pPr>
        <w:pStyle w:val="ListBullet"/>
      </w:pPr>
      <w:r>
        <w:t>Abrir a minuta de convocatória/procuração para imprimir — o texto lido faz sentido de início a fim?</w:t>
      </w:r>
    </w:p>
    <w:p>
      <w:pPr>
        <w:pStyle w:val="ListBullet"/>
      </w:pPr>
      <w:r>
        <w:t>Anexar um ficheiro à ata — upload utilizável por teclado?</w:t>
      </w:r>
    </w:p>
    <w:p>
      <w:pPr>
        <w:pStyle w:val="Heading2"/>
      </w:pPr>
      <w:r>
        <w:t>12. Mensagens</w:t>
      </w:r>
    </w:p>
    <w:p>
      <w:pPr>
        <w:pStyle w:val="ListBullet"/>
      </w:pPr>
      <w:r>
        <w:t>Enviar uma mensagem — claro para quem estás a escrever?</w:t>
      </w:r>
    </w:p>
    <w:p>
      <w:pPr>
        <w:pStyle w:val="ListBullet"/>
      </w:pPr>
      <w:r>
        <w:t>O badge de "não lidas" na barra lateral é anunciado, ou só visível?</w:t>
      </w:r>
    </w:p>
    <w:p>
      <w:pPr>
        <w:pStyle w:val="Heading2"/>
      </w:pPr>
      <w:r>
        <w:t>13. Auditoria</w:t>
      </w:r>
    </w:p>
    <w:p>
      <w:pPr>
        <w:pStyle w:val="ListBullet"/>
      </w:pPr>
      <w:r>
        <w:t>/auditoria — a lista de ações é lida de forma legível (quem, o quê, quando)? O "resumo de alterações" (campo: de X para Y) é claro?</w:t>
      </w:r>
    </w:p>
    <w:p>
      <w:pPr>
        <w:pStyle w:val="Heading2"/>
      </w:pPr>
      <w:r>
        <w:t>14. Condomínio (definições) e Os meus dados</w:t>
      </w:r>
    </w:p>
    <w:p>
      <w:pPr>
        <w:pStyle w:val="ListBullet"/>
      </w:pPr>
      <w:r>
        <w:t>Editar nome/morada/NIF do condomínio — claro?</w:t>
      </w:r>
    </w:p>
    <w:p>
      <w:pPr>
        <w:pStyle w:val="ListBullet"/>
      </w:pPr>
      <w:r>
        <w:t>Gerar código de convite — claro como copiar/partilhar?</w:t>
      </w:r>
    </w:p>
    <w:p>
      <w:pPr>
        <w:pStyle w:val="ListBullet"/>
      </w:pPr>
      <w:r>
        <w:t>Exportar o condomínio — claro que vai descarregar um ficheiro?</w:t>
      </w:r>
    </w:p>
    <w:p>
      <w:pPr>
        <w:pStyle w:val="ListBullet"/>
      </w:pPr>
      <w:r>
        <w:t>"Os meus dados" — ver, corrigir nome/telefone, exportar, eliminar conta — cada ação é reversível/clara antes de confirmares?</w:t>
      </w:r>
    </w:p>
    <w:p>
      <w:pPr>
        <w:pStyle w:val="Heading2"/>
      </w:pPr>
      <w:r>
        <w:t>15. Ajuda</w:t>
      </w:r>
    </w:p>
    <w:p>
      <w:pPr>
        <w:pStyle w:val="ListBullet"/>
      </w:pPr>
      <w:r>
        <w:t>Página /ajuda — a navegação por secções (uma por módulo) é clara com os títulos do NVDA (tecla H)?</w:t>
      </w:r>
    </w:p>
    <w:p>
      <w:pPr>
        <w:pStyle w:val="Heading2"/>
      </w:pPr>
      <w:r>
        <w:t>16. Verificações transversais (repetir à medida que avanças, não só no fim)</w:t>
      </w:r>
    </w:p>
    <w:p>
      <w:pPr>
        <w:pStyle w:val="ListBullet"/>
      </w:pPr>
      <w:r>
        <w:rPr>
          <w:b/>
        </w:rPr>
        <w:t>Só teclado, sem rato, em toda a sessão</w:t>
      </w:r>
      <w:r>
        <w:t>: alguma vez ficaste "preso" sem conseguir sair de um diálogo ou avançar?</w:t>
      </w:r>
    </w:p>
    <w:p>
      <w:pPr>
        <w:pStyle w:val="ListBullet"/>
      </w:pPr>
      <w:r>
        <w:rPr>
          <w:b/>
        </w:rPr>
        <w:t>Mensagens de sucesso/erro</w:t>
      </w:r>
      <w:r>
        <w:t xml:space="preserve"> (aparecem no canto, tipo notificação) — são anunciadas automaticamente pelo NVDA, ou só as vês se olhares?</w:t>
      </w:r>
    </w:p>
    <w:p>
      <w:pPr>
        <w:pStyle w:val="ListBullet"/>
      </w:pPr>
      <w:r>
        <w:rPr>
          <w:b/>
        </w:rPr>
        <w:t>Diálogos</w:t>
      </w:r>
      <w:r>
        <w:t>: ao abrir, o título é anunciado logo? Ao fechar (Escape ou depois de guardar), o foco volta a um sítio que faz sentido?</w:t>
      </w:r>
    </w:p>
    <w:p>
      <w:pPr>
        <w:pStyle w:val="ListBullet"/>
      </w:pPr>
      <w:r>
        <w:rPr>
          <w:b/>
        </w:rPr>
        <w:t>Botões só com ícone</w:t>
      </w:r>
      <w:r>
        <w:t xml:space="preserve"> (sem texto): algum ficou sem nome (o NVDA diz só "botão", sem dizer para que serve)?</w:t>
      </w:r>
    </w:p>
    <w:p>
      <w:pPr>
        <w:pStyle w:val="ListBullet"/>
      </w:pPr>
      <w:r>
        <w:rPr>
          <w:b/>
        </w:rPr>
        <w:t>Tabelas grandes</w:t>
      </w:r>
      <w:r>
        <w:t>: alguma vez perdeste a noção de que coluna estavas a ouvir?</w:t>
      </w:r>
    </w:p>
    <w:p>
      <w:pPr>
        <w:pStyle w:val="Heading2"/>
      </w:pPr>
      <w:r>
        <w:t>O que fazer no fim</w:t>
      </w:r>
    </w:p>
    <w:p>
      <w:r>
        <w:t>Não corrijas nada. Traz a lista de problemas encontrados (mesmo que pareçam pequenos) para uma sessão de revisão — cada um será avaliado, priorizado e corrigido com o devido cuidado. Esta lista substitui, para efeitos do achado A4/L4 da auditoria de acessibilidade, a necessidade de "imaginar" como seria o teste — passa a ser um teste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