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Suvichar / Daily Quotes</w:t>
      </w:r>
    </w:p>
    <w:p>
      <w:pPr>
        <w:spacing w:after="60" w:before="0"/>
      </w:pPr>
      <w:r>
        <w:rPr>
          <w:rFonts w:ascii="Arial" w:cs="Arial" w:eastAsia="Arial" w:hAnsi="Arial"/>
          <w:color w:val="4472C4"/>
          <w:sz w:val="24"/>
          <w:szCs w:val="24"/>
        </w:rPr>
        <w:t xml:space="preserve">Category Pack v1  |  JioAICloud Greetings &amp; Creation</w:t>
      </w:r>
    </w:p>
    <w:p>
      <w:pPr>
        <w:pBdr>
          <w:bottom w:val="single" w:color="4472C4" w:sz="8" w:space="4"/>
        </w:pBdr>
        <w:spacing w:after="2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Incremental spec. Read alongside Template_Creation_Framework_v20.md</w:t>
      </w:r>
    </w:p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4472C4" w:sz="2"/>
              <w:left w:val="single" w:color="4472C4" w:sz="14"/>
              <w:bottom w:val="single" w:color="C9D8F0" w:sz="2"/>
              <w:right w:val="single" w:color="C9D8F0" w:sz="2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document only covers what CHANGES or is NEW for the Suvichar category. Archetypes, tracks, palettes, fonts, and prompt builders are inherited unchanged from the framework.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This Category 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Suvichar is a text-first category. The quote is the hero — illustration is atmospheric support only. Three things change from Good Morning: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Feeling selector runs before track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Illustration size is capped at Medium (no Large / Hero)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abstract items move to Background Finish; remaining abstract illustrations lock the render style step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Wizard Flow Change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Good Morning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Archetype → Track → Layout → Colour → Font → Illustration → Intensity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Suvichar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Archetype → Feeling → Track (filtered) → Layout → Colour → Background Finish → Font → Illustration → Intensity</w:t>
      </w:r>
    </w:p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4472C4" w:sz="2"/>
              <w:left w:val="single" w:color="4472C4" w:sz="14"/>
              <w:bottom w:val="single" w:color="C9D8F0" w:sz="2"/>
              <w:right w:val="single" w:color="C9D8F0" w:sz="2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Feeling is Step 1b — after archetype, before track. Hard filter: incompatible tracks are hidden entirely, not dimmed.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Feeling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Five feelings covering the full emotional range of quote content. Each has a distinct visual personality that drives track filtering, illustration selection, and background finish choices.</w:t>
      </w:r>
    </w:p>
    <w:p>
      <w:pPr>
        <w:spacing w:after="60" w:before="6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900"/>
        <w:gridCol w:w="2200"/>
        <w:gridCol w:w="2226"/>
      </w:tblGrid>
      <w:tr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Personality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22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quotes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Rise &amp; Shine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Bright, energetic, forward-moving. Sunrise energy.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Aspirational uplift — "You can do this." Optimistic, outward, action-oriented.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"Every day is a new beginning", gym motivation, achievement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Still Waters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Slow, contemplative, inward. Moon / water / lone tree energy.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reflection — "Sit with this." Philosophical, unhurried, inner-focused.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Rumi, Kabir, self-awareness, philosophy, life lessons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Bittersweet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Honest, aching, tender. Not dark — bittersweet longing.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Emotional honesty — "This too." Acknowledges pain without wallowing.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quotes, nostalgia, longing, shayari, letting go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Everyday Calm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warmth. Cosy desk, morning ritual, gentle habit.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Grounded daily reminder — "Just today." Practical, close-to-home, no drama.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"Drink water", "Rest is productive", micro-habits, stoic reminders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&amp; Drive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Bold, high contrast, kinetic. No softness.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ambition — "Go." Fierce, competitive, zero sentimentality.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 grind, sports motivation, hustle, bold declarations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Feeling -&gt; Track Filter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Hard filter. Blocked tracks (NO) are hidden from the UI when that feeling is selected.</w:t>
      </w:r>
    </w:p>
    <w:p>
      <w:pPr>
        <w:spacing w:after="60" w:before="6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500"/>
        <w:gridCol w:w="1300"/>
        <w:gridCol w:w="1226"/>
      </w:tblGrid>
      <w:tr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Shiny Maximal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 Modern Desi</w:t>
            </w:r>
          </w:p>
        </w:tc>
        <w:tc>
          <w:tcPr>
            <w:tcW w:type="dxa" w:w="1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 Minimalist Classy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 Artsy Playful</w:t>
            </w:r>
          </w:p>
        </w:tc>
        <w:tc>
          <w:tcPr>
            <w:tcW w:type="dxa" w:w="12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 Soft &amp; Warm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SV-F1  Rise &amp; Shine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SV-F2  Still Waters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SV-F3  Bittersweet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SV-F4  Everyday Calm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SV-F5  Fire &amp; Drive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Illustration Size — Cap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4472C4" w:sz="2"/>
              <w:left w:val="single" w:color="4472C4" w:sz="14"/>
              <w:bottom w:val="single" w:color="C9D8F0" w:sz="2"/>
              <w:right w:val="single" w:color="C9D8F0" w:sz="2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Rule: Large / Hero (50%+ canvas) is NOT available for Suvichar. Only Small Accent (&lt;15%) and Medium (30-40%) are shown. Reason: quote text needs breathing room — a dominant illustration competes with the message.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Background Finish — Suvichar Additions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Some items that feel like abstract illustrations are actually background treatments — they work at the canvas level, not as placed assets. These are added as new Background Finish options, not illustration picks.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600"/>
        <w:gridCol w:w="1400"/>
        <w:gridCol w:w="1100"/>
      </w:tblGrid>
      <w:tr>
        <w:tc>
          <w:tcPr>
            <w:tcW w:type="dxa" w:w="11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Finish ID</w:t>
            </w:r>
          </w:p>
        </w:tc>
        <w:tc>
          <w:tcPr>
            <w:tcW w:type="dxa" w:w="1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Feeling Fit</w:t>
            </w:r>
          </w:p>
        </w:tc>
        <w:tc>
          <w:tcPr>
            <w:tcW w:type="dxa" w:w="11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Fit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SV-BG01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Watercolour Wash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Loose watercolour bleed across canvas, no defined edges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F2, F3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B, 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SV-BG02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Texture / Torn Edge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Aged paper grain or torn paper layered on canvas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B, 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SV-BG03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Gradient Orb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Blurred radial light bloom centred on canvas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F2, F4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C, 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SV-BG04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Ink Wash / Sumi-e BG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Full-canvas ink wash, diffuse, with visible brushwork grain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B, 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appear in the Background Finish step alongside existing track finishes. They do not appear in the Illustration step.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Illustration Render Style — Lock Rule for Abstract Illustrations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stay as placed illustrations but have an inherent render style. Applying "3D Cartoon" or "Watercolour Botanical" on top creates a contradiction.</w:t>
      </w:r>
    </w:p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4472C4" w:sz="2"/>
              <w:left w:val="single" w:color="4472C4" w:sz="14"/>
              <w:bottom w:val="single" w:color="C9D8F0" w:sz="2"/>
              <w:right w:val="single" w:color="C9D8F0" w:sz="2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Rule: When an Abstract Illustration is selected, the render style step is LOCKED. The user cannot override 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3"/>
        <w:gridCol w:w="4613"/>
      </w:tblGrid>
      <w:tr>
        <w:tc>
          <w:tcPr>
            <w:tcW w:type="dxa" w:w="4613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Illustration</w:t>
            </w:r>
          </w:p>
        </w:tc>
        <w:tc>
          <w:tcPr>
            <w:tcW w:type="dxa" w:w="4613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Locked Render Style</w:t>
            </w:r>
          </w:p>
        </w:tc>
      </w:tr>
      <w:tr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SV-I01  Ink Brush Stroke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Ink / Sumi-e — always</w:t>
            </w:r>
          </w:p>
        </w:tc>
      </w:tr>
      <w:tr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SV-I02  Geometric Shards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Vector / Geometric — always</w:t>
            </w:r>
          </w:p>
        </w:tc>
      </w:tr>
      <w:tr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SV-I03  Gradient Orb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Gradient / Blur — always</w:t>
            </w:r>
          </w:p>
        </w:tc>
      </w:tr>
      <w:tr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SV-I04  Splatter / Paint Burst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Expressive Ink / Splatter — always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other illustrations follow the standard per-track render style step.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Illustration Catalogue — Suvichar Pack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Universality key: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 = Universal — works for all 5 feelings, shown for any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= Restricted — shown only for the listed feelings, hidden for others</w:t>
      </w:r>
    </w:p>
    <w:p>
      <w:pPr>
        <w:spacing w:after="60" w:before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6"/>
      </w:tblGrid>
      <w:tr>
        <w:tc>
          <w:tcPr>
            <w:tcW w:type="dxa" w:w="9226"/>
            <w:tcBorders>
              <w:top w:val="single" w:color="4472C4" w:sz="2"/>
              <w:left w:val="single" w:color="4472C4" w:sz="14"/>
              <w:bottom w:val="single" w:color="C9D8F0" w:sz="2"/>
              <w:right w:val="single" w:color="C9D8F0" w:sz="2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any given feeling, the always-visible pool = 7 universal carry-overs + 9 universal new items = 16 items minimum, before restricted items are added.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Carry-over from Good Morning (already in catalogue)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items — just add feeling tags. No prompt changes needed.</w:t>
      </w:r>
    </w:p>
    <w:p>
      <w:pPr>
        <w:spacing w:after="60" w:before="6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500"/>
        <w:gridCol w:w="3426"/>
      </w:tblGrid>
      <w:tr>
        <w:tc>
          <w:tcPr>
            <w:tcW w:type="dxa" w:w="2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 / R</w:t>
            </w:r>
          </w:p>
        </w:tc>
        <w:tc>
          <w:tcPr>
            <w:tcW w:type="dxa" w:w="1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 Restriction</w:t>
            </w:r>
          </w:p>
        </w:tc>
        <w:tc>
          <w:tcPr>
            <w:tcW w:type="dxa" w:w="34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Sunrise / Morning Sky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across all 5 feelings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Lotus Flower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Universally calming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Birds in Flight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Freedom / hope — multi-feeling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Marigold / Flowers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Warm and neutral enough for 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Flowing River / Water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Calm + journey metaphor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Clouds / Sky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Atmospheric, universally safe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Sunrise over Hills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 quote card backdrop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Rainbow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cheerful for F3 / too soft for F5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Candle / Diya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Reflective / devotional — not Fire &amp; Drive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Mountain / Landscape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F2, F4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Grounded, not Fierce or Bittersweet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Moon / Night Sky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 energy — Still Waters / Bittersweet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Steaming Chai Cup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ritual — too cosy for other feelings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New Illustrations — Suvichar Specific (27 items)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Abstract Illustrations (render style locked — Section 7)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500"/>
        <w:gridCol w:w="600"/>
        <w:gridCol w:w="1300"/>
        <w:gridCol w:w="1026"/>
      </w:tblGrid>
      <w:tr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U/R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 Restriction</w:t>
            </w:r>
          </w:p>
        </w:tc>
        <w:tc>
          <w:tcPr>
            <w:tcW w:type="dxa" w:w="10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Ink Brush Stroke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bold sumi-e brushstroke, black or deep colour on neutral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Geometric Shards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Fragmented low-poly angular shapes, sharp and bold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Orb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Blurred radial light bloom as placed accent element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Splatter / Paint Burst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ink or paint splatter, energy and expression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Nature &amp; Landscape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500"/>
        <w:gridCol w:w="600"/>
        <w:gridCol w:w="1300"/>
        <w:gridCol w:w="1026"/>
      </w:tblGrid>
      <w:tr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U/R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 Restriction</w:t>
            </w:r>
          </w:p>
        </w:tc>
        <w:tc>
          <w:tcPr>
            <w:tcW w:type="dxa" w:w="10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Lone Tree (Silhouette)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bare or leafy tree against empty horizon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A2, 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Mountain Range (Minimal)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Layered mountain silhouette, clean and minimal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A2, 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Winding Path / Road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disappearing into distance, journey metaphor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Falling Leaves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Scattered autumn leaves in gentle drift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Desert Dunes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sand dunes, minimalist, warm tones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A2, 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Stormy Sky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Dramatic sky, heavy clouds, high contrast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F3, 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Sunrays Through Trees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 rays filtering through forest canopy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Crescent Moon &amp; Stars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Delicate crescent moon with scattered stars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Ocean Waves (Minimal)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rolling wave silhouette or horizon 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A2, B1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Objects &amp; Still Life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500"/>
        <w:gridCol w:w="600"/>
        <w:gridCol w:w="1300"/>
        <w:gridCol w:w="1026"/>
      </w:tblGrid>
      <w:tr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U/R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 Restriction</w:t>
            </w:r>
          </w:p>
        </w:tc>
        <w:tc>
          <w:tcPr>
            <w:tcW w:type="dxa" w:w="10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Book /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 open flat, pages in soft light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A2, 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Hourglass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 hourglass with flowing sand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brass compass — direction and purpose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Coffee / Tea (Desk)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 on desk beside notebook — daily ritual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A2, 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Quill Pen &amp; Inkwell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Writer's tool — knowledge, craft, expression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Lantern (Glowing)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glowing lantern, warm light in darkness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Trophy / Medal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minimal trophy silhouette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(Ornate / Minimal)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key — metaphor for opportunity, unlocking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Magnifying Glass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Curiosity, discovery, looking closer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/ Sapling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plant emerging from soil — growth, beginnings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Fire &amp; Energy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500"/>
        <w:gridCol w:w="600"/>
        <w:gridCol w:w="1300"/>
        <w:gridCol w:w="1026"/>
      </w:tblGrid>
      <w:tr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U/R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 Restriction</w:t>
            </w:r>
          </w:p>
        </w:tc>
        <w:tc>
          <w:tcPr>
            <w:tcW w:type="dxa" w:w="10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Flame / Fire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clean flame — ambition, passion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Lightning Bolt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Bold graphic lightning, energy and power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Rising Sun (Graphic)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Stylised graphic rising sun with rays, bold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A1, A2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Human / Figurative — B1 only (photorealistic)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600"/>
        <w:gridCol w:w="1300"/>
        <w:gridCol w:w="826"/>
      </w:tblGrid>
      <w:tr>
        <w:tc>
          <w:tcPr>
            <w:tcW w:type="dxa" w:w="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U/R</w:t>
            </w:r>
          </w:p>
        </w:tc>
        <w:tc>
          <w:tcPr>
            <w:tcW w:type="dxa" w:w="13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 Restriction</w:t>
            </w:r>
          </w:p>
        </w:tc>
        <w:tc>
          <w:tcPr>
            <w:tcW w:type="dxa" w:w="8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Silhouette — Arms Raised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arms raised against sky, victory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F5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Silhouette — Meditating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in stillness, introspective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F3, F4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Silhouette — Walking Alone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walking on road or beach, solitary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F3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SV-I30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Silhouette — 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running figure, motion optional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F5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Universality Summary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500"/>
        <w:gridCol w:w="3726"/>
      </w:tblGrid>
      <w:tr>
        <w:tc>
          <w:tcPr>
            <w:tcW w:type="dxa" w:w="3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Universal (U)</w:t>
            </w:r>
          </w:p>
        </w:tc>
        <w:tc>
          <w:tcPr>
            <w:tcW w:type="dxa" w:w="37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Restricted (R)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Morning carry-overs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(58%)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(42%)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Illustrations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(25%)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(75%)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Nature &amp; Landscape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(44%)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(56%)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Objects &amp; Still Life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(40%)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(60%)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&amp; Energy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/ Figurative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(38%)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 (62%)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Layout Bias (Guidance, Not Hard Filter)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426"/>
      </w:tblGrid>
      <w:tr>
        <w:tc>
          <w:tcPr>
            <w:tcW w:type="dxa" w:w="2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</w:t>
            </w:r>
          </w:p>
        </w:tc>
        <w:tc>
          <w:tcPr>
            <w:tcW w:type="dxa" w:w="1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Suitability</w:t>
            </w:r>
          </w:p>
        </w:tc>
        <w:tc>
          <w:tcPr>
            <w:tcW w:type="dxa" w:w="5426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— Overlay / Text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Quote reads full canvas with atmospheric illustration behind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L5 — Text Bottom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Illustration fills top, quote anchors at base — classic card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— Text 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for short punchy quotes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L6 — Text Centre (frame)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frame + centred quote — strong for A1 archetype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L3 / L4 — Text Left / 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Care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only with Small illustration size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What Does NOT Change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below is fully inherited from Template_Creation_Framework_v20 — no modifications: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3 archetype families (A1, A2, B1) and their wizard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5 tracks (A-E) and their colour palettes, font pools, motif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 Finish options per track — Suvichar adds 4 new finishes on top (Section 6), does not replace existing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Illustration render style step — inherited per track (exception: Abstract Illustrations lock render style, see Section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6 layouts (L1-L6) and frame/overlay compatibility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builder logic for all 5 platforms (Firefly, Midjourney, Leonardo, Gemini)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ACCENT_ITEMS library (30 accent props) — shared across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Density auto-calculation for A2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Intensity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Character limits and prompt construction helpers (stripHex, trunc)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Incremental spec — read alongside Template_Creation_Framework_v20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  <w:tabs>
        <w:tab w:val="right" w:pos="8626"/>
      </w:tabs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Suvichar / Daily Quotes — Category Pack v1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JioAICloud Greetings &amp; Creation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2026-05-04T11:24:48.105Z</dcterms:created>
  <dcterms:modified xsi:type="dcterms:W3CDTF">2026-05-04T11:24:48.106Z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