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BFBF" w14:textId="77777777" w:rsidR="004F677A" w:rsidRPr="006E5792" w:rsidRDefault="00000000" w:rsidP="006315F2">
      <w:pPr>
        <w:jc w:val="center"/>
        <w:rPr>
          <w:rFonts w:ascii="Times New Roman" w:eastAsia="Times New Roman" w:hAnsi="Times New Roman" w:cs="Times New Roman"/>
          <w:sz w:val="36"/>
        </w:rPr>
      </w:pPr>
      <w:r w:rsidRPr="006E5792">
        <w:rPr>
          <w:rFonts w:ascii="Times New Roman" w:eastAsia="Times New Roman" w:hAnsi="Times New Roman" w:cs="Times New Roman"/>
          <w:b/>
          <w:sz w:val="44"/>
        </w:rPr>
        <w:t>PLASTICITY MODELLING USING DRUCKER–PRAGER CRITERION</w:t>
      </w:r>
      <w:r w:rsidRPr="006E5792">
        <w:rPr>
          <w:rFonts w:ascii="Times New Roman" w:eastAsia="Times New Roman" w:hAnsi="Times New Roman" w:cs="Times New Roman"/>
          <w:b/>
          <w:sz w:val="44"/>
        </w:rPr>
        <w:br/>
        <w:t>UNDER PLANE STRESS CONDITION USING UMAT IN ABAQUS</w:t>
      </w:r>
      <w:r w:rsidRPr="006E5792">
        <w:rPr>
          <w:rFonts w:ascii="Times New Roman" w:eastAsia="Times New Roman" w:hAnsi="Times New Roman" w:cs="Times New Roman"/>
          <w:b/>
          <w:sz w:val="44"/>
        </w:rPr>
        <w:br/>
      </w:r>
    </w:p>
    <w:p w14:paraId="2A39E1A4" w14:textId="77777777" w:rsidR="004F677A" w:rsidRPr="006E5792" w:rsidRDefault="004F677A" w:rsidP="006315F2">
      <w:pPr>
        <w:jc w:val="center"/>
        <w:rPr>
          <w:rFonts w:ascii="Times New Roman" w:eastAsia="Times New Roman" w:hAnsi="Times New Roman" w:cs="Times New Roman"/>
          <w:sz w:val="36"/>
        </w:rPr>
      </w:pPr>
    </w:p>
    <w:p w14:paraId="6FFAA075" w14:textId="5757DE9F" w:rsidR="004F677A" w:rsidRPr="006E5792" w:rsidRDefault="00983678" w:rsidP="00983678">
      <w:pPr>
        <w:jc w:val="center"/>
        <w:rPr>
          <w:rFonts w:ascii="Times New Roman" w:eastAsia="Times New Roman" w:hAnsi="Times New Roman" w:cs="Times New Roman"/>
          <w:sz w:val="36"/>
        </w:rPr>
      </w:pPr>
      <w:r>
        <w:rPr>
          <w:rFonts w:ascii="Times New Roman" w:eastAsia="Times New Roman" w:hAnsi="Times New Roman" w:cs="Times New Roman"/>
          <w:noProof/>
          <w:sz w:val="36"/>
        </w:rPr>
        <w:drawing>
          <wp:inline distT="0" distB="0" distL="0" distR="0" wp14:anchorId="67787835" wp14:editId="23351542">
            <wp:extent cx="2316480" cy="2268220"/>
            <wp:effectExtent l="0" t="0" r="7620" b="0"/>
            <wp:docPr id="297600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6480" cy="2268220"/>
                    </a:xfrm>
                    <a:prstGeom prst="rect">
                      <a:avLst/>
                    </a:prstGeom>
                    <a:noFill/>
                  </pic:spPr>
                </pic:pic>
              </a:graphicData>
            </a:graphic>
          </wp:inline>
        </w:drawing>
      </w:r>
    </w:p>
    <w:p w14:paraId="5117BC58" w14:textId="77777777" w:rsidR="004F677A" w:rsidRPr="006E5792" w:rsidRDefault="004F677A" w:rsidP="006315F2">
      <w:pPr>
        <w:jc w:val="center"/>
        <w:rPr>
          <w:rFonts w:ascii="Times New Roman" w:eastAsia="Times New Roman" w:hAnsi="Times New Roman" w:cs="Times New Roman"/>
          <w:sz w:val="36"/>
        </w:rPr>
      </w:pPr>
    </w:p>
    <w:p w14:paraId="3FD78168" w14:textId="74C5408A" w:rsidR="00F51CC3" w:rsidRPr="006E5792" w:rsidRDefault="00000000" w:rsidP="006315F2">
      <w:pPr>
        <w:jc w:val="center"/>
        <w:rPr>
          <w:rFonts w:ascii="Times New Roman" w:eastAsia="Times New Roman" w:hAnsi="Times New Roman" w:cs="Times New Roman"/>
          <w:sz w:val="36"/>
        </w:rPr>
      </w:pPr>
      <w:r w:rsidRPr="006E5792">
        <w:rPr>
          <w:rFonts w:ascii="Times New Roman" w:eastAsia="Times New Roman" w:hAnsi="Times New Roman" w:cs="Times New Roman"/>
          <w:sz w:val="36"/>
        </w:rPr>
        <w:br/>
        <w:t>Submitted By : Raj</w:t>
      </w:r>
      <w:r w:rsidR="006315F2" w:rsidRPr="006E5792">
        <w:rPr>
          <w:rFonts w:ascii="Times New Roman" w:eastAsia="Times New Roman" w:hAnsi="Times New Roman" w:cs="Times New Roman"/>
          <w:sz w:val="36"/>
        </w:rPr>
        <w:t>kumar Singh</w:t>
      </w:r>
      <w:r w:rsidRPr="006E5792">
        <w:rPr>
          <w:rFonts w:ascii="Times New Roman" w:eastAsia="Times New Roman" w:hAnsi="Times New Roman" w:cs="Times New Roman"/>
          <w:sz w:val="36"/>
        </w:rPr>
        <w:br/>
      </w:r>
      <w:r w:rsidR="00983678">
        <w:rPr>
          <w:rFonts w:ascii="Times New Roman" w:eastAsia="Times New Roman" w:hAnsi="Times New Roman" w:cs="Times New Roman"/>
          <w:sz w:val="36"/>
        </w:rPr>
        <w:t>Submitted to</w:t>
      </w:r>
      <w:r w:rsidRPr="006E5792">
        <w:rPr>
          <w:rFonts w:ascii="Times New Roman" w:eastAsia="Times New Roman" w:hAnsi="Times New Roman" w:cs="Times New Roman"/>
          <w:sz w:val="36"/>
        </w:rPr>
        <w:t xml:space="preserve"> : Dr. Mayank Chauksy</w:t>
      </w:r>
      <w:r w:rsidRPr="006E5792">
        <w:rPr>
          <w:rFonts w:ascii="Times New Roman" w:eastAsia="Times New Roman" w:hAnsi="Times New Roman" w:cs="Times New Roman"/>
          <w:sz w:val="36"/>
        </w:rPr>
        <w:br/>
        <w:t>Department : Mechanical Engineering</w:t>
      </w:r>
      <w:r w:rsidRPr="006E5792">
        <w:rPr>
          <w:rFonts w:ascii="Times New Roman" w:eastAsia="Times New Roman" w:hAnsi="Times New Roman" w:cs="Times New Roman"/>
          <w:sz w:val="36"/>
        </w:rPr>
        <w:br/>
        <w:t xml:space="preserve">Course : </w:t>
      </w:r>
      <w:r w:rsidR="00983678">
        <w:rPr>
          <w:rFonts w:ascii="Times New Roman" w:eastAsia="Times New Roman" w:hAnsi="Times New Roman" w:cs="Times New Roman"/>
          <w:sz w:val="36"/>
        </w:rPr>
        <w:t>ME666</w:t>
      </w:r>
      <w:r w:rsidRPr="006E5792">
        <w:rPr>
          <w:rFonts w:ascii="Times New Roman" w:eastAsia="Times New Roman" w:hAnsi="Times New Roman" w:cs="Times New Roman"/>
          <w:sz w:val="36"/>
        </w:rPr>
        <w:br/>
        <w:t>Year : 2026</w:t>
      </w:r>
      <w:r w:rsidRPr="006E5792">
        <w:rPr>
          <w:rFonts w:ascii="Times New Roman" w:eastAsia="Times New Roman" w:hAnsi="Times New Roman" w:cs="Times New Roman"/>
          <w:sz w:val="36"/>
        </w:rPr>
        <w:br/>
      </w:r>
    </w:p>
    <w:p w14:paraId="498C44D4" w14:textId="77777777" w:rsidR="00F51CC3" w:rsidRPr="006E5792" w:rsidRDefault="00000000">
      <w:pPr>
        <w:rPr>
          <w:rFonts w:ascii="Times New Roman" w:hAnsi="Times New Roman" w:cs="Times New Roman"/>
        </w:rPr>
      </w:pPr>
      <w:r w:rsidRPr="006E5792">
        <w:rPr>
          <w:rFonts w:ascii="Times New Roman" w:hAnsi="Times New Roman" w:cs="Times New Roman"/>
        </w:rPr>
        <w:br w:type="page"/>
      </w:r>
    </w:p>
    <w:p w14:paraId="25394EE3"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lastRenderedPageBreak/>
        <w:t>ABSTRACT</w:t>
      </w:r>
    </w:p>
    <w:p w14:paraId="25D35D9F" w14:textId="35AA2423"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present report focuses on the detailed constitutive modelling of the Drucker–Prager plasticity model under plane stress condition using UMAT implementation in Abaqus. The objective of this work is to understand the theory of computational plasticity, derive the governing constitutive equations, develop a predictor–corrector integration algorithm, implement the constitutive model using FORTRAN coding in UMAT, and validate the developed model using the Abaqus built-in Drucker–Prager formulation.</w:t>
      </w:r>
      <w:r w:rsidRPr="006E5792">
        <w:rPr>
          <w:rFonts w:ascii="Times New Roman" w:eastAsia="Times New Roman" w:hAnsi="Times New Roman" w:cs="Times New Roman"/>
          <w:sz w:val="36"/>
        </w:rPr>
        <w:br/>
      </w:r>
      <w:r w:rsidRPr="006E5792">
        <w:rPr>
          <w:rFonts w:ascii="Times New Roman" w:eastAsia="Times New Roman" w:hAnsi="Times New Roman" w:cs="Times New Roman"/>
          <w:sz w:val="36"/>
        </w:rPr>
        <w:br/>
        <w:t>Plasticity modelling plays an important role in nonlinear finite element analysis because many engineering materials exhibit permanent deformation after yielding. Materials such as concrete, rock, soil, polymers, and geomaterials show pressure-dependent yielding behaviour which cannot be represented accurately using classical elastic constitutive equations. The Drucker–Prager model is therefore selected because it provides a smooth pressure-sensitive yield surface and better numerical convergence.</w:t>
      </w:r>
      <w:r w:rsidRPr="006E5792">
        <w:rPr>
          <w:rFonts w:ascii="Times New Roman" w:eastAsia="Times New Roman" w:hAnsi="Times New Roman" w:cs="Times New Roman"/>
          <w:sz w:val="36"/>
        </w:rPr>
        <w:br/>
      </w:r>
      <w:r w:rsidRPr="006E5792">
        <w:rPr>
          <w:rFonts w:ascii="Times New Roman" w:eastAsia="Times New Roman" w:hAnsi="Times New Roman" w:cs="Times New Roman"/>
          <w:sz w:val="36"/>
        </w:rPr>
        <w:br/>
        <w:t xml:space="preserve">The report includes detailed derivation of stress invariants, constitutive relations, return mapping algorithm, Newton–Raphson iteration, stress correction procedure, and tangent </w:t>
      </w:r>
      <w:r w:rsidRPr="006E5792">
        <w:rPr>
          <w:rFonts w:ascii="Times New Roman" w:eastAsia="Times New Roman" w:hAnsi="Times New Roman" w:cs="Times New Roman"/>
          <w:sz w:val="36"/>
        </w:rPr>
        <w:lastRenderedPageBreak/>
        <w:t>stiffness formulation. Special emphasis is given to the elastic predictor and plastic corrector algorithm used in computational plasticity. Each iteration involved in strain increment update and stress correction is explained systematically. The developed UMAT is finally compared with the Abaqus built-in Drucker–Prager model to validate the numerical implementation.</w:t>
      </w:r>
      <w:r w:rsidRPr="006E5792">
        <w:rPr>
          <w:rFonts w:ascii="Times New Roman" w:eastAsia="Times New Roman" w:hAnsi="Times New Roman" w:cs="Times New Roman"/>
          <w:sz w:val="36"/>
        </w:rPr>
        <w:br/>
      </w:r>
    </w:p>
    <w:p w14:paraId="56645A19" w14:textId="121BE6EA" w:rsidR="004F677A" w:rsidRPr="006E5792" w:rsidRDefault="004F677A" w:rsidP="00604288">
      <w:pPr>
        <w:pBdr>
          <w:top w:val="single" w:sz="4" w:space="1" w:color="auto"/>
          <w:bottom w:val="single" w:sz="4" w:space="1" w:color="auto"/>
        </w:pBdr>
        <w:rPr>
          <w:rFonts w:ascii="Times New Roman" w:hAnsi="Times New Roman" w:cs="Times New Roman"/>
        </w:rPr>
      </w:pPr>
    </w:p>
    <w:p w14:paraId="0100CE4D"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1D2B318D"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7C4E2000" w14:textId="77777777" w:rsidR="004F677A" w:rsidRPr="006E5792" w:rsidRDefault="004F677A" w:rsidP="00604288">
      <w:pPr>
        <w:pBdr>
          <w:top w:val="single" w:sz="4" w:space="1" w:color="auto"/>
          <w:bottom w:val="single" w:sz="4" w:space="1" w:color="auto"/>
        </w:pBdr>
        <w:rPr>
          <w:rFonts w:ascii="Times New Roman" w:hAnsi="Times New Roman" w:cs="Times New Roman"/>
        </w:rPr>
      </w:pPr>
    </w:p>
    <w:p w14:paraId="38BB5722"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t>REPORT WORKFLOW</w:t>
      </w:r>
    </w:p>
    <w:p w14:paraId="060A79F0"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The complete workflow of the present study is organized systematically so that the development of the Drucker–Prager constitutive model can be understood step by step. The workflow begins with the study of elasticity and plasticity theory, followed by derivation of stress invariants and constitutive equations. After understanding the theoretical framework, the elastic predictor and plastic corrector algorithm is developed. The return mapping algorithm and Newton–Raphson iteration scheme are then implemented for stress integration. Finally, the constitutive equations are coded using FORTRAN in UMAT and </w:t>
      </w:r>
      <w:r w:rsidRPr="006E5792">
        <w:rPr>
          <w:rFonts w:ascii="Times New Roman" w:eastAsia="Times New Roman" w:hAnsi="Times New Roman" w:cs="Times New Roman"/>
          <w:sz w:val="36"/>
        </w:rPr>
        <w:lastRenderedPageBreak/>
        <w:t>validated using Abaqus.</w:t>
      </w:r>
      <w:r w:rsidRPr="006E5792">
        <w:rPr>
          <w:rFonts w:ascii="Times New Roman" w:eastAsia="Times New Roman" w:hAnsi="Times New Roman" w:cs="Times New Roman"/>
          <w:sz w:val="36"/>
        </w:rPr>
        <w:br/>
      </w:r>
    </w:p>
    <w:p w14:paraId="5AF4A3B5"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Study the theory of elasticity and plasticity</w:t>
      </w:r>
    </w:p>
    <w:p w14:paraId="76394771"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Understand pressure-dependent yielding behaviour</w:t>
      </w:r>
    </w:p>
    <w:p w14:paraId="0E76C173"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Derive stress invariant equations</w:t>
      </w:r>
    </w:p>
    <w:p w14:paraId="7CE814F1"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Formulate Drucker–Prager yield criterion</w:t>
      </w:r>
    </w:p>
    <w:p w14:paraId="6E785C48"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Develop elastic constitutive matrix for plane stress condition</w:t>
      </w:r>
    </w:p>
    <w:p w14:paraId="1A792461"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Develop elastic predictor and plastic corrector integration algorithm</w:t>
      </w:r>
    </w:p>
    <w:p w14:paraId="34755835"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Implement return mapping algorithm</w:t>
      </w:r>
    </w:p>
    <w:p w14:paraId="14C5C139"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Develop Newton–Raphson iteration procedure</w:t>
      </w:r>
    </w:p>
    <w:p w14:paraId="019264A1"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Implement constitutive equations in UMAT using FORTRAN</w:t>
      </w:r>
    </w:p>
    <w:p w14:paraId="682B1B73"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Compile and link UMAT with Abaqus</w:t>
      </w:r>
    </w:p>
    <w:p w14:paraId="58C8F600"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Create finite element model under plane stress condition</w:t>
      </w:r>
    </w:p>
    <w:p w14:paraId="30924088"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Perform simulations using Abaqus built-in Drucker–Prager model</w:t>
      </w:r>
    </w:p>
    <w:p w14:paraId="75C275C6"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Compare UMAT and built-in model results</w:t>
      </w:r>
    </w:p>
    <w:p w14:paraId="21FFB8CF" w14:textId="482EB80F" w:rsidR="00604288" w:rsidRPr="006E5792" w:rsidRDefault="00000000" w:rsidP="00604288">
      <w:pPr>
        <w:pStyle w:val="ListBullet"/>
        <w:rPr>
          <w:rFonts w:ascii="Times New Roman" w:hAnsi="Times New Roman" w:cs="Times New Roman"/>
        </w:rPr>
      </w:pPr>
      <w:r w:rsidRPr="006E5792">
        <w:rPr>
          <w:rFonts w:ascii="Times New Roman" w:eastAsia="Times New Roman" w:hAnsi="Times New Roman" w:cs="Times New Roman"/>
          <w:sz w:val="36"/>
        </w:rPr>
        <w:t>Validate convergence and stress integration behaviour</w:t>
      </w:r>
    </w:p>
    <w:p w14:paraId="20FB681B" w14:textId="77777777" w:rsidR="00604288" w:rsidRPr="006E5792" w:rsidRDefault="00604288" w:rsidP="00604288">
      <w:pPr>
        <w:pStyle w:val="ListBullet"/>
        <w:numPr>
          <w:ilvl w:val="0"/>
          <w:numId w:val="0"/>
        </w:numPr>
        <w:ind w:left="360"/>
        <w:rPr>
          <w:rFonts w:ascii="Times New Roman" w:hAnsi="Times New Roman" w:cs="Times New Roman"/>
        </w:rPr>
      </w:pPr>
    </w:p>
    <w:p w14:paraId="47BC0264"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1D71A266" w14:textId="0D565944" w:rsidR="00F51CC3" w:rsidRPr="006E5792" w:rsidRDefault="00F51CC3" w:rsidP="00604288">
      <w:pPr>
        <w:pBdr>
          <w:top w:val="single" w:sz="4" w:space="1" w:color="auto"/>
          <w:bottom w:val="single" w:sz="4" w:space="1" w:color="auto"/>
        </w:pBdr>
        <w:rPr>
          <w:rFonts w:ascii="Times New Roman" w:hAnsi="Times New Roman" w:cs="Times New Roman"/>
        </w:rPr>
      </w:pPr>
    </w:p>
    <w:p w14:paraId="3BADCC42" w14:textId="77777777" w:rsidR="003B1715" w:rsidRPr="006E5792" w:rsidRDefault="003B1715" w:rsidP="00604288">
      <w:pPr>
        <w:pBdr>
          <w:top w:val="single" w:sz="4" w:space="1" w:color="auto"/>
          <w:bottom w:val="single" w:sz="4" w:space="1" w:color="auto"/>
        </w:pBdr>
        <w:rPr>
          <w:rFonts w:ascii="Times New Roman" w:hAnsi="Times New Roman" w:cs="Times New Roman"/>
        </w:rPr>
      </w:pPr>
    </w:p>
    <w:p w14:paraId="2F8B6FC0" w14:textId="77777777" w:rsidR="003B1715" w:rsidRPr="006E5792" w:rsidRDefault="003B1715" w:rsidP="00604288">
      <w:pPr>
        <w:pBdr>
          <w:top w:val="single" w:sz="4" w:space="1" w:color="auto"/>
          <w:bottom w:val="single" w:sz="4" w:space="1" w:color="auto"/>
        </w:pBdr>
        <w:rPr>
          <w:rFonts w:ascii="Times New Roman" w:hAnsi="Times New Roman" w:cs="Times New Roman"/>
        </w:rPr>
      </w:pPr>
    </w:p>
    <w:p w14:paraId="2B6FDCE7"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lastRenderedPageBreak/>
        <w:t>CHAPTER 1 – INTRODUCTION</w:t>
      </w:r>
    </w:p>
    <w:p w14:paraId="7D7A4615"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1.1 Introduction to Plasticity</w:t>
      </w:r>
    </w:p>
    <w:p w14:paraId="56DF8E5C"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Plasticity is the branch of solid mechanics that deals with permanent deformation of materials subjected to external loading. When engineering materials are loaded within the elastic limit, the deformation disappears after unloading. However, when the applied stress exceeds the yield stress, the material experiences irreversible deformation known as plastic deformation.</w:t>
      </w:r>
      <w:r w:rsidRPr="006E5792">
        <w:rPr>
          <w:rFonts w:ascii="Times New Roman" w:eastAsia="Times New Roman" w:hAnsi="Times New Roman" w:cs="Times New Roman"/>
          <w:sz w:val="36"/>
        </w:rPr>
        <w:br/>
      </w:r>
      <w:r w:rsidRPr="006E5792">
        <w:rPr>
          <w:rFonts w:ascii="Times New Roman" w:eastAsia="Times New Roman" w:hAnsi="Times New Roman" w:cs="Times New Roman"/>
          <w:sz w:val="36"/>
        </w:rPr>
        <w:br/>
        <w:t>The study of plasticity is extremely important in modern engineering because many practical components operate under high stress conditions. Structural members, automotive components, pressure vessels, metal forming applications, and geotechnical structures all experience nonlinear material behaviour during service conditions. Therefore, accurate constitutive models are required to predict yielding and permanent deformation.</w:t>
      </w:r>
      <w:r w:rsidRPr="006E5792">
        <w:rPr>
          <w:rFonts w:ascii="Times New Roman" w:eastAsia="Times New Roman" w:hAnsi="Times New Roman" w:cs="Times New Roman"/>
          <w:sz w:val="36"/>
        </w:rPr>
        <w:br/>
      </w:r>
    </w:p>
    <w:p w14:paraId="59654DA4"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1.2 Importance of Plasticity Modelling</w:t>
      </w:r>
    </w:p>
    <w:p w14:paraId="1E606DD6"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Plasticity modelling is an essential part of nonlinear finite element analysis because real engineering materials rarely remain purely elastic under practical loading conditions. </w:t>
      </w:r>
      <w:r w:rsidRPr="006E5792">
        <w:rPr>
          <w:rFonts w:ascii="Times New Roman" w:eastAsia="Times New Roman" w:hAnsi="Times New Roman" w:cs="Times New Roman"/>
          <w:sz w:val="36"/>
        </w:rPr>
        <w:lastRenderedPageBreak/>
        <w:t>Elastic models are insufficient for predicting permanent deformation and material failure. Advanced constitutive models help engineers understand material response under complex loading paths.</w:t>
      </w:r>
      <w:r w:rsidRPr="006E5792">
        <w:rPr>
          <w:rFonts w:ascii="Times New Roman" w:eastAsia="Times New Roman" w:hAnsi="Times New Roman" w:cs="Times New Roman"/>
          <w:sz w:val="36"/>
        </w:rPr>
        <w:br/>
      </w:r>
      <w:r w:rsidRPr="006E5792">
        <w:rPr>
          <w:rFonts w:ascii="Times New Roman" w:eastAsia="Times New Roman" w:hAnsi="Times New Roman" w:cs="Times New Roman"/>
          <w:sz w:val="36"/>
        </w:rPr>
        <w:br/>
        <w:t>Computational plasticity also plays an important role in numerical simulation because it improves prediction accuracy and helps reduce experimental cost. The development of robust constitutive integration algorithms is therefore a major area of research in computational mechanics.</w:t>
      </w:r>
      <w:r w:rsidRPr="006E5792">
        <w:rPr>
          <w:rFonts w:ascii="Times New Roman" w:eastAsia="Times New Roman" w:hAnsi="Times New Roman" w:cs="Times New Roman"/>
          <w:sz w:val="36"/>
        </w:rPr>
        <w:br/>
      </w:r>
    </w:p>
    <w:p w14:paraId="74627BBD"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1.3 Drucker–Prager Yield Criterion</w:t>
      </w:r>
    </w:p>
    <w:p w14:paraId="0131E911"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Drucker–Prager criterion is a pressure-dependent yield model widely used for materials such as soil, rock, concrete, powders, and polymers. Unlike the von Mises criterion, which depends only on deviatoric stress, the Drucker–Prager criterion considers the influence of hydrostatic pressure on yielding.</w:t>
      </w:r>
      <w:r w:rsidRPr="006E5792">
        <w:rPr>
          <w:rFonts w:ascii="Times New Roman" w:eastAsia="Times New Roman" w:hAnsi="Times New Roman" w:cs="Times New Roman"/>
          <w:sz w:val="36"/>
        </w:rPr>
        <w:br/>
      </w:r>
      <w:r w:rsidRPr="006E5792">
        <w:rPr>
          <w:rFonts w:ascii="Times New Roman" w:eastAsia="Times New Roman" w:hAnsi="Times New Roman" w:cs="Times New Roman"/>
          <w:sz w:val="36"/>
        </w:rPr>
        <w:br/>
        <w:t>The Drucker–Prager yield surface is smooth and conical in stress space. This smoothness improves numerical convergence compared to the Mohr–Coulomb model which has corners in the yield surface.</w:t>
      </w:r>
      <w:r w:rsidRPr="006E5792">
        <w:rPr>
          <w:rFonts w:ascii="Times New Roman" w:eastAsia="Times New Roman" w:hAnsi="Times New Roman" w:cs="Times New Roman"/>
          <w:sz w:val="36"/>
        </w:rPr>
        <w:br/>
      </w:r>
    </w:p>
    <w:p w14:paraId="72C6D7C3"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lastRenderedPageBreak/>
        <w:t>f = αI₁ + √J₂ − k = 0</w:t>
      </w:r>
    </w:p>
    <w:p w14:paraId="591C3055" w14:textId="77777777" w:rsidR="00604288" w:rsidRPr="006E5792" w:rsidRDefault="00000000">
      <w:pPr>
        <w:rPr>
          <w:rFonts w:ascii="Times New Roman" w:eastAsia="Times New Roman" w:hAnsi="Times New Roman" w:cs="Times New Roman"/>
          <w:sz w:val="36"/>
        </w:rPr>
      </w:pPr>
      <w:r w:rsidRPr="006E5792">
        <w:rPr>
          <w:rFonts w:ascii="Times New Roman" w:eastAsia="Times New Roman" w:hAnsi="Times New Roman" w:cs="Times New Roman"/>
          <w:sz w:val="36"/>
        </w:rPr>
        <w:br/>
        <w:t>Where:</w:t>
      </w:r>
      <w:r w:rsidRPr="006E5792">
        <w:rPr>
          <w:rFonts w:ascii="Times New Roman" w:eastAsia="Times New Roman" w:hAnsi="Times New Roman" w:cs="Times New Roman"/>
          <w:sz w:val="36"/>
        </w:rPr>
        <w:br/>
        <w:t>I₁ = First stress invariant</w:t>
      </w:r>
      <w:r w:rsidRPr="006E5792">
        <w:rPr>
          <w:rFonts w:ascii="Times New Roman" w:eastAsia="Times New Roman" w:hAnsi="Times New Roman" w:cs="Times New Roman"/>
          <w:sz w:val="36"/>
        </w:rPr>
        <w:br/>
        <w:t>J₂ = Second deviatoric stress invariant</w:t>
      </w:r>
      <w:r w:rsidRPr="006E5792">
        <w:rPr>
          <w:rFonts w:ascii="Times New Roman" w:eastAsia="Times New Roman" w:hAnsi="Times New Roman" w:cs="Times New Roman"/>
          <w:sz w:val="36"/>
        </w:rPr>
        <w:br/>
        <w:t>α = Friction parameter</w:t>
      </w:r>
      <w:r w:rsidRPr="006E5792">
        <w:rPr>
          <w:rFonts w:ascii="Times New Roman" w:eastAsia="Times New Roman" w:hAnsi="Times New Roman" w:cs="Times New Roman"/>
          <w:sz w:val="36"/>
        </w:rPr>
        <w:br/>
        <w:t>k = Cohesion parameter</w:t>
      </w:r>
      <w:r w:rsidRPr="006E5792">
        <w:rPr>
          <w:rFonts w:ascii="Times New Roman" w:eastAsia="Times New Roman" w:hAnsi="Times New Roman" w:cs="Times New Roman"/>
          <w:sz w:val="36"/>
        </w:rPr>
        <w:br/>
      </w:r>
      <w:r w:rsidRPr="006E5792">
        <w:rPr>
          <w:rFonts w:ascii="Times New Roman" w:eastAsia="Times New Roman" w:hAnsi="Times New Roman" w:cs="Times New Roman"/>
          <w:sz w:val="36"/>
        </w:rPr>
        <w:br/>
        <w:t>The Drucker–Prager criterion is considered suitable for computational implementation because it provides stable numerical integration and efficient convergence behaviour.</w:t>
      </w:r>
    </w:p>
    <w:p w14:paraId="4D6DC47A" w14:textId="77777777" w:rsidR="00604288" w:rsidRPr="006E5792" w:rsidRDefault="00604288" w:rsidP="00D641A9">
      <w:pPr>
        <w:pBdr>
          <w:top w:val="single" w:sz="4" w:space="1" w:color="auto"/>
          <w:bottom w:val="single" w:sz="4" w:space="1" w:color="auto"/>
        </w:pBdr>
        <w:rPr>
          <w:rFonts w:ascii="Times New Roman" w:hAnsi="Times New Roman" w:cs="Times New Roman"/>
        </w:rPr>
      </w:pPr>
    </w:p>
    <w:p w14:paraId="2473DE87" w14:textId="77777777" w:rsidR="00604288" w:rsidRPr="006E5792" w:rsidRDefault="00604288" w:rsidP="00D641A9">
      <w:pPr>
        <w:pBdr>
          <w:top w:val="single" w:sz="4" w:space="1" w:color="auto"/>
          <w:bottom w:val="single" w:sz="4" w:space="1" w:color="auto"/>
        </w:pBdr>
        <w:rPr>
          <w:rFonts w:ascii="Times New Roman" w:hAnsi="Times New Roman" w:cs="Times New Roman"/>
        </w:rPr>
      </w:pPr>
    </w:p>
    <w:p w14:paraId="0ACBF413"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t>CHAPTER 2 – GOVERNING EQUATIONS AND PLANE STRESS FORMULATION</w:t>
      </w:r>
    </w:p>
    <w:p w14:paraId="4D5F2BBB"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2.1 Plane Stress Condition</w:t>
      </w:r>
    </w:p>
    <w:p w14:paraId="571D92ED"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Plane stress condition is generally used for thin plate structures where the thickness dimension is very small compared to the in-plane dimensions. In such structures, the out-of-plane stress component becomes negligible.</w:t>
      </w:r>
      <w:r w:rsidRPr="006E5792">
        <w:rPr>
          <w:rFonts w:ascii="Times New Roman" w:eastAsia="Times New Roman" w:hAnsi="Times New Roman" w:cs="Times New Roman"/>
          <w:sz w:val="36"/>
        </w:rPr>
        <w:br/>
      </w:r>
    </w:p>
    <w:p w14:paraId="249A80D1"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σzz = 0</w:t>
      </w:r>
    </w:p>
    <w:p w14:paraId="564C88EC"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lastRenderedPageBreak/>
        <w:br/>
        <w:t>Plane stress assumption significantly reduces computational complexity and is widely used in sheet metal analysis, plate bending, and thin structural applications.</w:t>
      </w:r>
      <w:r w:rsidRPr="006E5792">
        <w:rPr>
          <w:rFonts w:ascii="Times New Roman" w:eastAsia="Times New Roman" w:hAnsi="Times New Roman" w:cs="Times New Roman"/>
          <w:sz w:val="36"/>
        </w:rPr>
        <w:br/>
      </w:r>
    </w:p>
    <w:p w14:paraId="512DAC03"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2.2 Stress Tensor</w:t>
      </w:r>
    </w:p>
    <w:p w14:paraId="602CC69B"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Stress tensor represents the internal resisting forces developed inside a material body when external loads are applied.</w:t>
      </w:r>
      <w:r w:rsidRPr="006E5792">
        <w:rPr>
          <w:rFonts w:ascii="Times New Roman" w:eastAsia="Times New Roman" w:hAnsi="Times New Roman" w:cs="Times New Roman"/>
          <w:sz w:val="36"/>
        </w:rPr>
        <w:br/>
      </w:r>
    </w:p>
    <w:p w14:paraId="30CC0825"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 σxx   τxy ]</w:t>
      </w:r>
    </w:p>
    <w:p w14:paraId="1E613322"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 τyx   σyy ]</w:t>
      </w:r>
    </w:p>
    <w:p w14:paraId="11F361F7"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2.3 Strain Tensor</w:t>
      </w:r>
    </w:p>
    <w:p w14:paraId="41020690"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Strain tensor represents deformation in the material body due to external loading.</w:t>
      </w:r>
      <w:r w:rsidRPr="006E5792">
        <w:rPr>
          <w:rFonts w:ascii="Times New Roman" w:eastAsia="Times New Roman" w:hAnsi="Times New Roman" w:cs="Times New Roman"/>
          <w:sz w:val="36"/>
        </w:rPr>
        <w:br/>
      </w:r>
    </w:p>
    <w:p w14:paraId="05C2A73F"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 εxx   γxy/2 ]</w:t>
      </w:r>
    </w:p>
    <w:p w14:paraId="1796C2B4"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 γyx/2 εyy ]</w:t>
      </w:r>
    </w:p>
    <w:p w14:paraId="0DB82A51"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2.4 Stress Invariants</w:t>
      </w:r>
    </w:p>
    <w:p w14:paraId="6D3C1E5E"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Stress invariants are scalar quantities that remain independent of coordinate transformation. They are very </w:t>
      </w:r>
      <w:r w:rsidRPr="006E5792">
        <w:rPr>
          <w:rFonts w:ascii="Times New Roman" w:eastAsia="Times New Roman" w:hAnsi="Times New Roman" w:cs="Times New Roman"/>
          <w:sz w:val="36"/>
        </w:rPr>
        <w:lastRenderedPageBreak/>
        <w:t>important in constitutive modelling because yielding depends on stress invariants rather than individual stress components.</w:t>
      </w:r>
      <w:r w:rsidRPr="006E5792">
        <w:rPr>
          <w:rFonts w:ascii="Times New Roman" w:eastAsia="Times New Roman" w:hAnsi="Times New Roman" w:cs="Times New Roman"/>
          <w:sz w:val="36"/>
        </w:rPr>
        <w:br/>
      </w:r>
    </w:p>
    <w:p w14:paraId="3665FE26"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I₁ = σ₁ + σ₂ + σ₃</w:t>
      </w:r>
    </w:p>
    <w:p w14:paraId="01D3D758"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J₂ = (1/2)sᵢⱼsᵢⱼ</w:t>
      </w:r>
    </w:p>
    <w:p w14:paraId="36F8EEC9"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2.5 Elastic Constitutive Equation</w:t>
      </w:r>
    </w:p>
    <w:p w14:paraId="06ED681F"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elastic constitutive relation defines the relationship between stress and strain in the elastic region.</w:t>
      </w:r>
      <w:r w:rsidRPr="006E5792">
        <w:rPr>
          <w:rFonts w:ascii="Times New Roman" w:eastAsia="Times New Roman" w:hAnsi="Times New Roman" w:cs="Times New Roman"/>
          <w:sz w:val="36"/>
        </w:rPr>
        <w:br/>
      </w:r>
    </w:p>
    <w:p w14:paraId="5CC0223C" w14:textId="0E7292C9" w:rsidR="00F51CC3" w:rsidRPr="006E5792" w:rsidRDefault="00C23472" w:rsidP="00420695">
      <w:pPr>
        <w:jc w:val="center"/>
        <w:rPr>
          <w:rFonts w:ascii="Times New Roman" w:eastAsia="Times New Roman" w:hAnsi="Times New Roman" w:cs="Times New Roman"/>
          <w:sz w:val="36"/>
        </w:rPr>
      </w:pPr>
      <m:oMathPara>
        <m:oMath>
          <m:r>
            <w:rPr>
              <w:rFonts w:ascii="Cambria Math" w:eastAsia="Times New Roman" w:hAnsi="Cambria Math" w:cs="Times New Roman"/>
              <w:sz w:val="36"/>
            </w:rPr>
            <m:t>∆</m:t>
          </m:r>
          <m:sSub>
            <m:sSubPr>
              <m:ctrlPr>
                <w:rPr>
                  <w:rFonts w:ascii="Cambria Math" w:eastAsia="Times New Roman" w:hAnsi="Cambria Math" w:cs="Times New Roman"/>
                  <w:i/>
                  <w:sz w:val="36"/>
                </w:rPr>
              </m:ctrlPr>
            </m:sSubPr>
            <m:e>
              <m:r>
                <w:rPr>
                  <w:rFonts w:ascii="Cambria Math" w:eastAsia="Times New Roman" w:hAnsi="Cambria Math" w:cs="Times New Roman"/>
                  <w:sz w:val="36"/>
                </w:rPr>
                <m:t>σ</m:t>
              </m:r>
            </m:e>
            <m:sub>
              <m:r>
                <w:rPr>
                  <w:rFonts w:ascii="Cambria Math" w:eastAsia="Times New Roman" w:hAnsi="Cambria Math" w:cs="Times New Roman"/>
                  <w:sz w:val="36"/>
                </w:rPr>
                <m:t>ij</m:t>
              </m:r>
            </m:sub>
          </m:sSub>
          <m:r>
            <w:rPr>
              <w:rFonts w:ascii="Cambria Math" w:eastAsia="Times New Roman" w:hAnsi="Cambria Math" w:cs="Times New Roman"/>
              <w:sz w:val="36"/>
            </w:rPr>
            <m:t>=</m:t>
          </m:r>
          <m:sSub>
            <m:sSubPr>
              <m:ctrlPr>
                <w:rPr>
                  <w:rFonts w:ascii="Cambria Math" w:eastAsia="Times New Roman" w:hAnsi="Cambria Math" w:cs="Times New Roman"/>
                  <w:i/>
                  <w:sz w:val="36"/>
                </w:rPr>
              </m:ctrlPr>
            </m:sSubPr>
            <m:e>
              <m:r>
                <w:rPr>
                  <w:rFonts w:ascii="Cambria Math" w:eastAsia="Times New Roman" w:hAnsi="Cambria Math" w:cs="Times New Roman"/>
                  <w:sz w:val="36"/>
                </w:rPr>
                <m:t>C</m:t>
              </m:r>
            </m:e>
            <m:sub>
              <m:r>
                <w:rPr>
                  <w:rFonts w:ascii="Cambria Math" w:eastAsia="Times New Roman" w:hAnsi="Cambria Math" w:cs="Times New Roman"/>
                  <w:sz w:val="36"/>
                </w:rPr>
                <m:t>ijkl</m:t>
              </m:r>
            </m:sub>
          </m:sSub>
          <m:r>
            <w:rPr>
              <w:rFonts w:ascii="Cambria Math" w:eastAsia="Times New Roman" w:hAnsi="Cambria Math" w:cs="Times New Roman"/>
              <w:sz w:val="36"/>
            </w:rPr>
            <m:t>( ∆</m:t>
          </m:r>
          <m:sSub>
            <m:sSubPr>
              <m:ctrlPr>
                <w:rPr>
                  <w:rFonts w:ascii="Cambria Math" w:eastAsia="Times New Roman" w:hAnsi="Cambria Math" w:cs="Times New Roman"/>
                  <w:i/>
                  <w:sz w:val="36"/>
                </w:rPr>
              </m:ctrlPr>
            </m:sSubPr>
            <m:e>
              <m:r>
                <w:rPr>
                  <w:rFonts w:ascii="Cambria Math" w:eastAsia="Times New Roman" w:hAnsi="Cambria Math" w:cs="Times New Roman"/>
                  <w:sz w:val="36"/>
                </w:rPr>
                <m:t>ϵ</m:t>
              </m:r>
            </m:e>
            <m:sub>
              <m:r>
                <w:rPr>
                  <w:rFonts w:ascii="Cambria Math" w:eastAsia="Times New Roman" w:hAnsi="Cambria Math" w:cs="Times New Roman"/>
                  <w:sz w:val="36"/>
                </w:rPr>
                <m:t>kl</m:t>
              </m:r>
            </m:sub>
          </m:sSub>
          <m:r>
            <w:rPr>
              <w:rFonts w:ascii="Cambria Math" w:eastAsia="Times New Roman" w:hAnsi="Cambria Math" w:cs="Times New Roman"/>
              <w:sz w:val="36"/>
            </w:rPr>
            <m:t>-∆</m:t>
          </m:r>
          <m:sSubSup>
            <m:sSubSupPr>
              <m:ctrlPr>
                <w:rPr>
                  <w:rFonts w:ascii="Cambria Math" w:eastAsia="Times New Roman" w:hAnsi="Cambria Math" w:cs="Times New Roman"/>
                  <w:i/>
                  <w:sz w:val="36"/>
                </w:rPr>
              </m:ctrlPr>
            </m:sSubSupPr>
            <m:e>
              <m:r>
                <w:rPr>
                  <w:rFonts w:ascii="Cambria Math" w:eastAsia="Times New Roman" w:hAnsi="Cambria Math" w:cs="Times New Roman"/>
                  <w:sz w:val="36"/>
                </w:rPr>
                <m:t>ϵ</m:t>
              </m:r>
            </m:e>
            <m:sub>
              <m:r>
                <w:rPr>
                  <w:rFonts w:ascii="Cambria Math" w:eastAsia="Times New Roman" w:hAnsi="Cambria Math" w:cs="Times New Roman"/>
                  <w:sz w:val="36"/>
                </w:rPr>
                <m:t>kl</m:t>
              </m:r>
            </m:sub>
            <m:sup>
              <m:r>
                <w:rPr>
                  <w:rFonts w:ascii="Cambria Math" w:eastAsia="Times New Roman" w:hAnsi="Cambria Math" w:cs="Times New Roman"/>
                  <w:sz w:val="36"/>
                </w:rPr>
                <m:t>p</m:t>
              </m:r>
            </m:sup>
          </m:sSubSup>
          <m:r>
            <w:rPr>
              <w:rFonts w:ascii="Cambria Math" w:eastAsia="Times New Roman" w:hAnsi="Cambria Math" w:cs="Times New Roman"/>
              <w:sz w:val="36"/>
            </w:rPr>
            <m:t>)</m:t>
          </m:r>
        </m:oMath>
      </m:oMathPara>
    </w:p>
    <w:p w14:paraId="51EE41BF"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2.6 Flow Rule</w:t>
      </w:r>
    </w:p>
    <w:p w14:paraId="3C5D1015" w14:textId="40C502A5"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flow rule defines the direction of plastic strain increment during yielding. For associated plasticity, the plastic potential function is equal to the yield function.</w:t>
      </w:r>
    </w:p>
    <w:p w14:paraId="724E4BF6" w14:textId="77777777" w:rsidR="00420695" w:rsidRPr="006E5792" w:rsidRDefault="00420695">
      <w:pPr>
        <w:rPr>
          <w:rFonts w:ascii="Times New Roman" w:hAnsi="Times New Roman" w:cs="Times New Roman"/>
        </w:rPr>
      </w:pPr>
    </w:p>
    <w:p w14:paraId="33B7E1DB" w14:textId="57A839DB" w:rsidR="00420695" w:rsidRPr="006E5792" w:rsidRDefault="00420695" w:rsidP="00420695">
      <w:pPr>
        <w:jc w:val="center"/>
        <w:rPr>
          <w:rFonts w:ascii="Times New Roman" w:eastAsia="Times New Roman" w:hAnsi="Times New Roman" w:cs="Times New Roman"/>
          <w:sz w:val="36"/>
        </w:rPr>
      </w:pPr>
      <m:oMathPara>
        <m:oMath>
          <m:r>
            <w:rPr>
              <w:rFonts w:ascii="Cambria Math" w:eastAsia="Times New Roman" w:hAnsi="Cambria Math" w:cs="Times New Roman"/>
              <w:sz w:val="36"/>
            </w:rPr>
            <m:t>∆</m:t>
          </m:r>
          <m:sSubSup>
            <m:sSubSupPr>
              <m:ctrlPr>
                <w:rPr>
                  <w:rFonts w:ascii="Cambria Math" w:eastAsia="Times New Roman" w:hAnsi="Cambria Math" w:cs="Times New Roman"/>
                  <w:i/>
                  <w:sz w:val="36"/>
                </w:rPr>
              </m:ctrlPr>
            </m:sSubSupPr>
            <m:e>
              <m:r>
                <w:rPr>
                  <w:rFonts w:ascii="Cambria Math" w:eastAsia="Times New Roman" w:hAnsi="Cambria Math" w:cs="Times New Roman"/>
                  <w:sz w:val="36"/>
                </w:rPr>
                <m:t>∈</m:t>
              </m:r>
            </m:e>
            <m:sub>
              <m:r>
                <w:rPr>
                  <w:rFonts w:ascii="Cambria Math" w:eastAsia="Times New Roman" w:hAnsi="Cambria Math" w:cs="Times New Roman"/>
                  <w:sz w:val="36"/>
                </w:rPr>
                <m:t>ij</m:t>
              </m:r>
            </m:sub>
            <m:sup>
              <m:r>
                <w:rPr>
                  <w:rFonts w:ascii="Cambria Math" w:eastAsia="Times New Roman" w:hAnsi="Cambria Math" w:cs="Times New Roman"/>
                  <w:sz w:val="36"/>
                </w:rPr>
                <m:t>p</m:t>
              </m:r>
            </m:sup>
          </m:sSubSup>
          <m:r>
            <w:rPr>
              <w:rFonts w:ascii="Cambria Math" w:eastAsia="Times New Roman" w:hAnsi="Cambria Math" w:cs="Times New Roman"/>
              <w:sz w:val="36"/>
            </w:rPr>
            <m:t>=∆</m:t>
          </m:r>
          <m:r>
            <m:rPr>
              <m:sty m:val="p"/>
            </m:rPr>
            <w:rPr>
              <w:rFonts w:ascii="Cambria Math" w:eastAsia="Times New Roman" w:hAnsi="Cambria Math" w:cs="Times New Roman"/>
              <w:sz w:val="36"/>
            </w:rPr>
            <m:t xml:space="preserve">λ </m:t>
          </m:r>
          <m:r>
            <w:rPr>
              <w:rFonts w:ascii="Cambria Math" w:eastAsia="Times New Roman" w:hAnsi="Cambria Math" w:cs="Times New Roman"/>
              <w:sz w:val="36"/>
            </w:rPr>
            <m:t>d</m:t>
          </m:r>
          <m:r>
            <w:rPr>
              <w:rFonts w:ascii="Cambria Math" w:eastAsia="Times New Roman" w:hAnsi="Cambria Math" w:cs="Times New Roman"/>
              <w:sz w:val="36"/>
            </w:rPr>
            <m:t>N</m:t>
          </m:r>
          <m:r>
            <w:rPr>
              <w:rFonts w:ascii="Cambria Math" w:eastAsia="Times New Roman" w:hAnsi="Cambria Math" w:cs="Times New Roman"/>
              <w:sz w:val="36"/>
            </w:rPr>
            <m:t>/d</m:t>
          </m:r>
          <m:sSub>
            <m:sSubPr>
              <m:ctrlPr>
                <w:rPr>
                  <w:rFonts w:ascii="Cambria Math" w:eastAsia="Times New Roman" w:hAnsi="Cambria Math" w:cs="Times New Roman"/>
                  <w:i/>
                  <w:sz w:val="36"/>
                </w:rPr>
              </m:ctrlPr>
            </m:sSubPr>
            <m:e>
              <m:r>
                <w:rPr>
                  <w:rFonts w:ascii="Cambria Math" w:eastAsia="Times New Roman" w:hAnsi="Cambria Math" w:cs="Times New Roman"/>
                  <w:sz w:val="36"/>
                </w:rPr>
                <m:t>σ</m:t>
              </m:r>
            </m:e>
            <m:sub>
              <m:r>
                <w:rPr>
                  <w:rFonts w:ascii="Cambria Math" w:eastAsia="Times New Roman" w:hAnsi="Cambria Math" w:cs="Times New Roman"/>
                  <w:sz w:val="36"/>
                </w:rPr>
                <m:t>ij</m:t>
              </m:r>
            </m:sub>
          </m:sSub>
        </m:oMath>
      </m:oMathPara>
    </w:p>
    <w:p w14:paraId="590BE761"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2.7 Kuhn–Tucker Conditions</w:t>
      </w:r>
    </w:p>
    <w:p w14:paraId="38B84A1B"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The Kuhn–Tucker loading conditions govern elastic and </w:t>
      </w:r>
      <w:r w:rsidRPr="006E5792">
        <w:rPr>
          <w:rFonts w:ascii="Times New Roman" w:eastAsia="Times New Roman" w:hAnsi="Times New Roman" w:cs="Times New Roman"/>
          <w:sz w:val="36"/>
        </w:rPr>
        <w:lastRenderedPageBreak/>
        <w:t>plastic loading behaviour.</w:t>
      </w:r>
      <w:r w:rsidRPr="006E5792">
        <w:rPr>
          <w:rFonts w:ascii="Times New Roman" w:eastAsia="Times New Roman" w:hAnsi="Times New Roman" w:cs="Times New Roman"/>
          <w:sz w:val="36"/>
        </w:rPr>
        <w:br/>
      </w:r>
    </w:p>
    <w:p w14:paraId="10FFCDCC"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Δλ ≥ 0</w:t>
      </w:r>
    </w:p>
    <w:p w14:paraId="4086B25F"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f ≤ 0</w:t>
      </w:r>
    </w:p>
    <w:p w14:paraId="720F8FED" w14:textId="5A115A3A" w:rsidR="00604288" w:rsidRPr="006E5792" w:rsidRDefault="00000000" w:rsidP="00604288">
      <w:pPr>
        <w:jc w:val="center"/>
        <w:rPr>
          <w:rFonts w:ascii="Times New Roman" w:eastAsia="Times New Roman" w:hAnsi="Times New Roman" w:cs="Times New Roman"/>
          <w:sz w:val="36"/>
        </w:rPr>
      </w:pPr>
      <w:r w:rsidRPr="006E5792">
        <w:rPr>
          <w:rFonts w:ascii="Times New Roman" w:eastAsia="Times New Roman" w:hAnsi="Times New Roman" w:cs="Times New Roman"/>
          <w:sz w:val="36"/>
        </w:rPr>
        <w:t>Δλf = 0</w:t>
      </w:r>
    </w:p>
    <w:p w14:paraId="3D859901"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6738FF33"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61BF137A"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t>CHAPTER 3 – ELASTIC PREDICTOR AND PLASTIC CORRECTOR ALGORITHM</w:t>
      </w:r>
    </w:p>
    <w:p w14:paraId="7A5B2002"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3.1 Introduction to Constitutive Integration</w:t>
      </w:r>
    </w:p>
    <w:p w14:paraId="14E7F420"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constitutive integration algorithm is one of the most important parts of computational plasticity. During finite element analysis, the strain increment obtained from the displacement field must be integrated to determine the updated stress state. The elastic predictor and plastic corrector algorithm is widely used because it provides stable and accurate stress integration.</w:t>
      </w:r>
      <w:r w:rsidRPr="006E5792">
        <w:rPr>
          <w:rFonts w:ascii="Times New Roman" w:eastAsia="Times New Roman" w:hAnsi="Times New Roman" w:cs="Times New Roman"/>
          <w:sz w:val="36"/>
        </w:rPr>
        <w:br/>
      </w:r>
    </w:p>
    <w:p w14:paraId="218D2BCB"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3.2 Step 1 : Strain Increment Calculation</w:t>
      </w:r>
    </w:p>
    <w:p w14:paraId="3FD5DF1E"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The strain increment obtained from finite element analysis </w:t>
      </w:r>
      <w:r w:rsidRPr="006E5792">
        <w:rPr>
          <w:rFonts w:ascii="Times New Roman" w:eastAsia="Times New Roman" w:hAnsi="Times New Roman" w:cs="Times New Roman"/>
          <w:sz w:val="36"/>
        </w:rPr>
        <w:lastRenderedPageBreak/>
        <w:t>acts as the input for stress integration.</w:t>
      </w:r>
      <w:r w:rsidRPr="006E5792">
        <w:rPr>
          <w:rFonts w:ascii="Times New Roman" w:eastAsia="Times New Roman" w:hAnsi="Times New Roman" w:cs="Times New Roman"/>
          <w:sz w:val="36"/>
        </w:rPr>
        <w:br/>
      </w:r>
    </w:p>
    <w:p w14:paraId="0ADD499C"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Δε = εⁿ⁺¹ − εⁿ</w:t>
      </w:r>
    </w:p>
    <w:p w14:paraId="665D92A0"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strain increment contains elastic and plastic components. Initially, the entire strain increment is assumed to be elastic during the predictor step.</w:t>
      </w:r>
      <w:r w:rsidRPr="006E5792">
        <w:rPr>
          <w:rFonts w:ascii="Times New Roman" w:eastAsia="Times New Roman" w:hAnsi="Times New Roman" w:cs="Times New Roman"/>
          <w:sz w:val="36"/>
        </w:rPr>
        <w:br/>
      </w:r>
    </w:p>
    <w:p w14:paraId="2ECF03BB"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3.3 Step 2 : Elastic Predictor Step</w:t>
      </w:r>
    </w:p>
    <w:p w14:paraId="56CEDD39"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In the elastic predictor step, the material is assumed to behave elastically. The trial stress tensor is calculated using the elastic constitutive matrix.</w:t>
      </w:r>
      <w:r w:rsidRPr="006E5792">
        <w:rPr>
          <w:rFonts w:ascii="Times New Roman" w:eastAsia="Times New Roman" w:hAnsi="Times New Roman" w:cs="Times New Roman"/>
          <w:sz w:val="36"/>
        </w:rPr>
        <w:br/>
      </w:r>
    </w:p>
    <w:p w14:paraId="5909A7B3" w14:textId="280ED7DC" w:rsidR="00F51CC3" w:rsidRPr="006E5792" w:rsidRDefault="003A0562">
      <w:pPr>
        <w:jc w:val="center"/>
        <w:rPr>
          <w:rFonts w:ascii="Times New Roman" w:hAnsi="Times New Roman" w:cs="Times New Roman"/>
        </w:rPr>
      </w:pPr>
      <m:oMath>
        <m:sSup>
          <m:sSupPr>
            <m:ctrlPr>
              <w:rPr>
                <w:rFonts w:ascii="Cambria Math" w:eastAsia="Times New Roman" w:hAnsi="Cambria Math" w:cs="Times New Roman"/>
                <w:i/>
                <w:sz w:val="36"/>
              </w:rPr>
            </m:ctrlPr>
          </m:sSupPr>
          <m:e>
            <m:r>
              <w:rPr>
                <w:rFonts w:ascii="Cambria Math" w:eastAsia="Times New Roman" w:hAnsi="Cambria Math" w:cs="Times New Roman"/>
                <w:sz w:val="36"/>
              </w:rPr>
              <m:t>σ</m:t>
            </m:r>
          </m:e>
          <m:sup>
            <m:r>
              <w:rPr>
                <w:rFonts w:ascii="Cambria Math" w:eastAsia="Times New Roman" w:hAnsi="Cambria Math" w:cs="Times New Roman"/>
                <w:sz w:val="36"/>
              </w:rPr>
              <m:t>trial</m:t>
            </m:r>
          </m:sup>
        </m:sSup>
      </m:oMath>
      <w:r w:rsidR="00000000" w:rsidRPr="006E5792">
        <w:rPr>
          <w:rFonts w:ascii="Times New Roman" w:eastAsia="Times New Roman" w:hAnsi="Times New Roman" w:cs="Times New Roman"/>
          <w:sz w:val="36"/>
        </w:rPr>
        <w:t xml:space="preserve"> = σⁿ + C : Δε</w:t>
      </w:r>
    </w:p>
    <w:p w14:paraId="62736F9E"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trial stress represents the stress state before checking the yield condition.</w:t>
      </w:r>
      <w:r w:rsidRPr="006E5792">
        <w:rPr>
          <w:rFonts w:ascii="Times New Roman" w:eastAsia="Times New Roman" w:hAnsi="Times New Roman" w:cs="Times New Roman"/>
          <w:sz w:val="36"/>
        </w:rPr>
        <w:br/>
      </w:r>
    </w:p>
    <w:p w14:paraId="018DE854" w14:textId="34CFB38E" w:rsidR="00F51CC3" w:rsidRPr="006E5792" w:rsidRDefault="003A0562" w:rsidP="003A0562">
      <w:pPr>
        <w:jc w:val="center"/>
        <w:rPr>
          <w:rFonts w:ascii="Times New Roman" w:eastAsia="Times New Roman" w:hAnsi="Times New Roman" w:cs="Times New Roman"/>
          <w:sz w:val="36"/>
        </w:rPr>
      </w:pPr>
      <m:oMathPara>
        <m:oMath>
          <m:sSup>
            <m:sSupPr>
              <m:ctrlPr>
                <w:rPr>
                  <w:rFonts w:ascii="Cambria Math" w:eastAsia="Times New Roman" w:hAnsi="Cambria Math" w:cs="Times New Roman"/>
                  <w:i/>
                  <w:sz w:val="36"/>
                </w:rPr>
              </m:ctrlPr>
            </m:sSupPr>
            <m:e>
              <m:r>
                <w:rPr>
                  <w:rFonts w:ascii="Cambria Math" w:eastAsia="Times New Roman" w:hAnsi="Cambria Math" w:cs="Times New Roman"/>
                  <w:sz w:val="36"/>
                </w:rPr>
                <m:t>P</m:t>
              </m:r>
            </m:e>
            <m:sup>
              <m:r>
                <w:rPr>
                  <w:rFonts w:ascii="Cambria Math" w:eastAsia="Times New Roman" w:hAnsi="Cambria Math" w:cs="Times New Roman"/>
                  <w:sz w:val="36"/>
                </w:rPr>
                <m:t>trial</m:t>
              </m:r>
            </m:sup>
          </m:sSup>
          <m:r>
            <w:rPr>
              <w:rFonts w:ascii="Cambria Math" w:eastAsia="Times New Roman" w:hAnsi="Cambria Math" w:cs="Times New Roman"/>
              <w:sz w:val="36"/>
            </w:rPr>
            <m:t>=(</m:t>
          </m:r>
          <m:f>
            <m:fPr>
              <m:ctrlPr>
                <w:rPr>
                  <w:rFonts w:ascii="Cambria Math" w:eastAsia="Times New Roman" w:hAnsi="Cambria Math" w:cs="Times New Roman"/>
                  <w:i/>
                  <w:sz w:val="36"/>
                </w:rPr>
              </m:ctrlPr>
            </m:fPr>
            <m:num>
              <m:r>
                <w:rPr>
                  <w:rFonts w:ascii="Cambria Math" w:eastAsia="Times New Roman" w:hAnsi="Cambria Math" w:cs="Times New Roman"/>
                  <w:sz w:val="36"/>
                </w:rPr>
                <m:t>1</m:t>
              </m:r>
            </m:num>
            <m:den>
              <m:r>
                <w:rPr>
                  <w:rFonts w:ascii="Cambria Math" w:eastAsia="Times New Roman" w:hAnsi="Cambria Math" w:cs="Times New Roman"/>
                  <w:sz w:val="36"/>
                </w:rPr>
                <m:t>3</m:t>
              </m:r>
            </m:den>
          </m:f>
          <m:r>
            <w:rPr>
              <w:rFonts w:ascii="Cambria Math" w:eastAsia="Times New Roman" w:hAnsi="Cambria Math" w:cs="Times New Roman"/>
              <w:sz w:val="36"/>
            </w:rPr>
            <m:t>)</m:t>
          </m:r>
          <m:sSub>
            <m:sSubPr>
              <m:ctrlPr>
                <w:rPr>
                  <w:rFonts w:ascii="Cambria Math" w:eastAsia="Times New Roman" w:hAnsi="Cambria Math" w:cs="Times New Roman"/>
                  <w:i/>
                  <w:sz w:val="36"/>
                </w:rPr>
              </m:ctrlPr>
            </m:sSubPr>
            <m:e>
              <m:r>
                <w:rPr>
                  <w:rFonts w:ascii="Cambria Math" w:eastAsia="Times New Roman" w:hAnsi="Cambria Math" w:cs="Times New Roman"/>
                  <w:sz w:val="36"/>
                </w:rPr>
                <m:t>σ</m:t>
              </m:r>
            </m:e>
            <m:sub>
              <m:r>
                <w:rPr>
                  <w:rFonts w:ascii="Cambria Math" w:eastAsia="Times New Roman" w:hAnsi="Cambria Math" w:cs="Times New Roman"/>
                  <w:sz w:val="36"/>
                </w:rPr>
                <m:t>kk</m:t>
              </m:r>
            </m:sub>
          </m:sSub>
        </m:oMath>
      </m:oMathPara>
    </w:p>
    <w:p w14:paraId="34E5A4FD" w14:textId="0605FA7C" w:rsidR="003A0562" w:rsidRPr="006E5792" w:rsidRDefault="003A0562" w:rsidP="003A0562">
      <w:pPr>
        <w:jc w:val="center"/>
        <w:rPr>
          <w:rFonts w:ascii="Times New Roman" w:eastAsia="Times New Roman" w:hAnsi="Times New Roman" w:cs="Times New Roman"/>
          <w:sz w:val="36"/>
        </w:rPr>
      </w:pPr>
      <m:oMath>
        <m:sSubSup>
          <m:sSubSupPr>
            <m:ctrlPr>
              <w:rPr>
                <w:rFonts w:ascii="Cambria Math" w:eastAsia="Times New Roman" w:hAnsi="Cambria Math" w:cs="Times New Roman"/>
                <w:i/>
                <w:sz w:val="36"/>
              </w:rPr>
            </m:ctrlPr>
          </m:sSubSupPr>
          <m:e>
            <m:r>
              <w:rPr>
                <w:rFonts w:ascii="Cambria Math" w:eastAsia="Times New Roman" w:hAnsi="Cambria Math" w:cs="Times New Roman"/>
                <w:sz w:val="36"/>
              </w:rPr>
              <m:t>S</m:t>
            </m:r>
          </m:e>
          <m:sub>
            <m:r>
              <w:rPr>
                <w:rFonts w:ascii="Cambria Math" w:eastAsia="Times New Roman" w:hAnsi="Cambria Math" w:cs="Times New Roman"/>
                <w:sz w:val="36"/>
              </w:rPr>
              <m:t>ij</m:t>
            </m:r>
          </m:sub>
          <m:sup>
            <m:r>
              <w:rPr>
                <w:rFonts w:ascii="Cambria Math" w:eastAsia="Times New Roman" w:hAnsi="Cambria Math" w:cs="Times New Roman"/>
                <w:sz w:val="36"/>
              </w:rPr>
              <m:t>trial</m:t>
            </m:r>
          </m:sup>
        </m:sSubSup>
      </m:oMath>
      <w:r w:rsidR="001A26A7" w:rsidRPr="006E5792">
        <w:rPr>
          <w:rFonts w:ascii="Times New Roman" w:eastAsia="Times New Roman" w:hAnsi="Times New Roman" w:cs="Times New Roman"/>
          <w:sz w:val="36"/>
        </w:rPr>
        <w:t xml:space="preserve"> </w:t>
      </w:r>
      <w:r w:rsidRPr="006E5792">
        <w:rPr>
          <w:rFonts w:ascii="Times New Roman" w:eastAsia="Times New Roman" w:hAnsi="Times New Roman" w:cs="Times New Roman"/>
          <w:sz w:val="36"/>
        </w:rPr>
        <w:t>=</w:t>
      </w:r>
      <m:oMath>
        <m:sSubSup>
          <m:sSubSupPr>
            <m:ctrlPr>
              <w:rPr>
                <w:rFonts w:ascii="Cambria Math" w:eastAsia="Times New Roman" w:hAnsi="Cambria Math" w:cs="Times New Roman"/>
                <w:i/>
                <w:sz w:val="36"/>
              </w:rPr>
            </m:ctrlPr>
          </m:sSubSupPr>
          <m:e>
            <m:r>
              <w:rPr>
                <w:rFonts w:ascii="Cambria Math" w:eastAsia="Times New Roman" w:hAnsi="Cambria Math" w:cs="Times New Roman"/>
                <w:sz w:val="36"/>
              </w:rPr>
              <m:t xml:space="preserve"> </m:t>
            </m:r>
            <m:r>
              <w:rPr>
                <w:rFonts w:ascii="Cambria Math" w:eastAsia="Times New Roman" w:hAnsi="Cambria Math" w:cs="Times New Roman"/>
                <w:sz w:val="36"/>
              </w:rPr>
              <m:t>σ</m:t>
            </m:r>
          </m:e>
          <m:sub>
            <m:r>
              <w:rPr>
                <w:rFonts w:ascii="Cambria Math" w:eastAsia="Times New Roman" w:hAnsi="Cambria Math" w:cs="Times New Roman"/>
                <w:sz w:val="36"/>
              </w:rPr>
              <m:t>ij</m:t>
            </m:r>
          </m:sub>
          <m:sup>
            <m:r>
              <w:rPr>
                <w:rFonts w:ascii="Cambria Math" w:eastAsia="Times New Roman" w:hAnsi="Cambria Math" w:cs="Times New Roman"/>
                <w:sz w:val="36"/>
              </w:rPr>
              <m:t>trial</m:t>
            </m:r>
          </m:sup>
        </m:sSubSup>
        <m:r>
          <w:rPr>
            <w:rFonts w:ascii="Cambria Math" w:eastAsia="Times New Roman" w:hAnsi="Cambria Math" w:cs="Times New Roman"/>
            <w:sz w:val="36"/>
          </w:rPr>
          <m:t>-</m:t>
        </m:r>
      </m:oMath>
      <w:r w:rsidR="001A26A7" w:rsidRPr="006E5792">
        <w:rPr>
          <w:rFonts w:ascii="Times New Roman" w:eastAsia="Times New Roman" w:hAnsi="Times New Roman" w:cs="Times New Roman"/>
          <w:sz w:val="36"/>
        </w:rPr>
        <w:t xml:space="preserve"> </w:t>
      </w:r>
      <m:oMath>
        <m:sSup>
          <m:sSupPr>
            <m:ctrlPr>
              <w:rPr>
                <w:rFonts w:ascii="Cambria Math" w:eastAsia="Times New Roman" w:hAnsi="Cambria Math" w:cs="Times New Roman"/>
                <w:i/>
                <w:sz w:val="36"/>
              </w:rPr>
            </m:ctrlPr>
          </m:sSupPr>
          <m:e>
            <m:r>
              <w:rPr>
                <w:rFonts w:ascii="Cambria Math" w:eastAsia="Times New Roman" w:hAnsi="Cambria Math" w:cs="Times New Roman"/>
                <w:sz w:val="36"/>
              </w:rPr>
              <m:t>P</m:t>
            </m:r>
          </m:e>
          <m:sup>
            <m:r>
              <w:rPr>
                <w:rFonts w:ascii="Cambria Math" w:eastAsia="Times New Roman" w:hAnsi="Cambria Math" w:cs="Times New Roman"/>
                <w:sz w:val="36"/>
              </w:rPr>
              <m:t>trial</m:t>
            </m:r>
          </m:sup>
        </m:sSup>
        <m:sSub>
          <m:sSubPr>
            <m:ctrlPr>
              <w:rPr>
                <w:rFonts w:ascii="Cambria Math" w:eastAsia="Times New Roman" w:hAnsi="Cambria Math" w:cs="Times New Roman"/>
                <w:i/>
                <w:sz w:val="36"/>
              </w:rPr>
            </m:ctrlPr>
          </m:sSubPr>
          <m:e>
            <m:r>
              <w:rPr>
                <w:rFonts w:ascii="Cambria Math" w:eastAsia="Times New Roman" w:hAnsi="Cambria Math" w:cs="Times New Roman"/>
                <w:sz w:val="36"/>
              </w:rPr>
              <m:t>∂</m:t>
            </m:r>
          </m:e>
          <m:sub>
            <m:r>
              <w:rPr>
                <w:rFonts w:ascii="Cambria Math" w:eastAsia="Times New Roman" w:hAnsi="Cambria Math" w:cs="Times New Roman"/>
                <w:sz w:val="36"/>
              </w:rPr>
              <m:t>ij</m:t>
            </m:r>
          </m:sub>
        </m:sSub>
      </m:oMath>
    </w:p>
    <w:p w14:paraId="488CB337" w14:textId="58436A9A" w:rsidR="00F51CC3" w:rsidRPr="006E5792" w:rsidRDefault="001A26A7" w:rsidP="001A26A7">
      <w:pPr>
        <w:jc w:val="center"/>
        <w:rPr>
          <w:rFonts w:ascii="Times New Roman" w:hAnsi="Times New Roman" w:cs="Times New Roman"/>
          <w:sz w:val="36"/>
          <w:szCs w:val="36"/>
        </w:rPr>
      </w:pPr>
      <m:oMathPara>
        <m:oMath>
          <m:sSubSup>
            <m:sSubSupPr>
              <m:ctrlPr>
                <w:rPr>
                  <w:rFonts w:ascii="Cambria Math" w:hAnsi="Cambria Math" w:cs="Times New Roman"/>
                  <w:i/>
                  <w:sz w:val="36"/>
                  <w:szCs w:val="36"/>
                </w:rPr>
              </m:ctrlPr>
            </m:sSubSupPr>
            <m:e>
              <m:r>
                <w:rPr>
                  <w:rFonts w:ascii="Cambria Math" w:hAnsi="Cambria Math" w:cs="Times New Roman"/>
                  <w:sz w:val="36"/>
                  <w:szCs w:val="36"/>
                </w:rPr>
                <m:t>J</m:t>
              </m:r>
            </m:e>
            <m:sub>
              <m:r>
                <w:rPr>
                  <w:rFonts w:ascii="Cambria Math" w:hAnsi="Cambria Math" w:cs="Times New Roman"/>
                  <w:sz w:val="36"/>
                  <w:szCs w:val="36"/>
                </w:rPr>
                <m:t>2</m:t>
              </m:r>
            </m:sub>
            <m:sup>
              <m:r>
                <w:rPr>
                  <w:rFonts w:ascii="Cambria Math" w:hAnsi="Cambria Math" w:cs="Times New Roman"/>
                  <w:sz w:val="36"/>
                  <w:szCs w:val="36"/>
                </w:rPr>
                <m:t>trial</m:t>
              </m:r>
            </m:sup>
          </m:sSubSup>
          <m:r>
            <w:rPr>
              <w:rFonts w:ascii="Cambria Math" w:hAnsi="Cambria Math" w:cs="Times New Roman"/>
              <w:sz w:val="36"/>
              <w:szCs w:val="36"/>
            </w:rPr>
            <m:t>=(</m:t>
          </m:r>
          <m:f>
            <m:fPr>
              <m:ctrlPr>
                <w:rPr>
                  <w:rFonts w:ascii="Cambria Math" w:hAnsi="Cambria Math" w:cs="Times New Roman"/>
                  <w:i/>
                  <w:sz w:val="36"/>
                  <w:szCs w:val="36"/>
                </w:rPr>
              </m:ctrlPr>
            </m:fPr>
            <m:num>
              <m:r>
                <w:rPr>
                  <w:rFonts w:ascii="Cambria Math" w:hAnsi="Cambria Math" w:cs="Times New Roman"/>
                  <w:sz w:val="36"/>
                  <w:szCs w:val="36"/>
                </w:rPr>
                <m:t>1</m:t>
              </m:r>
            </m:num>
            <m:den>
              <m:r>
                <w:rPr>
                  <w:rFonts w:ascii="Cambria Math" w:hAnsi="Cambria Math" w:cs="Times New Roman"/>
                  <w:sz w:val="36"/>
                  <w:szCs w:val="36"/>
                </w:rPr>
                <m:t>2</m:t>
              </m:r>
            </m:den>
          </m:f>
          <m:r>
            <w:rPr>
              <w:rFonts w:ascii="Cambria Math" w:hAnsi="Cambria Math" w:cs="Times New Roman"/>
              <w:sz w:val="36"/>
              <w:szCs w:val="36"/>
            </w:rPr>
            <m:t>)</m:t>
          </m:r>
          <m:sSub>
            <m:sSubPr>
              <m:ctrlPr>
                <w:rPr>
                  <w:rFonts w:ascii="Cambria Math" w:hAnsi="Cambria Math" w:cs="Times New Roman"/>
                  <w:i/>
                  <w:sz w:val="36"/>
                  <w:szCs w:val="36"/>
                </w:rPr>
              </m:ctrlPr>
            </m:sSubPr>
            <m:e>
              <m:r>
                <w:rPr>
                  <w:rFonts w:ascii="Cambria Math" w:hAnsi="Cambria Math" w:cs="Times New Roman"/>
                  <w:sz w:val="36"/>
                  <w:szCs w:val="36"/>
                </w:rPr>
                <m:t>S</m:t>
              </m:r>
            </m:e>
            <m:sub>
              <m:r>
                <w:rPr>
                  <w:rFonts w:ascii="Cambria Math" w:hAnsi="Cambria Math" w:cs="Times New Roman"/>
                  <w:sz w:val="36"/>
                  <w:szCs w:val="36"/>
                </w:rPr>
                <m:t>ij</m:t>
              </m:r>
            </m:sub>
          </m:sSub>
          <m:sSub>
            <m:sSubPr>
              <m:ctrlPr>
                <w:rPr>
                  <w:rFonts w:ascii="Cambria Math" w:hAnsi="Cambria Math" w:cs="Times New Roman"/>
                  <w:i/>
                  <w:sz w:val="36"/>
                  <w:szCs w:val="36"/>
                </w:rPr>
              </m:ctrlPr>
            </m:sSubPr>
            <m:e>
              <m:r>
                <w:rPr>
                  <w:rFonts w:ascii="Cambria Math" w:hAnsi="Cambria Math" w:cs="Times New Roman"/>
                  <w:sz w:val="36"/>
                  <w:szCs w:val="36"/>
                </w:rPr>
                <m:t>S</m:t>
              </m:r>
            </m:e>
            <m:sub>
              <m:r>
                <w:rPr>
                  <w:rFonts w:ascii="Cambria Math" w:hAnsi="Cambria Math" w:cs="Times New Roman"/>
                  <w:sz w:val="36"/>
                  <w:szCs w:val="36"/>
                </w:rPr>
                <m:t>ij</m:t>
              </m:r>
            </m:sub>
          </m:sSub>
        </m:oMath>
      </m:oMathPara>
    </w:p>
    <w:p w14:paraId="58C41860"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lastRenderedPageBreak/>
        <w:t>3.4 Step 3 : Yield Function Evaluation</w:t>
      </w:r>
    </w:p>
    <w:p w14:paraId="75E7FB14"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Drucker–Prager yield function is evaluated using the trial stress state.</w:t>
      </w:r>
      <w:r w:rsidRPr="006E5792">
        <w:rPr>
          <w:rFonts w:ascii="Times New Roman" w:eastAsia="Times New Roman" w:hAnsi="Times New Roman" w:cs="Times New Roman"/>
          <w:sz w:val="36"/>
        </w:rPr>
        <w:br/>
      </w:r>
    </w:p>
    <w:p w14:paraId="5F983728"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ftrial = αI₁ + √J₂ − k</w:t>
      </w:r>
    </w:p>
    <w:p w14:paraId="6D88F456"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If the yield function value is less than or equal to zero, the material remains elastic. If the yield function becomes positive, plastic correction becomes necessary.</w:t>
      </w:r>
      <w:r w:rsidRPr="006E5792">
        <w:rPr>
          <w:rFonts w:ascii="Times New Roman" w:eastAsia="Times New Roman" w:hAnsi="Times New Roman" w:cs="Times New Roman"/>
          <w:sz w:val="36"/>
        </w:rPr>
        <w:br/>
      </w:r>
    </w:p>
    <w:p w14:paraId="3A127C48"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If ftrial ≤ 0 → Elastic loading</w:t>
      </w:r>
    </w:p>
    <w:p w14:paraId="7236A581"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If ftrial &gt; 0 → Plastic correction required</w:t>
      </w:r>
    </w:p>
    <w:p w14:paraId="35782D6A"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3.5 Step 4 : Plastic Corrector Step</w:t>
      </w:r>
    </w:p>
    <w:p w14:paraId="5E73168B"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When the trial stress lies outside the yield surface, the stress tensor must be corrected using return mapping algorithm. The corrected stress state must satisfy the yield condition exactly.</w:t>
      </w:r>
      <w:r w:rsidRPr="006E5792">
        <w:rPr>
          <w:rFonts w:ascii="Times New Roman" w:eastAsia="Times New Roman" w:hAnsi="Times New Roman" w:cs="Times New Roman"/>
          <w:sz w:val="36"/>
        </w:rPr>
        <w:br/>
      </w:r>
    </w:p>
    <w:p w14:paraId="5A0F65AA" w14:textId="23088770" w:rsidR="001A26A7" w:rsidRPr="006E5792" w:rsidRDefault="001A26A7" w:rsidP="001A26A7">
      <w:pPr>
        <w:jc w:val="center"/>
        <w:rPr>
          <w:rFonts w:ascii="Times New Roman" w:eastAsia="Times New Roman" w:hAnsi="Times New Roman" w:cs="Times New Roman"/>
          <w:sz w:val="36"/>
        </w:rPr>
      </w:pPr>
      <m:oMathPara>
        <m:oMath>
          <m:r>
            <w:rPr>
              <w:rFonts w:ascii="Cambria Math" w:eastAsia="Times New Roman" w:hAnsi="Cambria Math" w:cs="Times New Roman"/>
              <w:sz w:val="36"/>
            </w:rPr>
            <m:t>∆</m:t>
          </m:r>
          <m:sSubSup>
            <m:sSubSupPr>
              <m:ctrlPr>
                <w:rPr>
                  <w:rFonts w:ascii="Cambria Math" w:eastAsia="Times New Roman" w:hAnsi="Cambria Math" w:cs="Times New Roman"/>
                  <w:i/>
                  <w:sz w:val="36"/>
                </w:rPr>
              </m:ctrlPr>
            </m:sSubSupPr>
            <m:e>
              <m:r>
                <w:rPr>
                  <w:rFonts w:ascii="Cambria Math" w:eastAsia="Times New Roman" w:hAnsi="Cambria Math" w:cs="Times New Roman"/>
                  <w:sz w:val="36"/>
                </w:rPr>
                <m:t>∈</m:t>
              </m:r>
            </m:e>
            <m:sub>
              <m:r>
                <w:rPr>
                  <w:rFonts w:ascii="Cambria Math" w:eastAsia="Times New Roman" w:hAnsi="Cambria Math" w:cs="Times New Roman"/>
                  <w:sz w:val="36"/>
                </w:rPr>
                <m:t>ij</m:t>
              </m:r>
            </m:sub>
            <m:sup>
              <m:r>
                <w:rPr>
                  <w:rFonts w:ascii="Cambria Math" w:eastAsia="Times New Roman" w:hAnsi="Cambria Math" w:cs="Times New Roman"/>
                  <w:sz w:val="36"/>
                </w:rPr>
                <m:t>p</m:t>
              </m:r>
            </m:sup>
          </m:sSubSup>
          <m:r>
            <w:rPr>
              <w:rFonts w:ascii="Cambria Math" w:eastAsia="Times New Roman" w:hAnsi="Cambria Math" w:cs="Times New Roman"/>
              <w:sz w:val="36"/>
            </w:rPr>
            <m:t>=∆</m:t>
          </m:r>
          <m:r>
            <m:rPr>
              <m:sty m:val="p"/>
            </m:rPr>
            <w:rPr>
              <w:rFonts w:ascii="Cambria Math" w:eastAsia="Times New Roman" w:hAnsi="Cambria Math" w:cs="Times New Roman"/>
              <w:sz w:val="36"/>
            </w:rPr>
            <m:t xml:space="preserve">λ </m:t>
          </m:r>
          <m:r>
            <w:rPr>
              <w:rFonts w:ascii="Cambria Math" w:eastAsia="Times New Roman" w:hAnsi="Cambria Math" w:cs="Times New Roman"/>
              <w:sz w:val="36"/>
            </w:rPr>
            <m:t>d</m:t>
          </m:r>
          <m:r>
            <w:rPr>
              <w:rFonts w:ascii="Cambria Math" w:eastAsia="Times New Roman" w:hAnsi="Cambria Math" w:cs="Times New Roman"/>
              <w:sz w:val="36"/>
            </w:rPr>
            <m:t>N</m:t>
          </m:r>
          <m:r>
            <w:rPr>
              <w:rFonts w:ascii="Cambria Math" w:eastAsia="Times New Roman" w:hAnsi="Cambria Math" w:cs="Times New Roman"/>
              <w:sz w:val="36"/>
            </w:rPr>
            <m:t>/d</m:t>
          </m:r>
          <m:sSub>
            <m:sSubPr>
              <m:ctrlPr>
                <w:rPr>
                  <w:rFonts w:ascii="Cambria Math" w:eastAsia="Times New Roman" w:hAnsi="Cambria Math" w:cs="Times New Roman"/>
                  <w:i/>
                  <w:sz w:val="36"/>
                </w:rPr>
              </m:ctrlPr>
            </m:sSubPr>
            <m:e>
              <m:r>
                <w:rPr>
                  <w:rFonts w:ascii="Cambria Math" w:eastAsia="Times New Roman" w:hAnsi="Cambria Math" w:cs="Times New Roman"/>
                  <w:sz w:val="36"/>
                </w:rPr>
                <m:t>σ</m:t>
              </m:r>
            </m:e>
            <m:sub>
              <m:r>
                <w:rPr>
                  <w:rFonts w:ascii="Cambria Math" w:eastAsia="Times New Roman" w:hAnsi="Cambria Math" w:cs="Times New Roman"/>
                  <w:sz w:val="36"/>
                </w:rPr>
                <m:t>ij</m:t>
              </m:r>
            </m:sub>
          </m:sSub>
        </m:oMath>
      </m:oMathPara>
    </w:p>
    <w:p w14:paraId="1B89DF66" w14:textId="66992517" w:rsidR="001A26A7" w:rsidRPr="006E5792" w:rsidRDefault="001A26A7" w:rsidP="001A26A7">
      <w:pPr>
        <w:jc w:val="center"/>
        <w:rPr>
          <w:rFonts w:ascii="Times New Roman" w:eastAsia="Times New Roman" w:hAnsi="Times New Roman" w:cs="Times New Roman"/>
          <w:sz w:val="36"/>
        </w:rPr>
      </w:pPr>
      <m:oMathPara>
        <m:oMath>
          <m:sSup>
            <m:sSupPr>
              <m:ctrlPr>
                <w:rPr>
                  <w:rFonts w:ascii="Cambria Math" w:eastAsia="Times New Roman" w:hAnsi="Cambria Math" w:cs="Times New Roman"/>
                  <w:i/>
                  <w:sz w:val="36"/>
                </w:rPr>
              </m:ctrlPr>
            </m:sSupPr>
            <m:e>
              <m:r>
                <w:rPr>
                  <w:rFonts w:ascii="Cambria Math" w:eastAsia="Times New Roman" w:hAnsi="Cambria Math" w:cs="Times New Roman"/>
                  <w:sz w:val="36"/>
                </w:rPr>
                <m:t>σ</m:t>
              </m:r>
            </m:e>
            <m:sup>
              <m:r>
                <w:rPr>
                  <w:rFonts w:ascii="Cambria Math" w:eastAsia="Times New Roman" w:hAnsi="Cambria Math" w:cs="Times New Roman"/>
                  <w:sz w:val="36"/>
                </w:rPr>
                <m:t>n+1</m:t>
              </m:r>
            </m:sup>
          </m:sSup>
          <m:r>
            <w:rPr>
              <w:rFonts w:ascii="Cambria Math" w:eastAsia="Times New Roman" w:hAnsi="Cambria Math" w:cs="Times New Roman"/>
              <w:sz w:val="36"/>
            </w:rPr>
            <m:t>=</m:t>
          </m:r>
          <m:sSup>
            <m:sSupPr>
              <m:ctrlPr>
                <w:rPr>
                  <w:rFonts w:ascii="Cambria Math" w:eastAsia="Times New Roman" w:hAnsi="Cambria Math" w:cs="Times New Roman"/>
                  <w:i/>
                  <w:sz w:val="36"/>
                </w:rPr>
              </m:ctrlPr>
            </m:sSupPr>
            <m:e>
              <m:r>
                <w:rPr>
                  <w:rFonts w:ascii="Cambria Math" w:eastAsia="Times New Roman" w:hAnsi="Cambria Math" w:cs="Times New Roman"/>
                  <w:sz w:val="36"/>
                </w:rPr>
                <m:t>σ</m:t>
              </m:r>
            </m:e>
            <m:sup>
              <m:r>
                <w:rPr>
                  <w:rFonts w:ascii="Cambria Math" w:eastAsia="Times New Roman" w:hAnsi="Cambria Math" w:cs="Times New Roman"/>
                  <w:sz w:val="36"/>
                </w:rPr>
                <m:t>trial</m:t>
              </m:r>
            </m:sup>
          </m:sSup>
          <m:r>
            <m:rPr>
              <m:sty m:val="p"/>
            </m:rPr>
            <w:rPr>
              <w:rFonts w:ascii="Cambria Math" w:eastAsia="Times New Roman" w:hAnsi="Cambria Math" w:cs="Times New Roman"/>
              <w:sz w:val="36"/>
            </w:rPr>
            <m:t xml:space="preserve"> </m:t>
          </m:r>
          <m:r>
            <w:rPr>
              <w:rFonts w:ascii="Cambria Math" w:eastAsia="Times New Roman" w:hAnsi="Cambria Math" w:cs="Times New Roman"/>
              <w:sz w:val="36"/>
            </w:rPr>
            <m:t>-</m:t>
          </m:r>
          <m:r>
            <w:rPr>
              <w:rFonts w:ascii="Cambria Math" w:eastAsia="Times New Roman" w:hAnsi="Cambria Math" w:cs="Times New Roman"/>
              <w:sz w:val="36"/>
            </w:rPr>
            <m:t>∆</m:t>
          </m:r>
          <m:r>
            <m:rPr>
              <m:sty m:val="p"/>
            </m:rPr>
            <w:rPr>
              <w:rFonts w:ascii="Cambria Math" w:eastAsia="Times New Roman" w:hAnsi="Cambria Math" w:cs="Times New Roman"/>
              <w:sz w:val="36"/>
            </w:rPr>
            <m:t>λ</m:t>
          </m:r>
          <m:sSub>
            <m:sSubPr>
              <m:ctrlPr>
                <w:rPr>
                  <w:rFonts w:ascii="Cambria Math" w:eastAsia="Times New Roman" w:hAnsi="Cambria Math" w:cs="Times New Roman"/>
                  <w:i/>
                  <w:sz w:val="36"/>
                </w:rPr>
              </m:ctrlPr>
            </m:sSubPr>
            <m:e>
              <m:r>
                <w:rPr>
                  <w:rFonts w:ascii="Cambria Math" w:eastAsia="Times New Roman" w:hAnsi="Cambria Math" w:cs="Times New Roman"/>
                  <w:sz w:val="36"/>
                </w:rPr>
                <m:t>C</m:t>
              </m:r>
            </m:e>
            <m:sub>
              <m:r>
                <w:rPr>
                  <w:rFonts w:ascii="Cambria Math" w:eastAsia="Times New Roman" w:hAnsi="Cambria Math" w:cs="Times New Roman"/>
                  <w:sz w:val="36"/>
                </w:rPr>
                <m:t>ijkl</m:t>
              </m:r>
            </m:sub>
          </m:sSub>
          <m:r>
            <w:rPr>
              <w:rFonts w:ascii="Cambria Math" w:eastAsia="Times New Roman" w:hAnsi="Cambria Math" w:cs="Times New Roman"/>
              <w:sz w:val="36"/>
            </w:rPr>
            <m:t>d</m:t>
          </m:r>
          <m:r>
            <w:rPr>
              <w:rFonts w:ascii="Cambria Math" w:eastAsia="Times New Roman" w:hAnsi="Cambria Math" w:cs="Times New Roman"/>
              <w:sz w:val="36"/>
            </w:rPr>
            <m:t>N</m:t>
          </m:r>
          <m:r>
            <w:rPr>
              <w:rFonts w:ascii="Cambria Math" w:eastAsia="Times New Roman" w:hAnsi="Cambria Math" w:cs="Times New Roman"/>
              <w:sz w:val="36"/>
            </w:rPr>
            <m:t>/d</m:t>
          </m:r>
          <m:sSub>
            <m:sSubPr>
              <m:ctrlPr>
                <w:rPr>
                  <w:rFonts w:ascii="Cambria Math" w:eastAsia="Times New Roman" w:hAnsi="Cambria Math" w:cs="Times New Roman"/>
                  <w:i/>
                  <w:sz w:val="36"/>
                </w:rPr>
              </m:ctrlPr>
            </m:sSubPr>
            <m:e>
              <m:r>
                <w:rPr>
                  <w:rFonts w:ascii="Cambria Math" w:eastAsia="Times New Roman" w:hAnsi="Cambria Math" w:cs="Times New Roman"/>
                  <w:sz w:val="36"/>
                </w:rPr>
                <m:t>σ</m:t>
              </m:r>
            </m:e>
            <m:sub>
              <m:r>
                <w:rPr>
                  <w:rFonts w:ascii="Cambria Math" w:eastAsia="Times New Roman" w:hAnsi="Cambria Math" w:cs="Times New Roman"/>
                  <w:sz w:val="36"/>
                </w:rPr>
                <m:t>ij</m:t>
              </m:r>
            </m:sub>
          </m:sSub>
        </m:oMath>
      </m:oMathPara>
    </w:p>
    <w:p w14:paraId="103A3196"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The plastic multiplier controls the magnitude of plastic </w:t>
      </w:r>
      <w:r w:rsidRPr="006E5792">
        <w:rPr>
          <w:rFonts w:ascii="Times New Roman" w:eastAsia="Times New Roman" w:hAnsi="Times New Roman" w:cs="Times New Roman"/>
          <w:sz w:val="36"/>
        </w:rPr>
        <w:lastRenderedPageBreak/>
        <w:t>flow. Accurate determination of plastic multiplier is essential for stable stress integration.</w:t>
      </w:r>
      <w:r w:rsidRPr="006E5792">
        <w:rPr>
          <w:rFonts w:ascii="Times New Roman" w:eastAsia="Times New Roman" w:hAnsi="Times New Roman" w:cs="Times New Roman"/>
          <w:sz w:val="36"/>
        </w:rPr>
        <w:br/>
      </w:r>
    </w:p>
    <w:p w14:paraId="238D0FA3"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3.6 Step 5 : Consistency Condition</w:t>
      </w:r>
    </w:p>
    <w:p w14:paraId="759DA017"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consistency condition ensures that the corrected stress state remains on the yield surface after plastic correction.</w:t>
      </w:r>
      <w:r w:rsidRPr="006E5792">
        <w:rPr>
          <w:rFonts w:ascii="Times New Roman" w:eastAsia="Times New Roman" w:hAnsi="Times New Roman" w:cs="Times New Roman"/>
          <w:sz w:val="36"/>
        </w:rPr>
        <w:br/>
      </w:r>
    </w:p>
    <w:p w14:paraId="3B137992"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fⁿ⁺¹ = 0</w:t>
      </w:r>
    </w:p>
    <w:p w14:paraId="752BA4C9"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Substitution of corrected stress into the yield equation produces a nonlinear equation in the plastic multiplier. This nonlinear equation must be solved iteratively.</w:t>
      </w:r>
      <w:r w:rsidRPr="006E5792">
        <w:rPr>
          <w:rFonts w:ascii="Times New Roman" w:eastAsia="Times New Roman" w:hAnsi="Times New Roman" w:cs="Times New Roman"/>
          <w:sz w:val="36"/>
        </w:rPr>
        <w:br/>
      </w:r>
    </w:p>
    <w:p w14:paraId="265DAF8D"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3.7 Step 6 : Newton–Raphson Iteration</w:t>
      </w:r>
    </w:p>
    <w:p w14:paraId="732489DD"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Newton–Raphson iteration method is used to solve the nonlinear consistency equation. This method provides rapid convergence and numerical stability.</w:t>
      </w:r>
      <w:r w:rsidRPr="006E5792">
        <w:rPr>
          <w:rFonts w:ascii="Times New Roman" w:eastAsia="Times New Roman" w:hAnsi="Times New Roman" w:cs="Times New Roman"/>
          <w:sz w:val="36"/>
        </w:rPr>
        <w:br/>
      </w:r>
    </w:p>
    <w:p w14:paraId="5BC9D4BA"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R(Δλ) = 0</w:t>
      </w:r>
    </w:p>
    <w:p w14:paraId="68F2BDB5"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Δλk+1 = Δλk − R(Δλk)/R'(Δλk)</w:t>
      </w:r>
    </w:p>
    <w:p w14:paraId="4364B64D"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|R| &lt; 10⁻⁶</w:t>
      </w:r>
    </w:p>
    <w:p w14:paraId="09B270E2"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lastRenderedPageBreak/>
        <w:br/>
        <w:t>The iterative process continues until the residual error becomes smaller than the specified convergence tolerance.</w:t>
      </w:r>
      <w:r w:rsidRPr="006E5792">
        <w:rPr>
          <w:rFonts w:ascii="Times New Roman" w:eastAsia="Times New Roman" w:hAnsi="Times New Roman" w:cs="Times New Roman"/>
          <w:sz w:val="36"/>
        </w:rPr>
        <w:br/>
      </w:r>
    </w:p>
    <w:p w14:paraId="1DA13777"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Initialize residual error</w:t>
      </w:r>
    </w:p>
    <w:p w14:paraId="4CD98DE5"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Compute Jacobian matrix</w:t>
      </w:r>
    </w:p>
    <w:p w14:paraId="512576D6"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Update plastic multiplier</w:t>
      </w:r>
    </w:p>
    <w:p w14:paraId="254CD81F"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Update stress tensor</w:t>
      </w:r>
    </w:p>
    <w:p w14:paraId="100BD1B7"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Check convergence tolerance</w:t>
      </w:r>
    </w:p>
    <w:p w14:paraId="307912A7"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Repeat iterations until convergence is achieved</w:t>
      </w:r>
    </w:p>
    <w:p w14:paraId="2FCD5AD9"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3.8 Step 7 : Stress and Plastic Strain Update</w:t>
      </w:r>
    </w:p>
    <w:p w14:paraId="742309ED"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After convergence of Newton–Raphson iteration, the stress tensor and plastic strain are updated.</w:t>
      </w:r>
      <w:r w:rsidRPr="006E5792">
        <w:rPr>
          <w:rFonts w:ascii="Times New Roman" w:eastAsia="Times New Roman" w:hAnsi="Times New Roman" w:cs="Times New Roman"/>
          <w:sz w:val="36"/>
        </w:rPr>
        <w:br/>
      </w:r>
    </w:p>
    <w:p w14:paraId="7F40B3CB" w14:textId="77777777" w:rsidR="00F51CC3" w:rsidRPr="006E5792" w:rsidRDefault="00000000">
      <w:pPr>
        <w:jc w:val="center"/>
        <w:rPr>
          <w:rFonts w:ascii="Times New Roman" w:eastAsia="Times New Roman" w:hAnsi="Times New Roman" w:cs="Times New Roman"/>
          <w:sz w:val="36"/>
        </w:rPr>
      </w:pPr>
      <w:r w:rsidRPr="006E5792">
        <w:rPr>
          <w:rFonts w:ascii="Times New Roman" w:eastAsia="Times New Roman" w:hAnsi="Times New Roman" w:cs="Times New Roman"/>
          <w:sz w:val="36"/>
        </w:rPr>
        <w:t>σⁿ⁺¹ = σtrial − ΔλC:N</w:t>
      </w:r>
    </w:p>
    <w:p w14:paraId="703E65C2" w14:textId="728D27D2" w:rsidR="00F51CC3" w:rsidRPr="006E5792" w:rsidRDefault="0094081E" w:rsidP="007810B7">
      <w:pPr>
        <w:jc w:val="center"/>
        <w:rPr>
          <w:rFonts w:ascii="Times New Roman" w:hAnsi="Times New Roman" w:cs="Times New Roman"/>
          <w:sz w:val="36"/>
          <w:szCs w:val="36"/>
        </w:rPr>
      </w:pPr>
      <m:oMathPara>
        <m:oMath>
          <m:sSubSup>
            <m:sSubSupPr>
              <m:ctrlPr>
                <w:rPr>
                  <w:rFonts w:ascii="Cambria Math" w:hAnsi="Cambria Math" w:cs="Times New Roman"/>
                  <w:i/>
                  <w:sz w:val="36"/>
                  <w:szCs w:val="36"/>
                </w:rPr>
              </m:ctrlPr>
            </m:sSubSupPr>
            <m:e>
              <m:r>
                <w:rPr>
                  <w:rFonts w:ascii="Cambria Math" w:hAnsi="Cambria Math" w:cs="Times New Roman"/>
                  <w:sz w:val="36"/>
                  <w:szCs w:val="36"/>
                </w:rPr>
                <m:t>∈</m:t>
              </m:r>
            </m:e>
            <m:sub>
              <m:r>
                <w:rPr>
                  <w:rFonts w:ascii="Cambria Math" w:hAnsi="Cambria Math" w:cs="Times New Roman"/>
                  <w:sz w:val="36"/>
                  <w:szCs w:val="36"/>
                </w:rPr>
                <m:t>p</m:t>
              </m:r>
            </m:sub>
            <m:sup>
              <m:r>
                <w:rPr>
                  <w:rFonts w:ascii="Cambria Math" w:hAnsi="Cambria Math" w:cs="Times New Roman"/>
                  <w:sz w:val="36"/>
                  <w:szCs w:val="36"/>
                </w:rPr>
                <m:t>n+1</m:t>
              </m:r>
            </m:sup>
          </m:sSubSup>
          <m:r>
            <w:rPr>
              <w:rFonts w:ascii="Cambria Math" w:hAnsi="Cambria Math" w:cs="Times New Roman"/>
              <w:sz w:val="36"/>
              <w:szCs w:val="36"/>
            </w:rPr>
            <m:t>=</m:t>
          </m:r>
          <m:sSubSup>
            <m:sSubSupPr>
              <m:ctrlPr>
                <w:rPr>
                  <w:rFonts w:ascii="Cambria Math" w:hAnsi="Cambria Math" w:cs="Times New Roman"/>
                  <w:i/>
                  <w:sz w:val="36"/>
                  <w:szCs w:val="36"/>
                </w:rPr>
              </m:ctrlPr>
            </m:sSubSupPr>
            <m:e>
              <m:r>
                <w:rPr>
                  <w:rFonts w:ascii="Cambria Math" w:hAnsi="Cambria Math" w:cs="Times New Roman"/>
                  <w:sz w:val="36"/>
                  <w:szCs w:val="36"/>
                </w:rPr>
                <m:t>∈</m:t>
              </m:r>
            </m:e>
            <m:sub>
              <m:r>
                <w:rPr>
                  <w:rFonts w:ascii="Cambria Math" w:hAnsi="Cambria Math" w:cs="Times New Roman"/>
                  <w:sz w:val="36"/>
                  <w:szCs w:val="36"/>
                </w:rPr>
                <m:t>p</m:t>
              </m:r>
            </m:sub>
            <m:sup>
              <m:r>
                <w:rPr>
                  <w:rFonts w:ascii="Cambria Math" w:hAnsi="Cambria Math" w:cs="Times New Roman"/>
                  <w:sz w:val="36"/>
                  <w:szCs w:val="36"/>
                </w:rPr>
                <m:t>n</m:t>
              </m:r>
            </m:sup>
          </m:sSubSup>
          <m:r>
            <w:rPr>
              <w:rFonts w:ascii="Cambria Math" w:hAnsi="Cambria Math" w:cs="Times New Roman"/>
              <w:sz w:val="36"/>
              <w:szCs w:val="36"/>
            </w:rPr>
            <m:t>+∆</m:t>
          </m:r>
          <m:sSub>
            <m:sSubPr>
              <m:ctrlPr>
                <w:rPr>
                  <w:rFonts w:ascii="Cambria Math" w:hAnsi="Cambria Math" w:cs="Times New Roman"/>
                  <w:i/>
                  <w:sz w:val="36"/>
                  <w:szCs w:val="36"/>
                </w:rPr>
              </m:ctrlPr>
            </m:sSubPr>
            <m:e>
              <m:r>
                <w:rPr>
                  <w:rFonts w:ascii="Cambria Math" w:hAnsi="Cambria Math" w:cs="Times New Roman"/>
                  <w:sz w:val="36"/>
                  <w:szCs w:val="36"/>
                </w:rPr>
                <m:t>∈</m:t>
              </m:r>
            </m:e>
            <m:sub>
              <m:r>
                <w:rPr>
                  <w:rFonts w:ascii="Cambria Math" w:hAnsi="Cambria Math" w:cs="Times New Roman"/>
                  <w:sz w:val="36"/>
                  <w:szCs w:val="36"/>
                </w:rPr>
                <m:t>p</m:t>
              </m:r>
            </m:sub>
          </m:sSub>
        </m:oMath>
      </m:oMathPara>
    </w:p>
    <w:p w14:paraId="521DBCE2" w14:textId="327DCBD8" w:rsidR="007810B7" w:rsidRPr="006E5792" w:rsidRDefault="007810B7" w:rsidP="007810B7">
      <w:pPr>
        <w:jc w:val="center"/>
        <w:rPr>
          <w:rFonts w:ascii="Times New Roman" w:hAnsi="Times New Roman" w:cs="Times New Roman"/>
          <w:sz w:val="36"/>
          <w:szCs w:val="36"/>
        </w:rPr>
      </w:pPr>
      <m:oMath>
        <m:sSubSup>
          <m:sSubSupPr>
            <m:ctrlPr>
              <w:rPr>
                <w:rFonts w:ascii="Cambria Math" w:hAnsi="Cambria Math" w:cs="Times New Roman"/>
                <w:i/>
                <w:sz w:val="36"/>
                <w:szCs w:val="36"/>
              </w:rPr>
            </m:ctrlPr>
          </m:sSubSupPr>
          <m:e>
            <m:r>
              <w:rPr>
                <w:rFonts w:ascii="Cambria Math" w:hAnsi="Cambria Math" w:cs="Times New Roman"/>
                <w:sz w:val="36"/>
                <w:szCs w:val="36"/>
              </w:rPr>
              <m:t>∈</m:t>
            </m:r>
          </m:e>
          <m:sub>
            <m:r>
              <w:rPr>
                <w:rFonts w:ascii="Cambria Math" w:hAnsi="Cambria Math" w:cs="Times New Roman"/>
                <w:sz w:val="36"/>
                <w:szCs w:val="36"/>
              </w:rPr>
              <m:t>peq</m:t>
            </m:r>
          </m:sub>
          <m:sup>
            <m:r>
              <w:rPr>
                <w:rFonts w:ascii="Cambria Math" w:hAnsi="Cambria Math" w:cs="Times New Roman"/>
                <w:sz w:val="36"/>
                <w:szCs w:val="36"/>
              </w:rPr>
              <m:t>n+1</m:t>
            </m:r>
          </m:sup>
        </m:sSubSup>
        <m:r>
          <w:rPr>
            <w:rFonts w:ascii="Cambria Math" w:hAnsi="Cambria Math" w:cs="Times New Roman"/>
            <w:sz w:val="36"/>
            <w:szCs w:val="36"/>
          </w:rPr>
          <m:t>=</m:t>
        </m:r>
        <m:sSubSup>
          <m:sSubSupPr>
            <m:ctrlPr>
              <w:rPr>
                <w:rFonts w:ascii="Cambria Math" w:hAnsi="Cambria Math" w:cs="Times New Roman"/>
                <w:i/>
                <w:sz w:val="36"/>
                <w:szCs w:val="36"/>
              </w:rPr>
            </m:ctrlPr>
          </m:sSubSupPr>
          <m:e>
            <m:r>
              <w:rPr>
                <w:rFonts w:ascii="Cambria Math" w:hAnsi="Cambria Math" w:cs="Times New Roman"/>
                <w:sz w:val="36"/>
                <w:szCs w:val="36"/>
              </w:rPr>
              <m:t>∈</m:t>
            </m:r>
          </m:e>
          <m:sub>
            <m:r>
              <w:rPr>
                <w:rFonts w:ascii="Cambria Math" w:hAnsi="Cambria Math" w:cs="Times New Roman"/>
                <w:sz w:val="36"/>
                <w:szCs w:val="36"/>
              </w:rPr>
              <m:t>peq</m:t>
            </m:r>
          </m:sub>
          <m:sup>
            <m:r>
              <w:rPr>
                <w:rFonts w:ascii="Cambria Math" w:hAnsi="Cambria Math" w:cs="Times New Roman"/>
                <w:sz w:val="36"/>
                <w:szCs w:val="36"/>
              </w:rPr>
              <m:t>n</m:t>
            </m:r>
          </m:sup>
        </m:sSubSup>
      </m:oMath>
      <w:r w:rsidRPr="006E5792">
        <w:rPr>
          <w:rFonts w:ascii="Times New Roman" w:hAnsi="Times New Roman" w:cs="Times New Roman"/>
          <w:sz w:val="36"/>
          <w:szCs w:val="36"/>
        </w:rPr>
        <w:t xml:space="preserve"> + </w:t>
      </w:r>
      <w:r w:rsidRPr="006E5792">
        <w:rPr>
          <w:rFonts w:ascii="Times New Roman" w:eastAsia="Times New Roman" w:hAnsi="Times New Roman" w:cs="Times New Roman"/>
          <w:sz w:val="36"/>
        </w:rPr>
        <w:t>Δλ</w:t>
      </w:r>
    </w:p>
    <w:p w14:paraId="24D2BCCA" w14:textId="77777777" w:rsidR="00F51CC3" w:rsidRPr="006E5792" w:rsidRDefault="00000000">
      <w:pPr>
        <w:jc w:val="center"/>
        <w:rPr>
          <w:rFonts w:ascii="Times New Roman" w:hAnsi="Times New Roman" w:cs="Times New Roman"/>
        </w:rPr>
      </w:pPr>
      <w:r w:rsidRPr="006E5792">
        <w:rPr>
          <w:rFonts w:ascii="Times New Roman" w:eastAsia="Times New Roman" w:hAnsi="Times New Roman" w:cs="Times New Roman"/>
          <w:sz w:val="36"/>
        </w:rPr>
        <w:t>εpeqⁿ⁺¹ = εpeqⁿ + Δλ</w:t>
      </w:r>
    </w:p>
    <w:p w14:paraId="43A147DB"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3.9 Step 8 : Consistent Tangent Stiffness Matrix</w:t>
      </w:r>
    </w:p>
    <w:p w14:paraId="1D4E786C"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The consistent tangent stiffness matrix is required for stable </w:t>
      </w:r>
      <w:r w:rsidRPr="006E5792">
        <w:rPr>
          <w:rFonts w:ascii="Times New Roman" w:eastAsia="Times New Roman" w:hAnsi="Times New Roman" w:cs="Times New Roman"/>
          <w:sz w:val="36"/>
        </w:rPr>
        <w:lastRenderedPageBreak/>
        <w:t>convergence during nonlinear finite element analysis.</w:t>
      </w:r>
      <w:r w:rsidRPr="006E5792">
        <w:rPr>
          <w:rFonts w:ascii="Times New Roman" w:eastAsia="Times New Roman" w:hAnsi="Times New Roman" w:cs="Times New Roman"/>
          <w:sz w:val="36"/>
        </w:rPr>
        <w:br/>
      </w:r>
    </w:p>
    <w:p w14:paraId="3B5FFC02" w14:textId="3AAA501E" w:rsidR="00F51CC3" w:rsidRPr="006E5792" w:rsidRDefault="00000000" w:rsidP="00C23472">
      <w:pPr>
        <w:jc w:val="center"/>
        <w:rPr>
          <w:rFonts w:ascii="Times New Roman" w:hAnsi="Times New Roman" w:cs="Times New Roman"/>
        </w:rPr>
      </w:pPr>
      <w:r w:rsidRPr="006E5792">
        <w:rPr>
          <w:rFonts w:ascii="Times New Roman" w:eastAsia="Times New Roman" w:hAnsi="Times New Roman" w:cs="Times New Roman"/>
          <w:sz w:val="36"/>
        </w:rPr>
        <w:t>DDSDDE = ∂σ/∂ε</w:t>
      </w:r>
      <w:r w:rsidRPr="006E5792">
        <w:rPr>
          <w:rFonts w:ascii="Times New Roman" w:eastAsia="Times New Roman" w:hAnsi="Times New Roman" w:cs="Times New Roman"/>
          <w:sz w:val="36"/>
        </w:rPr>
        <w:br/>
        <w:t>The Jacobian matrix improves convergence efficiency and reduces the number of equilibrium iterations in Abaqus.</w:t>
      </w:r>
      <w:r w:rsidRPr="006E5792">
        <w:rPr>
          <w:rFonts w:ascii="Times New Roman" w:eastAsia="Times New Roman" w:hAnsi="Times New Roman" w:cs="Times New Roman"/>
          <w:sz w:val="36"/>
        </w:rPr>
        <w:br/>
      </w:r>
    </w:p>
    <w:p w14:paraId="6CDE8B50"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6C53B111" w14:textId="25B09B12" w:rsidR="00F51CC3" w:rsidRPr="006E5792" w:rsidRDefault="00F51CC3" w:rsidP="00604288">
      <w:pPr>
        <w:pBdr>
          <w:top w:val="single" w:sz="4" w:space="1" w:color="auto"/>
          <w:bottom w:val="single" w:sz="4" w:space="1" w:color="auto"/>
        </w:pBdr>
        <w:rPr>
          <w:rFonts w:ascii="Times New Roman" w:hAnsi="Times New Roman" w:cs="Times New Roman"/>
        </w:rPr>
      </w:pPr>
    </w:p>
    <w:p w14:paraId="61BCB8EF"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t>CHAPTER 4 – UMAT IMPLEMENTATION IN ABAQUS</w:t>
      </w:r>
    </w:p>
    <w:p w14:paraId="200F880F"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4.1 Introduction to UMAT</w:t>
      </w:r>
    </w:p>
    <w:p w14:paraId="0EE37C1F"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UMAT is a user-defined material subroutine available in Abaqus that allows implementation of custom constitutive models using FORTRAN programming language. The UMAT subroutine receives strain increments from Abaqus and returns updated stress values and tangent stiffness matrix.</w:t>
      </w:r>
      <w:r w:rsidRPr="006E5792">
        <w:rPr>
          <w:rFonts w:ascii="Times New Roman" w:eastAsia="Times New Roman" w:hAnsi="Times New Roman" w:cs="Times New Roman"/>
          <w:sz w:val="36"/>
        </w:rPr>
        <w:br/>
      </w:r>
    </w:p>
    <w:p w14:paraId="481D6E7A" w14:textId="77777777" w:rsidR="00F51CC3" w:rsidRPr="006E5792" w:rsidRDefault="00000000">
      <w:pPr>
        <w:pStyle w:val="Heading2"/>
        <w:rPr>
          <w:rFonts w:ascii="Times New Roman" w:eastAsia="Times New Roman" w:hAnsi="Times New Roman" w:cs="Times New Roman"/>
          <w:sz w:val="44"/>
        </w:rPr>
      </w:pPr>
      <w:r w:rsidRPr="006E5792">
        <w:rPr>
          <w:rFonts w:ascii="Times New Roman" w:eastAsia="Times New Roman" w:hAnsi="Times New Roman" w:cs="Times New Roman"/>
          <w:sz w:val="44"/>
        </w:rPr>
        <w:t>4.2 Important UMAT Variables</w:t>
      </w:r>
    </w:p>
    <w:p w14:paraId="397DA191" w14:textId="77777777" w:rsidR="006E5792" w:rsidRPr="006E5792" w:rsidRDefault="006E5792" w:rsidP="006E5792">
      <w:pPr>
        <w:rPr>
          <w:rFonts w:ascii="Times New Roman" w:hAnsi="Times New Roman" w:cs="Times New Roman"/>
        </w:rPr>
      </w:pPr>
    </w:p>
    <w:tbl>
      <w:tblPr>
        <w:tblStyle w:val="ListTable2"/>
        <w:tblW w:w="0" w:type="auto"/>
        <w:tblLook w:val="04A0" w:firstRow="1" w:lastRow="0" w:firstColumn="1" w:lastColumn="0" w:noHBand="0" w:noVBand="1"/>
      </w:tblPr>
      <w:tblGrid>
        <w:gridCol w:w="4321"/>
        <w:gridCol w:w="4319"/>
      </w:tblGrid>
      <w:tr w:rsidR="009A4AED" w:rsidRPr="006E5792" w14:paraId="0BFAB8F8" w14:textId="77777777" w:rsidTr="006E5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694C51A7" w14:textId="4CD7A22D" w:rsidR="009A4AED" w:rsidRPr="006E5792" w:rsidRDefault="009A4AED" w:rsidP="009A4AED">
            <w:pPr>
              <w:rPr>
                <w:rFonts w:ascii="Times New Roman" w:hAnsi="Times New Roman" w:cs="Times New Roman"/>
              </w:rPr>
            </w:pPr>
            <w:r w:rsidRPr="006E5792">
              <w:rPr>
                <w:rFonts w:ascii="Times New Roman" w:hAnsi="Times New Roman" w:cs="Times New Roman"/>
              </w:rPr>
              <w:t xml:space="preserve">Variables </w:t>
            </w:r>
          </w:p>
        </w:tc>
        <w:tc>
          <w:tcPr>
            <w:tcW w:w="4428" w:type="dxa"/>
          </w:tcPr>
          <w:p w14:paraId="2FE55500" w14:textId="5EC308CC" w:rsidR="009A4AED" w:rsidRPr="006E5792" w:rsidRDefault="009A4AED" w:rsidP="009A4AE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Meanings</w:t>
            </w:r>
          </w:p>
        </w:tc>
      </w:tr>
      <w:tr w:rsidR="009A4AED" w:rsidRPr="006E5792" w14:paraId="34CC04BB" w14:textId="77777777" w:rsidTr="006E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2C96BF03" w14:textId="32CB1B81" w:rsidR="009A4AED" w:rsidRPr="006E5792" w:rsidRDefault="006E5792" w:rsidP="009A4AED">
            <w:pPr>
              <w:rPr>
                <w:rFonts w:ascii="Times New Roman" w:hAnsi="Times New Roman" w:cs="Times New Roman"/>
              </w:rPr>
            </w:pPr>
            <w:r w:rsidRPr="006E5792">
              <w:rPr>
                <w:rFonts w:ascii="Times New Roman" w:hAnsi="Times New Roman" w:cs="Times New Roman"/>
              </w:rPr>
              <w:t>E</w:t>
            </w:r>
          </w:p>
        </w:tc>
        <w:tc>
          <w:tcPr>
            <w:tcW w:w="4428" w:type="dxa"/>
          </w:tcPr>
          <w:p w14:paraId="2E2AA36B" w14:textId="1886CD7B" w:rsidR="009A4AED" w:rsidRPr="006E5792" w:rsidRDefault="006E5792" w:rsidP="009A4A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Young modulus</w:t>
            </w:r>
          </w:p>
        </w:tc>
      </w:tr>
      <w:tr w:rsidR="009A4AED" w:rsidRPr="006E5792" w14:paraId="6FCA3361" w14:textId="77777777" w:rsidTr="006E5792">
        <w:tc>
          <w:tcPr>
            <w:cnfStyle w:val="001000000000" w:firstRow="0" w:lastRow="0" w:firstColumn="1" w:lastColumn="0" w:oddVBand="0" w:evenVBand="0" w:oddHBand="0" w:evenHBand="0" w:firstRowFirstColumn="0" w:firstRowLastColumn="0" w:lastRowFirstColumn="0" w:lastRowLastColumn="0"/>
            <w:tcW w:w="4428" w:type="dxa"/>
          </w:tcPr>
          <w:p w14:paraId="11DE5101" w14:textId="4266A8BF" w:rsidR="006E5792" w:rsidRPr="006E5792" w:rsidRDefault="006E5792" w:rsidP="009A4AED">
            <w:pPr>
              <w:rPr>
                <w:rFonts w:ascii="Times New Roman" w:hAnsi="Times New Roman" w:cs="Times New Roman"/>
                <w:b w:val="0"/>
                <w:bCs w:val="0"/>
              </w:rPr>
            </w:pPr>
            <w:r w:rsidRPr="006E5792">
              <w:rPr>
                <w:rFonts w:ascii="Times New Roman" w:hAnsi="Times New Roman" w:cs="Times New Roman"/>
              </w:rPr>
              <w:t>NU</w:t>
            </w:r>
          </w:p>
        </w:tc>
        <w:tc>
          <w:tcPr>
            <w:tcW w:w="4428" w:type="dxa"/>
          </w:tcPr>
          <w:p w14:paraId="18D64964" w14:textId="70B559A2" w:rsidR="009A4AED" w:rsidRPr="006E5792" w:rsidRDefault="006E5792" w:rsidP="009A4A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Poisson ratio</w:t>
            </w:r>
          </w:p>
        </w:tc>
      </w:tr>
      <w:tr w:rsidR="009A4AED" w:rsidRPr="006E5792" w14:paraId="6D841FA4" w14:textId="77777777" w:rsidTr="006E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3B21F6F7" w14:textId="77649108" w:rsidR="009A4AED" w:rsidRPr="006E5792" w:rsidRDefault="006E5792" w:rsidP="009A4AED">
            <w:pPr>
              <w:rPr>
                <w:rFonts w:ascii="Times New Roman" w:hAnsi="Times New Roman" w:cs="Times New Roman"/>
              </w:rPr>
            </w:pPr>
            <w:r w:rsidRPr="006E5792">
              <w:rPr>
                <w:rFonts w:ascii="Times New Roman" w:hAnsi="Times New Roman" w:cs="Times New Roman"/>
              </w:rPr>
              <w:t>G</w:t>
            </w:r>
          </w:p>
        </w:tc>
        <w:tc>
          <w:tcPr>
            <w:tcW w:w="4428" w:type="dxa"/>
          </w:tcPr>
          <w:p w14:paraId="210C3CC5" w14:textId="3D568E13" w:rsidR="009A4AED" w:rsidRPr="006E5792" w:rsidRDefault="006E5792" w:rsidP="009A4A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Shear modulus</w:t>
            </w:r>
          </w:p>
        </w:tc>
      </w:tr>
      <w:tr w:rsidR="009A4AED" w:rsidRPr="006E5792" w14:paraId="5C9904AB" w14:textId="77777777" w:rsidTr="006E5792">
        <w:tc>
          <w:tcPr>
            <w:cnfStyle w:val="001000000000" w:firstRow="0" w:lastRow="0" w:firstColumn="1" w:lastColumn="0" w:oddVBand="0" w:evenVBand="0" w:oddHBand="0" w:evenHBand="0" w:firstRowFirstColumn="0" w:firstRowLastColumn="0" w:lastRowFirstColumn="0" w:lastRowLastColumn="0"/>
            <w:tcW w:w="4428" w:type="dxa"/>
          </w:tcPr>
          <w:p w14:paraId="00BEBAC3" w14:textId="56F1EBEC" w:rsidR="009A4AED" w:rsidRPr="006E5792" w:rsidRDefault="006E5792" w:rsidP="009A4AED">
            <w:pPr>
              <w:rPr>
                <w:rFonts w:ascii="Times New Roman" w:hAnsi="Times New Roman" w:cs="Times New Roman"/>
              </w:rPr>
            </w:pPr>
            <w:r w:rsidRPr="006E5792">
              <w:rPr>
                <w:rFonts w:ascii="Times New Roman" w:hAnsi="Times New Roman" w:cs="Times New Roman"/>
              </w:rPr>
              <w:t>LAMBDA</w:t>
            </w:r>
          </w:p>
        </w:tc>
        <w:tc>
          <w:tcPr>
            <w:tcW w:w="4428" w:type="dxa"/>
          </w:tcPr>
          <w:p w14:paraId="300F78C6" w14:textId="25F3439A" w:rsidR="009A4AED" w:rsidRPr="006E5792" w:rsidRDefault="006E5792" w:rsidP="009A4A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Lam</w:t>
            </w:r>
            <w:r w:rsidRPr="006E5792">
              <w:rPr>
                <w:rFonts w:ascii="Times New Roman" w:hAnsi="Times New Roman" w:cs="Times New Roman"/>
              </w:rPr>
              <w:t>é</w:t>
            </w:r>
            <w:r w:rsidRPr="006E5792">
              <w:rPr>
                <w:rFonts w:ascii="Times New Roman" w:hAnsi="Times New Roman" w:cs="Times New Roman"/>
              </w:rPr>
              <w:t xml:space="preserve"> constant</w:t>
            </w:r>
          </w:p>
        </w:tc>
      </w:tr>
      <w:tr w:rsidR="009A4AED" w:rsidRPr="006E5792" w14:paraId="5828B2D2" w14:textId="77777777" w:rsidTr="006E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7554F710" w14:textId="08AC1AAA" w:rsidR="009A4AED" w:rsidRPr="006E5792" w:rsidRDefault="006E5792" w:rsidP="009A4AED">
            <w:pPr>
              <w:rPr>
                <w:rFonts w:ascii="Times New Roman" w:hAnsi="Times New Roman" w:cs="Times New Roman"/>
              </w:rPr>
            </w:pPr>
            <w:r w:rsidRPr="006E5792">
              <w:rPr>
                <w:rFonts w:ascii="Times New Roman" w:hAnsi="Times New Roman" w:cs="Times New Roman"/>
              </w:rPr>
              <w:lastRenderedPageBreak/>
              <w:t>FYIELD</w:t>
            </w:r>
          </w:p>
        </w:tc>
        <w:tc>
          <w:tcPr>
            <w:tcW w:w="4428" w:type="dxa"/>
          </w:tcPr>
          <w:p w14:paraId="5797085D" w14:textId="244D9ED3" w:rsidR="009A4AED" w:rsidRPr="006E5792" w:rsidRDefault="006E5792" w:rsidP="009A4A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Yield function</w:t>
            </w:r>
          </w:p>
        </w:tc>
      </w:tr>
      <w:tr w:rsidR="009A4AED" w:rsidRPr="006E5792" w14:paraId="7562B6F7" w14:textId="77777777" w:rsidTr="006E5792">
        <w:tc>
          <w:tcPr>
            <w:cnfStyle w:val="001000000000" w:firstRow="0" w:lastRow="0" w:firstColumn="1" w:lastColumn="0" w:oddVBand="0" w:evenVBand="0" w:oddHBand="0" w:evenHBand="0" w:firstRowFirstColumn="0" w:firstRowLastColumn="0" w:lastRowFirstColumn="0" w:lastRowLastColumn="0"/>
            <w:tcW w:w="4428" w:type="dxa"/>
          </w:tcPr>
          <w:p w14:paraId="2C6116BB" w14:textId="046C78F1" w:rsidR="009A4AED" w:rsidRPr="006E5792" w:rsidRDefault="006E5792" w:rsidP="009A4AED">
            <w:pPr>
              <w:rPr>
                <w:rFonts w:ascii="Times New Roman" w:hAnsi="Times New Roman" w:cs="Times New Roman"/>
              </w:rPr>
            </w:pPr>
            <w:r w:rsidRPr="006E5792">
              <w:rPr>
                <w:rFonts w:ascii="Times New Roman" w:hAnsi="Times New Roman" w:cs="Times New Roman"/>
              </w:rPr>
              <w:t>ALPHA</w:t>
            </w:r>
          </w:p>
        </w:tc>
        <w:tc>
          <w:tcPr>
            <w:tcW w:w="4428" w:type="dxa"/>
          </w:tcPr>
          <w:p w14:paraId="23B1C1C0" w14:textId="6B0BDF41" w:rsidR="009A4AED" w:rsidRPr="006E5792" w:rsidRDefault="006E5792" w:rsidP="009A4A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Friction parameter</w:t>
            </w:r>
          </w:p>
        </w:tc>
      </w:tr>
      <w:tr w:rsidR="009A4AED" w:rsidRPr="006E5792" w14:paraId="518D4336" w14:textId="77777777" w:rsidTr="006E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6712283A" w14:textId="2FA80345" w:rsidR="009A4AED" w:rsidRPr="006E5792" w:rsidRDefault="006E5792" w:rsidP="009A4AED">
            <w:pPr>
              <w:rPr>
                <w:rFonts w:ascii="Times New Roman" w:hAnsi="Times New Roman" w:cs="Times New Roman"/>
              </w:rPr>
            </w:pPr>
            <w:r w:rsidRPr="006E5792">
              <w:rPr>
                <w:rFonts w:ascii="Times New Roman" w:hAnsi="Times New Roman" w:cs="Times New Roman"/>
              </w:rPr>
              <w:t>KPD</w:t>
            </w:r>
          </w:p>
        </w:tc>
        <w:tc>
          <w:tcPr>
            <w:tcW w:w="4428" w:type="dxa"/>
          </w:tcPr>
          <w:p w14:paraId="3E9E14B5" w14:textId="0040F183" w:rsidR="009A4AED" w:rsidRPr="006E5792" w:rsidRDefault="006E5792" w:rsidP="009A4A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Cohesion parameter</w:t>
            </w:r>
          </w:p>
        </w:tc>
      </w:tr>
      <w:tr w:rsidR="006E5792" w:rsidRPr="006E5792" w14:paraId="643B5223" w14:textId="77777777" w:rsidTr="006E5792">
        <w:tc>
          <w:tcPr>
            <w:cnfStyle w:val="001000000000" w:firstRow="0" w:lastRow="0" w:firstColumn="1" w:lastColumn="0" w:oddVBand="0" w:evenVBand="0" w:oddHBand="0" w:evenHBand="0" w:firstRowFirstColumn="0" w:firstRowLastColumn="0" w:lastRowFirstColumn="0" w:lastRowLastColumn="0"/>
            <w:tcW w:w="4428" w:type="dxa"/>
          </w:tcPr>
          <w:p w14:paraId="3A00C56E" w14:textId="7D8B526B" w:rsidR="006E5792" w:rsidRPr="006E5792" w:rsidRDefault="006E5792" w:rsidP="009A4AED">
            <w:pPr>
              <w:rPr>
                <w:rFonts w:ascii="Times New Roman" w:hAnsi="Times New Roman" w:cs="Times New Roman"/>
              </w:rPr>
            </w:pPr>
            <w:r w:rsidRPr="006E5792">
              <w:rPr>
                <w:rFonts w:ascii="Times New Roman" w:hAnsi="Times New Roman" w:cs="Times New Roman"/>
              </w:rPr>
              <w:t>DDSDDE</w:t>
            </w:r>
          </w:p>
        </w:tc>
        <w:tc>
          <w:tcPr>
            <w:tcW w:w="4428" w:type="dxa"/>
          </w:tcPr>
          <w:p w14:paraId="4AA2D7BD" w14:textId="13756BF9" w:rsidR="006E5792" w:rsidRPr="006E5792" w:rsidRDefault="006E5792" w:rsidP="009A4A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Tangent stiffness</w:t>
            </w:r>
          </w:p>
        </w:tc>
      </w:tr>
      <w:tr w:rsidR="006E5792" w:rsidRPr="006E5792" w14:paraId="72784337" w14:textId="77777777" w:rsidTr="006E5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8" w:type="dxa"/>
          </w:tcPr>
          <w:p w14:paraId="5E061DE4" w14:textId="67911515" w:rsidR="006E5792" w:rsidRPr="006E5792" w:rsidRDefault="006E5792" w:rsidP="009A4AED">
            <w:pPr>
              <w:rPr>
                <w:rFonts w:ascii="Times New Roman" w:hAnsi="Times New Roman" w:cs="Times New Roman"/>
              </w:rPr>
            </w:pPr>
            <w:r w:rsidRPr="006E5792">
              <w:rPr>
                <w:rFonts w:ascii="Times New Roman" w:hAnsi="Times New Roman" w:cs="Times New Roman"/>
              </w:rPr>
              <w:t>STRESS</w:t>
            </w:r>
          </w:p>
        </w:tc>
        <w:tc>
          <w:tcPr>
            <w:tcW w:w="4428" w:type="dxa"/>
          </w:tcPr>
          <w:p w14:paraId="2BB5A499" w14:textId="15CF5FCB" w:rsidR="006E5792" w:rsidRPr="006E5792" w:rsidRDefault="006E5792" w:rsidP="009A4A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Updated stress</w:t>
            </w:r>
          </w:p>
        </w:tc>
      </w:tr>
      <w:tr w:rsidR="006E5792" w:rsidRPr="006E5792" w14:paraId="7399CD69" w14:textId="77777777" w:rsidTr="006E5792">
        <w:tc>
          <w:tcPr>
            <w:cnfStyle w:val="001000000000" w:firstRow="0" w:lastRow="0" w:firstColumn="1" w:lastColumn="0" w:oddVBand="0" w:evenVBand="0" w:oddHBand="0" w:evenHBand="0" w:firstRowFirstColumn="0" w:firstRowLastColumn="0" w:lastRowFirstColumn="0" w:lastRowLastColumn="0"/>
            <w:tcW w:w="4428" w:type="dxa"/>
          </w:tcPr>
          <w:p w14:paraId="5AB11316" w14:textId="67B8C8C4" w:rsidR="006E5792" w:rsidRPr="006E5792" w:rsidRDefault="006E5792" w:rsidP="009A4AED">
            <w:pPr>
              <w:rPr>
                <w:rFonts w:ascii="Times New Roman" w:hAnsi="Times New Roman" w:cs="Times New Roman"/>
              </w:rPr>
            </w:pPr>
            <w:r w:rsidRPr="006E5792">
              <w:rPr>
                <w:rFonts w:ascii="Times New Roman" w:hAnsi="Times New Roman" w:cs="Times New Roman"/>
              </w:rPr>
              <w:t>DSTRAIN</w:t>
            </w:r>
          </w:p>
        </w:tc>
        <w:tc>
          <w:tcPr>
            <w:tcW w:w="4428" w:type="dxa"/>
          </w:tcPr>
          <w:p w14:paraId="56361393" w14:textId="6A1A7132" w:rsidR="006E5792" w:rsidRPr="006E5792" w:rsidRDefault="006E5792" w:rsidP="009A4A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5792">
              <w:rPr>
                <w:rFonts w:ascii="Times New Roman" w:hAnsi="Times New Roman" w:cs="Times New Roman"/>
              </w:rPr>
              <w:t>Strain increment</w:t>
            </w:r>
          </w:p>
        </w:tc>
      </w:tr>
    </w:tbl>
    <w:p w14:paraId="60AFD82E" w14:textId="77777777" w:rsidR="009A4AED" w:rsidRPr="006E5792" w:rsidRDefault="009A4AED" w:rsidP="009A4AED">
      <w:pPr>
        <w:rPr>
          <w:rFonts w:ascii="Times New Roman" w:hAnsi="Times New Roman" w:cs="Times New Roman"/>
        </w:rPr>
      </w:pPr>
    </w:p>
    <w:p w14:paraId="5656907F"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4.3 Material Parameters</w:t>
      </w:r>
    </w:p>
    <w:p w14:paraId="51F236FF"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Young’s Modulus (E) = 210 GPa</w:t>
      </w:r>
    </w:p>
    <w:p w14:paraId="5434ACD4"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Poisson Ratio (ν) = 0.3</w:t>
      </w:r>
    </w:p>
    <w:p w14:paraId="03D712D7"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Cohesion (c) = 25 MPa</w:t>
      </w:r>
    </w:p>
    <w:p w14:paraId="6CFA8311"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Friction Angle (φ) = 30°</w:t>
      </w:r>
    </w:p>
    <w:p w14:paraId="61830F85"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4.4 Justification of Parameters</w:t>
      </w:r>
    </w:p>
    <w:p w14:paraId="7BF75454"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selected material parameters represent moderate pressure-sensitive engineering materials. Young’s modulus controls elastic stiffness, while friction angle and cohesion determine pressure-sensitive yielding behaviour.</w:t>
      </w:r>
      <w:r w:rsidRPr="006E5792">
        <w:rPr>
          <w:rFonts w:ascii="Times New Roman" w:eastAsia="Times New Roman" w:hAnsi="Times New Roman" w:cs="Times New Roman"/>
          <w:sz w:val="36"/>
        </w:rPr>
        <w:br/>
      </w:r>
    </w:p>
    <w:p w14:paraId="73A7E9C9" w14:textId="77777777" w:rsidR="00C23472" w:rsidRPr="006E5792" w:rsidRDefault="00C23472" w:rsidP="00604288">
      <w:pPr>
        <w:pBdr>
          <w:top w:val="single" w:sz="4" w:space="1" w:color="auto"/>
          <w:bottom w:val="single" w:sz="4" w:space="1" w:color="auto"/>
        </w:pBdr>
        <w:rPr>
          <w:rFonts w:ascii="Times New Roman" w:hAnsi="Times New Roman" w:cs="Times New Roman"/>
        </w:rPr>
      </w:pPr>
    </w:p>
    <w:p w14:paraId="16727ACD"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58E182B1"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t>CHAPTER 5 – ABAQUS MODELLING AND VALIDATION</w:t>
      </w:r>
    </w:p>
    <w:p w14:paraId="5E5FA740"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5.1 Geometry and Mesh</w:t>
      </w:r>
    </w:p>
    <w:p w14:paraId="16A0321F"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 xml:space="preserve">A rectangular plate geometry is created for plane stress </w:t>
      </w:r>
      <w:r w:rsidRPr="006E5792">
        <w:rPr>
          <w:rFonts w:ascii="Times New Roman" w:eastAsia="Times New Roman" w:hAnsi="Times New Roman" w:cs="Times New Roman"/>
          <w:sz w:val="36"/>
        </w:rPr>
        <w:lastRenderedPageBreak/>
        <w:t>analysis. Structured quadrilateral mesh is generated to improve convergence and solution accuracy.</w:t>
      </w:r>
      <w:r w:rsidRPr="006E5792">
        <w:rPr>
          <w:rFonts w:ascii="Times New Roman" w:eastAsia="Times New Roman" w:hAnsi="Times New Roman" w:cs="Times New Roman"/>
          <w:sz w:val="36"/>
        </w:rPr>
        <w:br/>
      </w:r>
    </w:p>
    <w:p w14:paraId="1AAF8A02"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Length = 100 mm</w:t>
      </w:r>
    </w:p>
    <w:p w14:paraId="5B4E31C9"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Height = 50 mm</w:t>
      </w:r>
    </w:p>
    <w:p w14:paraId="61D8DBA9"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Element Type = CPS4R</w:t>
      </w:r>
    </w:p>
    <w:p w14:paraId="0319E9FE" w14:textId="7AE39CB1" w:rsidR="00D641A9" w:rsidRPr="006E5792" w:rsidRDefault="00D641A9">
      <w:pPr>
        <w:pStyle w:val="ListBullet"/>
        <w:rPr>
          <w:rFonts w:ascii="Times New Roman" w:hAnsi="Times New Roman" w:cs="Times New Roman"/>
        </w:rPr>
      </w:pPr>
      <w:r w:rsidRPr="006E5792">
        <w:rPr>
          <w:rFonts w:ascii="Times New Roman" w:eastAsia="Times New Roman" w:hAnsi="Times New Roman" w:cs="Times New Roman"/>
          <w:sz w:val="36"/>
        </w:rPr>
        <w:t>Node = 1434</w:t>
      </w:r>
    </w:p>
    <w:p w14:paraId="402A7D3B" w14:textId="5F75B8D7" w:rsidR="00D641A9" w:rsidRPr="006E5792" w:rsidRDefault="00D641A9">
      <w:pPr>
        <w:pStyle w:val="ListBullet"/>
        <w:rPr>
          <w:rFonts w:ascii="Times New Roman" w:hAnsi="Times New Roman" w:cs="Times New Roman"/>
        </w:rPr>
      </w:pPr>
      <w:r w:rsidRPr="006E5792">
        <w:rPr>
          <w:rFonts w:ascii="Times New Roman" w:eastAsia="Times New Roman" w:hAnsi="Times New Roman" w:cs="Times New Roman"/>
          <w:sz w:val="36"/>
        </w:rPr>
        <w:t>Elements = 1334</w:t>
      </w:r>
    </w:p>
    <w:p w14:paraId="576FD4F5"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5.2 Boundary Conditions and Loading</w:t>
      </w:r>
    </w:p>
    <w:p w14:paraId="7849B0CA"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Bottom edge fixed</w:t>
      </w:r>
    </w:p>
    <w:p w14:paraId="3E1023E7" w14:textId="77777777" w:rsidR="00F51CC3" w:rsidRPr="006E5792" w:rsidRDefault="00000000">
      <w:pPr>
        <w:pStyle w:val="ListBullet"/>
        <w:rPr>
          <w:rFonts w:ascii="Times New Roman" w:hAnsi="Times New Roman" w:cs="Times New Roman"/>
        </w:rPr>
      </w:pPr>
      <w:r w:rsidRPr="006E5792">
        <w:rPr>
          <w:rFonts w:ascii="Times New Roman" w:eastAsia="Times New Roman" w:hAnsi="Times New Roman" w:cs="Times New Roman"/>
          <w:sz w:val="36"/>
        </w:rPr>
        <w:t>Displacement load applied on top edge</w:t>
      </w:r>
    </w:p>
    <w:p w14:paraId="0C3E2BC3"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Displacement-controlled loading is preferred because it provides better stability during nonlinear analysis.</w:t>
      </w:r>
      <w:r w:rsidRPr="006E5792">
        <w:rPr>
          <w:rFonts w:ascii="Times New Roman" w:eastAsia="Times New Roman" w:hAnsi="Times New Roman" w:cs="Times New Roman"/>
          <w:sz w:val="36"/>
        </w:rPr>
        <w:br/>
      </w:r>
    </w:p>
    <w:p w14:paraId="48219F52"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5.3 Validation using Abaqus Built-in Model</w:t>
      </w:r>
    </w:p>
    <w:p w14:paraId="4CE9F191" w14:textId="77777777"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The developed UMAT is validated using the Abaqus built-in Drucker–Prager model. Comparison is performed based on stress–strain response, plastic strain evolution, convergence behaviour, and numerical stability.</w:t>
      </w:r>
      <w:r w:rsidRPr="006E5792">
        <w:rPr>
          <w:rFonts w:ascii="Times New Roman" w:eastAsia="Times New Roman" w:hAnsi="Times New Roman" w:cs="Times New Roman"/>
          <w:sz w:val="36"/>
        </w:rPr>
        <w:br/>
      </w:r>
    </w:p>
    <w:p w14:paraId="5EE0C875"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244D1E32" w14:textId="77777777" w:rsidR="00604288" w:rsidRPr="006E5792" w:rsidRDefault="00604288" w:rsidP="00604288">
      <w:pPr>
        <w:pBdr>
          <w:top w:val="single" w:sz="4" w:space="1" w:color="auto"/>
          <w:bottom w:val="single" w:sz="4" w:space="1" w:color="auto"/>
        </w:pBdr>
        <w:rPr>
          <w:rFonts w:ascii="Times New Roman" w:hAnsi="Times New Roman" w:cs="Times New Roman"/>
        </w:rPr>
      </w:pPr>
    </w:p>
    <w:p w14:paraId="0406E253" w14:textId="77777777"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lastRenderedPageBreak/>
        <w:t>CHAPTER 6 – RESULTS AND DISCUSSION</w:t>
      </w:r>
    </w:p>
    <w:p w14:paraId="1725425A" w14:textId="77777777" w:rsidR="00F51CC3" w:rsidRPr="006E5792" w:rsidRDefault="00000000">
      <w:pPr>
        <w:pStyle w:val="Heading2"/>
        <w:rPr>
          <w:rFonts w:ascii="Times New Roman" w:hAnsi="Times New Roman" w:cs="Times New Roman"/>
        </w:rPr>
      </w:pPr>
      <w:r w:rsidRPr="006E5792">
        <w:rPr>
          <w:rFonts w:ascii="Times New Roman" w:eastAsia="Times New Roman" w:hAnsi="Times New Roman" w:cs="Times New Roman"/>
          <w:sz w:val="44"/>
        </w:rPr>
        <w:t>6.1 Stress–Strain Response</w:t>
      </w:r>
    </w:p>
    <w:p w14:paraId="56CC2644" w14:textId="1D9DED0D" w:rsidR="009A7CE5" w:rsidRPr="006E5792" w:rsidRDefault="00000000">
      <w:pPr>
        <w:rPr>
          <w:rFonts w:ascii="Times New Roman" w:eastAsia="Times New Roman" w:hAnsi="Times New Roman" w:cs="Times New Roman"/>
          <w:sz w:val="36"/>
        </w:rPr>
      </w:pPr>
      <w:r w:rsidRPr="006E5792">
        <w:rPr>
          <w:rFonts w:ascii="Times New Roman" w:eastAsia="Times New Roman" w:hAnsi="Times New Roman" w:cs="Times New Roman"/>
          <w:sz w:val="36"/>
        </w:rPr>
        <w:br/>
      </w:r>
      <w:r w:rsidR="002902EE" w:rsidRPr="002902EE">
        <w:rPr>
          <w:rFonts w:ascii="Times New Roman" w:eastAsia="Times New Roman" w:hAnsi="Times New Roman" w:cs="Times New Roman"/>
          <w:sz w:val="36"/>
        </w:rPr>
        <w:t>The stress-strain response predicted by the developed UMAT is found to agree with the Abaqus built-in Drucker-Prager model. This confirms the correctness of the algorithm of constitutive integration</w:t>
      </w:r>
      <w:r w:rsidRPr="006E5792">
        <w:rPr>
          <w:rFonts w:ascii="Times New Roman" w:eastAsia="Times New Roman" w:hAnsi="Times New Roman" w:cs="Times New Roman"/>
          <w:sz w:val="36"/>
        </w:rPr>
        <w:t>.</w:t>
      </w:r>
      <w:r w:rsidR="002902EE">
        <w:rPr>
          <w:rFonts w:ascii="Times New Roman" w:eastAsia="Times New Roman" w:hAnsi="Times New Roman" w:cs="Times New Roman"/>
          <w:sz w:val="36"/>
        </w:rPr>
        <w:t xml:space="preserve"> There is some deviation which is obvious due to built- in algorithm. </w:t>
      </w:r>
    </w:p>
    <w:p w14:paraId="69807F57" w14:textId="77777777" w:rsidR="009A7CE5" w:rsidRPr="006E5792" w:rsidRDefault="009A7CE5" w:rsidP="009A7CE5">
      <w:pPr>
        <w:pStyle w:val="Heading2"/>
        <w:rPr>
          <w:rFonts w:ascii="Times New Roman" w:hAnsi="Times New Roman" w:cs="Times New Roman"/>
        </w:rPr>
      </w:pPr>
      <w:r w:rsidRPr="006E5792">
        <w:rPr>
          <w:rFonts w:ascii="Times New Roman" w:eastAsia="Times New Roman" w:hAnsi="Times New Roman" w:cs="Times New Roman"/>
          <w:sz w:val="44"/>
        </w:rPr>
        <w:t>6.2 Plastic Strain Distribution</w:t>
      </w:r>
    </w:p>
    <w:p w14:paraId="63E1E3B2" w14:textId="77777777" w:rsidR="009A7CE5" w:rsidRPr="006E5792" w:rsidRDefault="009A7CE5" w:rsidP="009A7CE5">
      <w:pPr>
        <w:rPr>
          <w:rFonts w:ascii="Times New Roman" w:eastAsia="Times New Roman" w:hAnsi="Times New Roman" w:cs="Times New Roman"/>
          <w:sz w:val="36"/>
        </w:rPr>
      </w:pPr>
      <w:r w:rsidRPr="006E5792">
        <w:rPr>
          <w:rFonts w:ascii="Times New Roman" w:eastAsia="Times New Roman" w:hAnsi="Times New Roman" w:cs="Times New Roman"/>
          <w:sz w:val="36"/>
        </w:rPr>
        <w:br/>
        <w:t>Plastic strain localization occurs near regions of high stress concentration. The contour plots confirm proper implementation of pressure-dependent yielding behaviour.</w:t>
      </w:r>
    </w:p>
    <w:p w14:paraId="64A84BA7" w14:textId="482FD1C5" w:rsidR="009A7CE5" w:rsidRPr="006E5792" w:rsidRDefault="001C4FD6" w:rsidP="009A7CE5">
      <w:pPr>
        <w:rPr>
          <w:rFonts w:ascii="Times New Roman" w:eastAsia="Times New Roman" w:hAnsi="Times New Roman" w:cs="Times New Roman"/>
          <w:sz w:val="36"/>
        </w:rPr>
      </w:pPr>
      <w:r w:rsidRPr="006E5792">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493D51A2" wp14:editId="69BAF490">
                <wp:simplePos x="0" y="0"/>
                <wp:positionH relativeFrom="column">
                  <wp:posOffset>314325</wp:posOffset>
                </wp:positionH>
                <wp:positionV relativeFrom="paragraph">
                  <wp:posOffset>1599565</wp:posOffset>
                </wp:positionV>
                <wp:extent cx="3990975" cy="635"/>
                <wp:effectExtent l="0" t="0" r="0" b="0"/>
                <wp:wrapTight wrapText="bothSides">
                  <wp:wrapPolygon edited="0">
                    <wp:start x="0" y="0"/>
                    <wp:lineTo x="0" y="21600"/>
                    <wp:lineTo x="21600" y="21600"/>
                    <wp:lineTo x="21600" y="0"/>
                  </wp:wrapPolygon>
                </wp:wrapTight>
                <wp:docPr id="103278842" name="Text Box 1"/>
                <wp:cNvGraphicFramePr/>
                <a:graphic xmlns:a="http://schemas.openxmlformats.org/drawingml/2006/main">
                  <a:graphicData uri="http://schemas.microsoft.com/office/word/2010/wordprocessingShape">
                    <wps:wsp>
                      <wps:cNvSpPr txBox="1"/>
                      <wps:spPr>
                        <a:xfrm>
                          <a:off x="0" y="0"/>
                          <a:ext cx="3990975" cy="635"/>
                        </a:xfrm>
                        <a:prstGeom prst="rect">
                          <a:avLst/>
                        </a:prstGeom>
                        <a:solidFill>
                          <a:prstClr val="white"/>
                        </a:solidFill>
                        <a:ln>
                          <a:noFill/>
                        </a:ln>
                      </wps:spPr>
                      <wps:txbx>
                        <w:txbxContent>
                          <w:p w14:paraId="51EBF9F7" w14:textId="58143BE6" w:rsidR="001C4FD6" w:rsidRPr="001C4FD6" w:rsidRDefault="001C4FD6" w:rsidP="001C4FD6">
                            <w:pPr>
                              <w:pStyle w:val="Caption"/>
                              <w:jc w:val="center"/>
                              <w:rPr>
                                <w:color w:val="2F5496" w:themeColor="accent1" w:themeShade="BF"/>
                              </w:rPr>
                            </w:pPr>
                            <w:r w:rsidRPr="001C4FD6">
                              <w:rPr>
                                <w:color w:val="2F5496" w:themeColor="accent1" w:themeShade="BF"/>
                              </w:rPr>
                              <w:t xml:space="preserve">Figure </w:t>
                            </w:r>
                            <w:r w:rsidRPr="001C4FD6">
                              <w:rPr>
                                <w:color w:val="2F5496" w:themeColor="accent1" w:themeShade="BF"/>
                              </w:rPr>
                              <w:fldChar w:fldCharType="begin"/>
                            </w:r>
                            <w:r w:rsidRPr="001C4FD6">
                              <w:rPr>
                                <w:color w:val="2F5496" w:themeColor="accent1" w:themeShade="BF"/>
                              </w:rPr>
                              <w:instrText xml:space="preserve"> SEQ Figure \* ARABIC </w:instrText>
                            </w:r>
                            <w:r w:rsidRPr="001C4FD6">
                              <w:rPr>
                                <w:color w:val="2F5496" w:themeColor="accent1" w:themeShade="BF"/>
                              </w:rPr>
                              <w:fldChar w:fldCharType="separate"/>
                            </w:r>
                            <w:r w:rsidR="00B05E1E">
                              <w:rPr>
                                <w:noProof/>
                                <w:color w:val="2F5496" w:themeColor="accent1" w:themeShade="BF"/>
                              </w:rPr>
                              <w:t>1</w:t>
                            </w:r>
                            <w:r w:rsidRPr="001C4FD6">
                              <w:rPr>
                                <w:color w:val="2F5496" w:themeColor="accent1" w:themeShade="B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3D51A2" id="_x0000_t202" coordsize="21600,21600" o:spt="202" path="m,l,21600r21600,l21600,xe">
                <v:stroke joinstyle="miter"/>
                <v:path gradientshapeok="t" o:connecttype="rect"/>
              </v:shapetype>
              <v:shape id="Text Box 1" o:spid="_x0000_s1026" type="#_x0000_t202" style="position:absolute;margin-left:24.75pt;margin-top:125.95pt;width:314.2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" stroked="f">
                <v:textbox style="mso-fit-shape-to-text:t" inset="0,0,0,0">
                  <w:txbxContent>
                    <w:p w14:paraId="51EBF9F7" w14:textId="58143BE6" w:rsidR="001C4FD6" w:rsidRPr="001C4FD6" w:rsidRDefault="001C4FD6" w:rsidP="001C4FD6">
                      <w:pPr>
                        <w:pStyle w:val="Caption"/>
                        <w:jc w:val="center"/>
                        <w:rPr>
                          <w:color w:val="2F5496" w:themeColor="accent1" w:themeShade="BF"/>
                        </w:rPr>
                      </w:pPr>
                      <w:r w:rsidRPr="001C4FD6">
                        <w:rPr>
                          <w:color w:val="2F5496" w:themeColor="accent1" w:themeShade="BF"/>
                        </w:rPr>
                        <w:t xml:space="preserve">Figure </w:t>
                      </w:r>
                      <w:r w:rsidRPr="001C4FD6">
                        <w:rPr>
                          <w:color w:val="2F5496" w:themeColor="accent1" w:themeShade="BF"/>
                        </w:rPr>
                        <w:fldChar w:fldCharType="begin"/>
                      </w:r>
                      <w:r w:rsidRPr="001C4FD6">
                        <w:rPr>
                          <w:color w:val="2F5496" w:themeColor="accent1" w:themeShade="BF"/>
                        </w:rPr>
                        <w:instrText xml:space="preserve"> SEQ Figure \* ARABIC </w:instrText>
                      </w:r>
                      <w:r w:rsidRPr="001C4FD6">
                        <w:rPr>
                          <w:color w:val="2F5496" w:themeColor="accent1" w:themeShade="BF"/>
                        </w:rPr>
                        <w:fldChar w:fldCharType="separate"/>
                      </w:r>
                      <w:r w:rsidR="00B05E1E">
                        <w:rPr>
                          <w:noProof/>
                          <w:color w:val="2F5496" w:themeColor="accent1" w:themeShade="BF"/>
                        </w:rPr>
                        <w:t>1</w:t>
                      </w:r>
                      <w:r w:rsidRPr="001C4FD6">
                        <w:rPr>
                          <w:color w:val="2F5496" w:themeColor="accent1" w:themeShade="BF"/>
                        </w:rPr>
                        <w:fldChar w:fldCharType="end"/>
                      </w:r>
                    </w:p>
                  </w:txbxContent>
                </v:textbox>
                <w10:wrap type="tight"/>
              </v:shape>
            </w:pict>
          </mc:Fallback>
        </mc:AlternateContent>
      </w:r>
      <w:r w:rsidRPr="006E5792">
        <w:rPr>
          <w:rFonts w:ascii="Times New Roman" w:eastAsia="Times New Roman" w:hAnsi="Times New Roman" w:cs="Times New Roman"/>
          <w:noProof/>
          <w:sz w:val="36"/>
        </w:rPr>
        <w:drawing>
          <wp:anchor distT="0" distB="0" distL="114300" distR="114300" simplePos="0" relativeHeight="251663360" behindDoc="1" locked="0" layoutInCell="1" allowOverlap="1" wp14:anchorId="47036916" wp14:editId="36D0D0BE">
            <wp:simplePos x="0" y="0"/>
            <wp:positionH relativeFrom="column">
              <wp:posOffset>314325</wp:posOffset>
            </wp:positionH>
            <wp:positionV relativeFrom="paragraph">
              <wp:posOffset>46990</wp:posOffset>
            </wp:positionV>
            <wp:extent cx="3990975" cy="1495425"/>
            <wp:effectExtent l="0" t="0" r="9525" b="9525"/>
            <wp:wrapTight wrapText="bothSides">
              <wp:wrapPolygon edited="0">
                <wp:start x="0" y="0"/>
                <wp:lineTo x="0" y="21462"/>
                <wp:lineTo x="21548" y="21462"/>
                <wp:lineTo x="21548" y="0"/>
                <wp:lineTo x="0" y="0"/>
              </wp:wrapPolygon>
            </wp:wrapTight>
            <wp:docPr id="1528478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78584" name="Picture 1528478584"/>
                    <pic:cNvPicPr/>
                  </pic:nvPicPr>
                  <pic:blipFill rotWithShape="1">
                    <a:blip r:embed="rId9"/>
                    <a:srcRect l="17882" t="26966" r="9375" b="14232"/>
                    <a:stretch>
                      <a:fillRect/>
                    </a:stretch>
                  </pic:blipFill>
                  <pic:spPr bwMode="auto">
                    <a:xfrm>
                      <a:off x="0" y="0"/>
                      <a:ext cx="3990975" cy="1495425"/>
                    </a:xfrm>
                    <a:prstGeom prst="rect">
                      <a:avLst/>
                    </a:prstGeom>
                    <a:ln>
                      <a:noFill/>
                    </a:ln>
                    <a:extLst>
                      <a:ext uri="{53640926-AAD7-44D8-BBD7-CCE9431645EC}">
                        <a14:shadowObscured xmlns:a14="http://schemas.microsoft.com/office/drawing/2010/main"/>
                      </a:ext>
                    </a:extLst>
                  </pic:spPr>
                </pic:pic>
              </a:graphicData>
            </a:graphic>
          </wp:anchor>
        </w:drawing>
      </w:r>
    </w:p>
    <w:p w14:paraId="01A21702" w14:textId="18582CA5" w:rsidR="009A7CE5" w:rsidRPr="006E5792" w:rsidRDefault="009A7CE5" w:rsidP="009A7CE5">
      <w:pPr>
        <w:rPr>
          <w:rFonts w:ascii="Times New Roman" w:hAnsi="Times New Roman" w:cs="Times New Roman"/>
        </w:rPr>
      </w:pPr>
      <w:r w:rsidRPr="006E5792">
        <w:rPr>
          <w:rFonts w:ascii="Times New Roman" w:eastAsia="Times New Roman" w:hAnsi="Times New Roman" w:cs="Times New Roman"/>
          <w:sz w:val="36"/>
        </w:rPr>
        <w:br/>
      </w:r>
    </w:p>
    <w:p w14:paraId="7EBE0192" w14:textId="77777777" w:rsidR="001C4FD6" w:rsidRPr="006E5792" w:rsidRDefault="001C4FD6" w:rsidP="009A7CE5">
      <w:pPr>
        <w:rPr>
          <w:rFonts w:ascii="Times New Roman" w:hAnsi="Times New Roman" w:cs="Times New Roman"/>
        </w:rPr>
      </w:pPr>
    </w:p>
    <w:p w14:paraId="2ECB6E69" w14:textId="77777777" w:rsidR="001C4FD6" w:rsidRPr="006E5792" w:rsidRDefault="001C4FD6" w:rsidP="009A7CE5">
      <w:pPr>
        <w:rPr>
          <w:rFonts w:ascii="Times New Roman" w:hAnsi="Times New Roman" w:cs="Times New Roman"/>
        </w:rPr>
      </w:pPr>
    </w:p>
    <w:p w14:paraId="300FD1D6" w14:textId="70D006C3" w:rsidR="001C4FD6" w:rsidRPr="006E5792" w:rsidRDefault="001C4FD6" w:rsidP="009A7CE5">
      <w:pPr>
        <w:rPr>
          <w:rFonts w:ascii="Times New Roman" w:hAnsi="Times New Roman" w:cs="Times New Roman"/>
        </w:rPr>
      </w:pPr>
    </w:p>
    <w:p w14:paraId="152BBED1" w14:textId="77777777" w:rsidR="0028465B" w:rsidRPr="006E5792" w:rsidRDefault="0028465B" w:rsidP="009A7CE5">
      <w:pPr>
        <w:rPr>
          <w:rFonts w:ascii="Times New Roman" w:hAnsi="Times New Roman" w:cs="Times New Roman"/>
        </w:rPr>
      </w:pPr>
    </w:p>
    <w:p w14:paraId="31C38594" w14:textId="566B8086" w:rsidR="0028465B" w:rsidRDefault="0028465B" w:rsidP="009A7CE5">
      <w:pPr>
        <w:rPr>
          <w:rFonts w:ascii="Times New Roman" w:hAnsi="Times New Roman" w:cs="Times New Roman"/>
          <w:sz w:val="36"/>
          <w:szCs w:val="36"/>
        </w:rPr>
      </w:pPr>
      <w:r w:rsidRPr="006E5792">
        <w:rPr>
          <w:rFonts w:ascii="Times New Roman" w:hAnsi="Times New Roman" w:cs="Times New Roman"/>
          <w:sz w:val="36"/>
          <w:szCs w:val="36"/>
        </w:rPr>
        <w:t xml:space="preserve">Fig. 1 give us how stress field develop in the plate in our </w:t>
      </w:r>
      <w:r w:rsidR="00A43F46" w:rsidRPr="006E5792">
        <w:rPr>
          <w:rFonts w:ascii="Times New Roman" w:hAnsi="Times New Roman" w:cs="Times New Roman"/>
          <w:sz w:val="36"/>
          <w:szCs w:val="36"/>
        </w:rPr>
        <w:t>model</w:t>
      </w:r>
    </w:p>
    <w:p w14:paraId="331124EE" w14:textId="57A265C0" w:rsidR="00B05E1E" w:rsidRDefault="00340874" w:rsidP="00B05E1E">
      <w:pPr>
        <w:keepNext/>
      </w:pPr>
      <w:r w:rsidRPr="006E5792">
        <w:rPr>
          <w:rFonts w:ascii="Times New Roman" w:hAnsi="Times New Roman" w:cs="Times New Roman"/>
          <w:noProof/>
        </w:rPr>
        <w:lastRenderedPageBreak/>
        <mc:AlternateContent>
          <mc:Choice Requires="wps">
            <w:drawing>
              <wp:anchor distT="0" distB="0" distL="114300" distR="114300" simplePos="0" relativeHeight="251851776" behindDoc="1" locked="0" layoutInCell="1" allowOverlap="1" wp14:anchorId="76399634" wp14:editId="0A5367AA">
                <wp:simplePos x="0" y="0"/>
                <wp:positionH relativeFrom="column">
                  <wp:posOffset>0</wp:posOffset>
                </wp:positionH>
                <wp:positionV relativeFrom="paragraph">
                  <wp:posOffset>1750060</wp:posOffset>
                </wp:positionV>
                <wp:extent cx="5928360" cy="635"/>
                <wp:effectExtent l="0" t="0" r="0" b="5715"/>
                <wp:wrapTight wrapText="bothSides">
                  <wp:wrapPolygon edited="0">
                    <wp:start x="0" y="0"/>
                    <wp:lineTo x="0" y="20496"/>
                    <wp:lineTo x="21517" y="20496"/>
                    <wp:lineTo x="21517" y="0"/>
                    <wp:lineTo x="0" y="0"/>
                  </wp:wrapPolygon>
                </wp:wrapTight>
                <wp:docPr id="982457098" name="Text Box 1"/>
                <wp:cNvGraphicFramePr/>
                <a:graphic xmlns:a="http://schemas.openxmlformats.org/drawingml/2006/main">
                  <a:graphicData uri="http://schemas.microsoft.com/office/word/2010/wordprocessingShape">
                    <wps:wsp>
                      <wps:cNvSpPr txBox="1"/>
                      <wps:spPr>
                        <a:xfrm>
                          <a:off x="0" y="0"/>
                          <a:ext cx="5928360" cy="635"/>
                        </a:xfrm>
                        <a:prstGeom prst="rect">
                          <a:avLst/>
                        </a:prstGeom>
                        <a:solidFill>
                          <a:prstClr val="white"/>
                        </a:solidFill>
                        <a:ln>
                          <a:noFill/>
                        </a:ln>
                      </wps:spPr>
                      <wps:txbx>
                        <w:txbxContent>
                          <w:p w14:paraId="35E1B949" w14:textId="5A51417E" w:rsidR="00340874" w:rsidRPr="001C4FD6" w:rsidRDefault="00340874" w:rsidP="00340874">
                            <w:pPr>
                              <w:pStyle w:val="Caption"/>
                              <w:jc w:val="center"/>
                              <w:rPr>
                                <w:color w:val="2F5496" w:themeColor="accent1" w:themeShade="BF"/>
                              </w:rPr>
                            </w:pPr>
                            <w:r w:rsidRPr="001C4FD6">
                              <w:rPr>
                                <w:color w:val="2F5496" w:themeColor="accent1" w:themeShade="BF"/>
                              </w:rPr>
                              <w:t xml:space="preserve">Figure </w:t>
                            </w:r>
                            <w:r>
                              <w:rPr>
                                <w:color w:val="2F5496" w:themeColor="accent1" w:themeShade="BF"/>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399634" id="_x0000_s1027" type="#_x0000_t202" style="position:absolute;margin-left:0;margin-top:137.8pt;width:466.8pt;height:.05pt;z-index:-251464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Ve0GA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t5+ndzYxCkmKzm9t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" stroked="f">
                <v:textbox style="mso-fit-shape-to-text:t" inset="0,0,0,0">
                  <w:txbxContent>
                    <w:p w14:paraId="35E1B949" w14:textId="5A51417E" w:rsidR="00340874" w:rsidRPr="001C4FD6" w:rsidRDefault="00340874" w:rsidP="00340874">
                      <w:pPr>
                        <w:pStyle w:val="Caption"/>
                        <w:jc w:val="center"/>
                        <w:rPr>
                          <w:color w:val="2F5496" w:themeColor="accent1" w:themeShade="BF"/>
                        </w:rPr>
                      </w:pPr>
                      <w:r w:rsidRPr="001C4FD6">
                        <w:rPr>
                          <w:color w:val="2F5496" w:themeColor="accent1" w:themeShade="BF"/>
                        </w:rPr>
                        <w:t xml:space="preserve">Figure </w:t>
                      </w:r>
                      <w:r>
                        <w:rPr>
                          <w:color w:val="2F5496" w:themeColor="accent1" w:themeShade="BF"/>
                        </w:rPr>
                        <w:t>2</w:t>
                      </w:r>
                    </w:p>
                  </w:txbxContent>
                </v:textbox>
                <w10:wrap type="tight"/>
              </v:shape>
            </w:pict>
          </mc:Fallback>
        </mc:AlternateContent>
      </w:r>
      <w:r w:rsidR="00B05E1E">
        <w:rPr>
          <w:rFonts w:ascii="Times New Roman" w:hAnsi="Times New Roman" w:cs="Times New Roman"/>
          <w:noProof/>
          <w:sz w:val="36"/>
          <w:szCs w:val="36"/>
        </w:rPr>
        <w:drawing>
          <wp:inline distT="0" distB="0" distL="0" distR="0" wp14:anchorId="47CB9030" wp14:editId="4D0C2C40">
            <wp:extent cx="5936516" cy="1732915"/>
            <wp:effectExtent l="0" t="0" r="7620" b="635"/>
            <wp:docPr id="9473043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8744" cy="1850329"/>
                    </a:xfrm>
                    <a:prstGeom prst="rect">
                      <a:avLst/>
                    </a:prstGeom>
                    <a:noFill/>
                  </pic:spPr>
                </pic:pic>
              </a:graphicData>
            </a:graphic>
          </wp:inline>
        </w:drawing>
      </w:r>
    </w:p>
    <w:p w14:paraId="7A2D3367" w14:textId="7724BE38" w:rsidR="00B05E1E" w:rsidRDefault="00B05E1E" w:rsidP="00B05E1E">
      <w:pPr>
        <w:pStyle w:val="Caption"/>
      </w:pPr>
    </w:p>
    <w:p w14:paraId="4E8C29B0" w14:textId="29A4FF9A" w:rsidR="00340874" w:rsidRDefault="00340874" w:rsidP="00340874">
      <w:pPr>
        <w:rPr>
          <w:rFonts w:ascii="Times New Roman" w:hAnsi="Times New Roman" w:cs="Times New Roman"/>
          <w:sz w:val="36"/>
          <w:szCs w:val="36"/>
        </w:rPr>
      </w:pPr>
      <w:r w:rsidRPr="006E5792">
        <w:rPr>
          <w:rFonts w:ascii="Times New Roman" w:hAnsi="Times New Roman" w:cs="Times New Roman"/>
          <w:sz w:val="36"/>
          <w:szCs w:val="36"/>
        </w:rPr>
        <w:t xml:space="preserve">Fig. </w:t>
      </w:r>
      <w:r>
        <w:rPr>
          <w:rFonts w:ascii="Times New Roman" w:hAnsi="Times New Roman" w:cs="Times New Roman"/>
          <w:sz w:val="36"/>
          <w:szCs w:val="36"/>
        </w:rPr>
        <w:t>2</w:t>
      </w:r>
      <w:r w:rsidRPr="006E5792">
        <w:rPr>
          <w:rFonts w:ascii="Times New Roman" w:hAnsi="Times New Roman" w:cs="Times New Roman"/>
          <w:sz w:val="36"/>
          <w:szCs w:val="36"/>
        </w:rPr>
        <w:t xml:space="preserve"> give us how </w:t>
      </w:r>
      <w:r>
        <w:rPr>
          <w:rFonts w:ascii="Times New Roman" w:hAnsi="Times New Roman" w:cs="Times New Roman"/>
          <w:sz w:val="36"/>
          <w:szCs w:val="36"/>
        </w:rPr>
        <w:t>plastic strain</w:t>
      </w:r>
      <w:r w:rsidRPr="006E5792">
        <w:rPr>
          <w:rFonts w:ascii="Times New Roman" w:hAnsi="Times New Roman" w:cs="Times New Roman"/>
          <w:sz w:val="36"/>
          <w:szCs w:val="36"/>
        </w:rPr>
        <w:t xml:space="preserve"> develop</w:t>
      </w:r>
      <w:r>
        <w:rPr>
          <w:rFonts w:ascii="Times New Roman" w:hAnsi="Times New Roman" w:cs="Times New Roman"/>
          <w:sz w:val="36"/>
          <w:szCs w:val="36"/>
        </w:rPr>
        <w:t>ed in an element nodes</w:t>
      </w:r>
      <w:r w:rsidRPr="006E5792">
        <w:rPr>
          <w:rFonts w:ascii="Times New Roman" w:hAnsi="Times New Roman" w:cs="Times New Roman"/>
          <w:sz w:val="36"/>
          <w:szCs w:val="36"/>
        </w:rPr>
        <w:t xml:space="preserve"> </w:t>
      </w:r>
      <w:r>
        <w:rPr>
          <w:rFonts w:ascii="Times New Roman" w:hAnsi="Times New Roman" w:cs="Times New Roman"/>
          <w:sz w:val="36"/>
          <w:szCs w:val="36"/>
        </w:rPr>
        <w:t xml:space="preserve"> in the plastic zone </w:t>
      </w:r>
    </w:p>
    <w:p w14:paraId="6BC23F0A" w14:textId="3B94A92D" w:rsidR="00B05E1E" w:rsidRDefault="00B05E1E" w:rsidP="00B05E1E">
      <w:pPr>
        <w:pStyle w:val="Caption"/>
        <w:jc w:val="center"/>
      </w:pPr>
    </w:p>
    <w:p w14:paraId="7BB01916" w14:textId="555F0F3F" w:rsidR="001C4FD6" w:rsidRPr="00B05E1E" w:rsidRDefault="001C4FD6" w:rsidP="00B05E1E">
      <w:pPr>
        <w:pStyle w:val="Caption"/>
        <w:rPr>
          <w:color w:val="2F5496" w:themeColor="accent1" w:themeShade="BF"/>
        </w:rPr>
      </w:pPr>
    </w:p>
    <w:p w14:paraId="42595881" w14:textId="77777777" w:rsidR="009A7CE5" w:rsidRPr="006E5792" w:rsidRDefault="009A7CE5" w:rsidP="009A7CE5">
      <w:pPr>
        <w:pStyle w:val="Heading2"/>
        <w:rPr>
          <w:rFonts w:ascii="Times New Roman" w:hAnsi="Times New Roman" w:cs="Times New Roman"/>
        </w:rPr>
      </w:pPr>
      <w:r w:rsidRPr="006E5792">
        <w:rPr>
          <w:rFonts w:ascii="Times New Roman" w:eastAsia="Times New Roman" w:hAnsi="Times New Roman" w:cs="Times New Roman"/>
          <w:sz w:val="44"/>
        </w:rPr>
        <w:t>6.3 Convergence Behaviour</w:t>
      </w:r>
    </w:p>
    <w:p w14:paraId="78A53037" w14:textId="6B5ED79C" w:rsidR="009A7CE5" w:rsidRPr="006E5792" w:rsidRDefault="009A7CE5" w:rsidP="009A7CE5">
      <w:pPr>
        <w:rPr>
          <w:rFonts w:ascii="Times New Roman" w:hAnsi="Times New Roman" w:cs="Times New Roman"/>
        </w:rPr>
      </w:pPr>
      <w:r w:rsidRPr="006E5792">
        <w:rPr>
          <w:rFonts w:ascii="Times New Roman" w:eastAsia="Times New Roman" w:hAnsi="Times New Roman" w:cs="Times New Roman"/>
          <w:sz w:val="36"/>
        </w:rPr>
        <w:br/>
      </w:r>
      <w:r w:rsidR="002902EE" w:rsidRPr="002902EE">
        <w:rPr>
          <w:rFonts w:ascii="Times New Roman" w:eastAsia="Times New Roman" w:hAnsi="Times New Roman" w:cs="Times New Roman"/>
          <w:sz w:val="36"/>
        </w:rPr>
        <w:t>The consistent tangent stiffness matrix improves greatly the convergence in the nonlinear analysis. The simulation demonstrates stable Newton-Raphson convergence throughout.</w:t>
      </w:r>
      <w:r w:rsidRPr="006E5792">
        <w:rPr>
          <w:rFonts w:ascii="Times New Roman" w:eastAsia="Times New Roman" w:hAnsi="Times New Roman" w:cs="Times New Roman"/>
          <w:sz w:val="36"/>
        </w:rPr>
        <w:br/>
      </w:r>
    </w:p>
    <w:p w14:paraId="7437B419" w14:textId="77777777" w:rsidR="009A7CE5" w:rsidRPr="006E5792" w:rsidRDefault="009A7CE5" w:rsidP="009A7CE5">
      <w:pPr>
        <w:pStyle w:val="Heading2"/>
        <w:rPr>
          <w:rFonts w:ascii="Times New Roman" w:hAnsi="Times New Roman" w:cs="Times New Roman"/>
        </w:rPr>
      </w:pPr>
      <w:r w:rsidRPr="006E5792">
        <w:rPr>
          <w:rFonts w:ascii="Times New Roman" w:eastAsia="Times New Roman" w:hAnsi="Times New Roman" w:cs="Times New Roman"/>
          <w:sz w:val="44"/>
        </w:rPr>
        <w:t>6.4 Comparison with Abaqus Built-in Model</w:t>
      </w:r>
    </w:p>
    <w:p w14:paraId="180528AF" w14:textId="3873C87A" w:rsidR="009A7CE5" w:rsidRPr="006E5792" w:rsidRDefault="009A7CE5" w:rsidP="009A7CE5">
      <w:pPr>
        <w:pStyle w:val="ListBullet"/>
        <w:rPr>
          <w:rFonts w:ascii="Times New Roman" w:hAnsi="Times New Roman" w:cs="Times New Roman"/>
        </w:rPr>
      </w:pPr>
      <w:r w:rsidRPr="006E5792">
        <w:rPr>
          <w:rFonts w:ascii="Times New Roman" w:eastAsia="Times New Roman" w:hAnsi="Times New Roman" w:cs="Times New Roman"/>
          <w:sz w:val="36"/>
        </w:rPr>
        <w:t>Yield stress values are nearly identical</w:t>
      </w:r>
    </w:p>
    <w:p w14:paraId="18F66FF5" w14:textId="77777777" w:rsidR="009A7CE5" w:rsidRPr="006E5792" w:rsidRDefault="009A7CE5" w:rsidP="009A7CE5">
      <w:pPr>
        <w:pStyle w:val="ListBullet"/>
        <w:rPr>
          <w:rFonts w:ascii="Times New Roman" w:hAnsi="Times New Roman" w:cs="Times New Roman"/>
        </w:rPr>
      </w:pPr>
      <w:r w:rsidRPr="006E5792">
        <w:rPr>
          <w:rFonts w:ascii="Times New Roman" w:eastAsia="Times New Roman" w:hAnsi="Times New Roman" w:cs="Times New Roman"/>
          <w:sz w:val="36"/>
        </w:rPr>
        <w:t>Plastic strain evolution is very similar</w:t>
      </w:r>
    </w:p>
    <w:p w14:paraId="4131CE30" w14:textId="77777777" w:rsidR="009A7CE5" w:rsidRPr="006E5792" w:rsidRDefault="009A7CE5" w:rsidP="009A7CE5">
      <w:pPr>
        <w:pStyle w:val="ListBullet"/>
        <w:rPr>
          <w:rFonts w:ascii="Times New Roman" w:hAnsi="Times New Roman" w:cs="Times New Roman"/>
        </w:rPr>
      </w:pPr>
      <w:r w:rsidRPr="006E5792">
        <w:rPr>
          <w:rFonts w:ascii="Times New Roman" w:eastAsia="Times New Roman" w:hAnsi="Times New Roman" w:cs="Times New Roman"/>
          <w:sz w:val="36"/>
        </w:rPr>
        <w:t>Stable nonlinear convergence achieved</w:t>
      </w:r>
    </w:p>
    <w:p w14:paraId="2EBFEC84" w14:textId="77777777" w:rsidR="009A7CE5" w:rsidRPr="006E5792" w:rsidRDefault="009A7CE5" w:rsidP="009A7CE5">
      <w:pPr>
        <w:pStyle w:val="ListBullet"/>
        <w:rPr>
          <w:rFonts w:ascii="Times New Roman" w:hAnsi="Times New Roman" w:cs="Times New Roman"/>
        </w:rPr>
      </w:pPr>
      <w:r w:rsidRPr="006E5792">
        <w:rPr>
          <w:rFonts w:ascii="Times New Roman" w:eastAsia="Times New Roman" w:hAnsi="Times New Roman" w:cs="Times New Roman"/>
          <w:sz w:val="36"/>
        </w:rPr>
        <w:t>UMAT requires slightly higher computational time</w:t>
      </w:r>
    </w:p>
    <w:p w14:paraId="13E15F12" w14:textId="77777777" w:rsidR="009A7CE5" w:rsidRPr="006E5792" w:rsidRDefault="009A7CE5" w:rsidP="009A7CE5">
      <w:pPr>
        <w:pStyle w:val="ListBullet"/>
        <w:rPr>
          <w:rFonts w:ascii="Times New Roman" w:hAnsi="Times New Roman" w:cs="Times New Roman"/>
        </w:rPr>
      </w:pPr>
      <w:r w:rsidRPr="006E5792">
        <w:rPr>
          <w:rFonts w:ascii="Times New Roman" w:eastAsia="Times New Roman" w:hAnsi="Times New Roman" w:cs="Times New Roman"/>
          <w:sz w:val="36"/>
        </w:rPr>
        <w:t>Return mapping algorithm accurately maintains stress consistency</w:t>
      </w:r>
    </w:p>
    <w:p w14:paraId="1F9CDBB4" w14:textId="77777777" w:rsidR="009A7CE5" w:rsidRPr="006E5792" w:rsidRDefault="009A7CE5" w:rsidP="009A7CE5">
      <w:pPr>
        <w:pStyle w:val="ListBullet"/>
        <w:numPr>
          <w:ilvl w:val="0"/>
          <w:numId w:val="0"/>
        </w:numPr>
        <w:ind w:left="360"/>
        <w:rPr>
          <w:rFonts w:ascii="Times New Roman" w:hAnsi="Times New Roman" w:cs="Times New Roman"/>
        </w:rPr>
      </w:pPr>
    </w:p>
    <w:p w14:paraId="4808E438" w14:textId="77777777" w:rsidR="009A7CE5" w:rsidRPr="006E5792" w:rsidRDefault="009A7CE5" w:rsidP="009A7CE5">
      <w:pPr>
        <w:pStyle w:val="Heading2"/>
        <w:rPr>
          <w:rFonts w:ascii="Times New Roman" w:hAnsi="Times New Roman" w:cs="Times New Roman"/>
        </w:rPr>
      </w:pPr>
      <w:r w:rsidRPr="006E5792">
        <w:rPr>
          <w:rFonts w:ascii="Times New Roman" w:eastAsia="Times New Roman" w:hAnsi="Times New Roman" w:cs="Times New Roman"/>
          <w:sz w:val="44"/>
        </w:rPr>
        <w:t>6.5 Discussion of Numerical Differences</w:t>
      </w:r>
    </w:p>
    <w:p w14:paraId="5D5E4252" w14:textId="4625ACF1" w:rsidR="009A7CE5" w:rsidRPr="006E5792" w:rsidRDefault="009A7CE5" w:rsidP="009A7CE5">
      <w:pPr>
        <w:rPr>
          <w:rFonts w:ascii="Times New Roman" w:eastAsia="Times New Roman" w:hAnsi="Times New Roman" w:cs="Times New Roman"/>
          <w:sz w:val="36"/>
        </w:rPr>
      </w:pPr>
      <w:r w:rsidRPr="006E5792">
        <w:rPr>
          <w:rFonts w:ascii="Times New Roman" w:eastAsia="Times New Roman" w:hAnsi="Times New Roman" w:cs="Times New Roman"/>
          <w:sz w:val="36"/>
        </w:rPr>
        <w:br/>
        <w:t>Small numerical differences between UMAT and Abaqus built-in model may occur due to integration tolerance, iteration control, and numerical approximation during</w:t>
      </w:r>
    </w:p>
    <w:p w14:paraId="2B7263A9" w14:textId="039F8219" w:rsidR="009A7CE5" w:rsidRPr="006E5792" w:rsidRDefault="001C4FD6">
      <w:pPr>
        <w:rPr>
          <w:rFonts w:ascii="Times New Roman" w:eastAsia="Times New Roman" w:hAnsi="Times New Roman" w:cs="Times New Roman"/>
          <w:sz w:val="36"/>
        </w:rPr>
      </w:pPr>
      <w:r w:rsidRPr="006E5792">
        <w:rPr>
          <w:rFonts w:ascii="Times New Roman" w:eastAsia="Times New Roman" w:hAnsi="Times New Roman" w:cs="Times New Roman"/>
          <w:sz w:val="36"/>
        </w:rPr>
        <w:t>stress correction. However, the overall constitutive behaviour remains very similar.</w:t>
      </w:r>
    </w:p>
    <w:p w14:paraId="16A1BAAE" w14:textId="56293B4D" w:rsidR="006E7C12" w:rsidRPr="006E5792" w:rsidRDefault="006E5792">
      <w:pPr>
        <w:rPr>
          <w:rFonts w:ascii="Times New Roman" w:eastAsia="Times New Roman" w:hAnsi="Times New Roman" w:cs="Times New Roman"/>
          <w:sz w:val="36"/>
        </w:rPr>
      </w:pPr>
      <w:r w:rsidRPr="006E5792">
        <w:rPr>
          <w:rFonts w:ascii="Times New Roman" w:eastAsia="Times New Roman" w:hAnsi="Times New Roman" w:cs="Times New Roman"/>
          <w:noProof/>
          <w:sz w:val="36"/>
        </w:rPr>
        <w:drawing>
          <wp:anchor distT="0" distB="0" distL="114300" distR="114300" simplePos="0" relativeHeight="251478016" behindDoc="0" locked="0" layoutInCell="1" allowOverlap="1" wp14:anchorId="1D9577AF" wp14:editId="5BED4170">
            <wp:simplePos x="0" y="0"/>
            <wp:positionH relativeFrom="column">
              <wp:posOffset>0</wp:posOffset>
            </wp:positionH>
            <wp:positionV relativeFrom="paragraph">
              <wp:posOffset>302260</wp:posOffset>
            </wp:positionV>
            <wp:extent cx="3181350" cy="1853565"/>
            <wp:effectExtent l="0" t="0" r="0" b="0"/>
            <wp:wrapThrough wrapText="bothSides">
              <wp:wrapPolygon edited="0">
                <wp:start x="0" y="0"/>
                <wp:lineTo x="0" y="21311"/>
                <wp:lineTo x="21471" y="21311"/>
                <wp:lineTo x="21471" y="0"/>
                <wp:lineTo x="0" y="0"/>
              </wp:wrapPolygon>
            </wp:wrapThrough>
            <wp:docPr id="91819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91443" name="Picture 918191443"/>
                    <pic:cNvPicPr/>
                  </pic:nvPicPr>
                  <pic:blipFill>
                    <a:blip r:embed="rId11"/>
                    <a:stretch>
                      <a:fillRect/>
                    </a:stretch>
                  </pic:blipFill>
                  <pic:spPr>
                    <a:xfrm>
                      <a:off x="0" y="0"/>
                      <a:ext cx="3181350" cy="1853565"/>
                    </a:xfrm>
                    <a:prstGeom prst="rect">
                      <a:avLst/>
                    </a:prstGeom>
                  </pic:spPr>
                </pic:pic>
              </a:graphicData>
            </a:graphic>
            <wp14:sizeRelH relativeFrom="margin">
              <wp14:pctWidth>0</wp14:pctWidth>
            </wp14:sizeRelH>
            <wp14:sizeRelV relativeFrom="margin">
              <wp14:pctHeight>0</wp14:pctHeight>
            </wp14:sizeRelV>
          </wp:anchor>
        </w:drawing>
      </w:r>
      <w:r w:rsidRPr="006E5792">
        <w:rPr>
          <w:rFonts w:ascii="Times New Roman" w:eastAsia="Times New Roman" w:hAnsi="Times New Roman" w:cs="Times New Roman"/>
          <w:noProof/>
          <w:sz w:val="36"/>
        </w:rPr>
        <w:drawing>
          <wp:anchor distT="0" distB="0" distL="114300" distR="114300" simplePos="0" relativeHeight="251553792" behindDoc="1" locked="0" layoutInCell="1" allowOverlap="1" wp14:anchorId="6552A4A9" wp14:editId="17A26F92">
            <wp:simplePos x="0" y="0"/>
            <wp:positionH relativeFrom="column">
              <wp:posOffset>3362325</wp:posOffset>
            </wp:positionH>
            <wp:positionV relativeFrom="paragraph">
              <wp:posOffset>338455</wp:posOffset>
            </wp:positionV>
            <wp:extent cx="2895600" cy="1859280"/>
            <wp:effectExtent l="0" t="0" r="0" b="7620"/>
            <wp:wrapTight wrapText="bothSides">
              <wp:wrapPolygon edited="0">
                <wp:start x="0" y="0"/>
                <wp:lineTo x="0" y="21467"/>
                <wp:lineTo x="21458" y="21467"/>
                <wp:lineTo x="21458" y="0"/>
                <wp:lineTo x="0" y="0"/>
              </wp:wrapPolygon>
            </wp:wrapTight>
            <wp:docPr id="835260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0942" name="Picture 835260942"/>
                    <pic:cNvPicPr/>
                  </pic:nvPicPr>
                  <pic:blipFill>
                    <a:blip r:embed="rId9"/>
                    <a:stretch>
                      <a:fillRect/>
                    </a:stretch>
                  </pic:blipFill>
                  <pic:spPr>
                    <a:xfrm>
                      <a:off x="0" y="0"/>
                      <a:ext cx="2895600" cy="1859280"/>
                    </a:xfrm>
                    <a:prstGeom prst="rect">
                      <a:avLst/>
                    </a:prstGeom>
                  </pic:spPr>
                </pic:pic>
              </a:graphicData>
            </a:graphic>
            <wp14:sizeRelH relativeFrom="margin">
              <wp14:pctWidth>0</wp14:pctWidth>
            </wp14:sizeRelH>
            <wp14:sizeRelV relativeFrom="margin">
              <wp14:pctHeight>0</wp14:pctHeight>
            </wp14:sizeRelV>
          </wp:anchor>
        </w:drawing>
      </w:r>
    </w:p>
    <w:p w14:paraId="0B6F3304" w14:textId="7F896D0B" w:rsidR="00F51CC3" w:rsidRPr="006E5792" w:rsidRDefault="001548F4">
      <w:pPr>
        <w:rPr>
          <w:rFonts w:ascii="Times New Roman" w:hAnsi="Times New Roman" w:cs="Times New Roman"/>
        </w:rPr>
      </w:pPr>
      <w:r w:rsidRPr="006E5792">
        <w:rPr>
          <w:rFonts w:ascii="Times New Roman" w:hAnsi="Times New Roman" w:cs="Times New Roman"/>
          <w:noProof/>
        </w:rPr>
        <mc:AlternateContent>
          <mc:Choice Requires="wps">
            <w:drawing>
              <wp:anchor distT="0" distB="0" distL="114300" distR="114300" simplePos="0" relativeHeight="251619328" behindDoc="1" locked="0" layoutInCell="1" allowOverlap="1" wp14:anchorId="5C36A04E" wp14:editId="2B32A9F3">
                <wp:simplePos x="0" y="0"/>
                <wp:positionH relativeFrom="column">
                  <wp:posOffset>3338830</wp:posOffset>
                </wp:positionH>
                <wp:positionV relativeFrom="paragraph">
                  <wp:posOffset>1840865</wp:posOffset>
                </wp:positionV>
                <wp:extent cx="2865120" cy="259080"/>
                <wp:effectExtent l="0" t="0" r="0" b="7620"/>
                <wp:wrapTight wrapText="bothSides">
                  <wp:wrapPolygon edited="0">
                    <wp:start x="0" y="0"/>
                    <wp:lineTo x="0" y="20647"/>
                    <wp:lineTo x="21399" y="20647"/>
                    <wp:lineTo x="21399" y="0"/>
                    <wp:lineTo x="0" y="0"/>
                  </wp:wrapPolygon>
                </wp:wrapTight>
                <wp:docPr id="1012017521" name="Text Box 1"/>
                <wp:cNvGraphicFramePr/>
                <a:graphic xmlns:a="http://schemas.openxmlformats.org/drawingml/2006/main">
                  <a:graphicData uri="http://schemas.microsoft.com/office/word/2010/wordprocessingShape">
                    <wps:wsp>
                      <wps:cNvSpPr txBox="1"/>
                      <wps:spPr>
                        <a:xfrm>
                          <a:off x="0" y="0"/>
                          <a:ext cx="2865120" cy="259080"/>
                        </a:xfrm>
                        <a:prstGeom prst="rect">
                          <a:avLst/>
                        </a:prstGeom>
                        <a:solidFill>
                          <a:prstClr val="white"/>
                        </a:solidFill>
                        <a:ln>
                          <a:noFill/>
                        </a:ln>
                      </wps:spPr>
                      <wps:txbx>
                        <w:txbxContent>
                          <w:p w14:paraId="247B90D7" w14:textId="1BBB13FD" w:rsidR="004A37DA" w:rsidRPr="00910279" w:rsidRDefault="004A37DA" w:rsidP="004A37DA">
                            <w:pPr>
                              <w:pStyle w:val="Caption"/>
                              <w:jc w:val="center"/>
                              <w:rPr>
                                <w:rFonts w:ascii="Times New Roman" w:eastAsia="Times New Roman" w:hAnsi="Times New Roman"/>
                                <w:noProof/>
                                <w:sz w:val="36"/>
                                <w:szCs w:val="22"/>
                              </w:rPr>
                            </w:pPr>
                            <w:r w:rsidRPr="001C4FD6">
                              <w:rPr>
                                <w:color w:val="2F5496" w:themeColor="accent1" w:themeShade="BF"/>
                              </w:rPr>
                              <w:t xml:space="preserve">Figure </w:t>
                            </w:r>
                            <w:r w:rsidR="00340874">
                              <w:rPr>
                                <w:color w:val="2F5496" w:themeColor="accent1" w:themeShade="BF"/>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6A04E" id="_x0000_s1028" type="#_x0000_t202" style="position:absolute;margin-left:262.9pt;margin-top:144.95pt;width:225.6pt;height:20.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" stroked="f">
                <v:textbox inset="0,0,0,0">
                  <w:txbxContent>
                    <w:p w14:paraId="247B90D7" w14:textId="1BBB13FD" w:rsidR="004A37DA" w:rsidRPr="00910279" w:rsidRDefault="004A37DA" w:rsidP="004A37DA">
                      <w:pPr>
                        <w:pStyle w:val="Caption"/>
                        <w:jc w:val="center"/>
                        <w:rPr>
                          <w:rFonts w:ascii="Times New Roman" w:eastAsia="Times New Roman" w:hAnsi="Times New Roman"/>
                          <w:noProof/>
                          <w:sz w:val="36"/>
                          <w:szCs w:val="22"/>
                        </w:rPr>
                      </w:pPr>
                      <w:r w:rsidRPr="001C4FD6">
                        <w:rPr>
                          <w:color w:val="2F5496" w:themeColor="accent1" w:themeShade="BF"/>
                        </w:rPr>
                        <w:t xml:space="preserve">Figure </w:t>
                      </w:r>
                      <w:r w:rsidR="00340874">
                        <w:rPr>
                          <w:color w:val="2F5496" w:themeColor="accent1" w:themeShade="BF"/>
                        </w:rPr>
                        <w:t>4</w:t>
                      </w:r>
                    </w:p>
                  </w:txbxContent>
                </v:textbox>
                <w10:wrap type="tight"/>
              </v:shape>
            </w:pict>
          </mc:Fallback>
        </mc:AlternateContent>
      </w:r>
      <w:r w:rsidRPr="006E5792">
        <w:rPr>
          <w:rFonts w:ascii="Times New Roman" w:hAnsi="Times New Roman" w:cs="Times New Roman"/>
          <w:noProof/>
        </w:rPr>
        <mc:AlternateContent>
          <mc:Choice Requires="wps">
            <w:drawing>
              <wp:anchor distT="0" distB="0" distL="114300" distR="114300" simplePos="0" relativeHeight="251601920" behindDoc="1" locked="0" layoutInCell="1" allowOverlap="1" wp14:anchorId="3F3DFA8E" wp14:editId="2FA23079">
                <wp:simplePos x="0" y="0"/>
                <wp:positionH relativeFrom="column">
                  <wp:posOffset>128807</wp:posOffset>
                </wp:positionH>
                <wp:positionV relativeFrom="paragraph">
                  <wp:posOffset>1842672</wp:posOffset>
                </wp:positionV>
                <wp:extent cx="3042285" cy="635"/>
                <wp:effectExtent l="0" t="0" r="0" b="0"/>
                <wp:wrapTight wrapText="bothSides">
                  <wp:wrapPolygon edited="0">
                    <wp:start x="0" y="0"/>
                    <wp:lineTo x="0" y="21600"/>
                    <wp:lineTo x="21600" y="21600"/>
                    <wp:lineTo x="21600" y="0"/>
                  </wp:wrapPolygon>
                </wp:wrapTight>
                <wp:docPr id="1683152598" name="Text Box 1"/>
                <wp:cNvGraphicFramePr/>
                <a:graphic xmlns:a="http://schemas.openxmlformats.org/drawingml/2006/main">
                  <a:graphicData uri="http://schemas.microsoft.com/office/word/2010/wordprocessingShape">
                    <wps:wsp>
                      <wps:cNvSpPr txBox="1"/>
                      <wps:spPr>
                        <a:xfrm>
                          <a:off x="0" y="0"/>
                          <a:ext cx="3042285" cy="635"/>
                        </a:xfrm>
                        <a:prstGeom prst="rect">
                          <a:avLst/>
                        </a:prstGeom>
                        <a:solidFill>
                          <a:prstClr val="white"/>
                        </a:solidFill>
                        <a:ln>
                          <a:noFill/>
                        </a:ln>
                      </wps:spPr>
                      <wps:txbx>
                        <w:txbxContent>
                          <w:p w14:paraId="47C6E395" w14:textId="0EAFC238" w:rsidR="004A37DA" w:rsidRPr="00C67A8D" w:rsidRDefault="004A37DA" w:rsidP="004A37DA">
                            <w:pPr>
                              <w:pStyle w:val="Caption"/>
                              <w:jc w:val="center"/>
                              <w:rPr>
                                <w:rFonts w:ascii="Times New Roman" w:eastAsia="Times New Roman" w:hAnsi="Times New Roman"/>
                                <w:noProof/>
                                <w:sz w:val="36"/>
                                <w:szCs w:val="22"/>
                              </w:rPr>
                            </w:pPr>
                            <w:r w:rsidRPr="001C4FD6">
                              <w:rPr>
                                <w:color w:val="2F5496" w:themeColor="accent1" w:themeShade="BF"/>
                              </w:rPr>
                              <w:t xml:space="preserve">Figure </w:t>
                            </w:r>
                            <w:r w:rsidR="00340874">
                              <w:rPr>
                                <w:color w:val="2F5496" w:themeColor="accent1" w:themeShade="BF"/>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3DFA8E" id="_x0000_s1029" type="#_x0000_t202" style="position:absolute;margin-left:10.15pt;margin-top:145.1pt;width:239.5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330Gg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08/z+e01Z5J8N1f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" stroked="f">
                <v:textbox style="mso-fit-shape-to-text:t" inset="0,0,0,0">
                  <w:txbxContent>
                    <w:p w14:paraId="47C6E395" w14:textId="0EAFC238" w:rsidR="004A37DA" w:rsidRPr="00C67A8D" w:rsidRDefault="004A37DA" w:rsidP="004A37DA">
                      <w:pPr>
                        <w:pStyle w:val="Caption"/>
                        <w:jc w:val="center"/>
                        <w:rPr>
                          <w:rFonts w:ascii="Times New Roman" w:eastAsia="Times New Roman" w:hAnsi="Times New Roman"/>
                          <w:noProof/>
                          <w:sz w:val="36"/>
                          <w:szCs w:val="22"/>
                        </w:rPr>
                      </w:pPr>
                      <w:r w:rsidRPr="001C4FD6">
                        <w:rPr>
                          <w:color w:val="2F5496" w:themeColor="accent1" w:themeShade="BF"/>
                        </w:rPr>
                        <w:t xml:space="preserve">Figure </w:t>
                      </w:r>
                      <w:r w:rsidR="00340874">
                        <w:rPr>
                          <w:color w:val="2F5496" w:themeColor="accent1" w:themeShade="BF"/>
                        </w:rPr>
                        <w:t>3</w:t>
                      </w:r>
                    </w:p>
                  </w:txbxContent>
                </v:textbox>
                <w10:wrap type="tight"/>
              </v:shape>
            </w:pict>
          </mc:Fallback>
        </mc:AlternateContent>
      </w:r>
      <w:r w:rsidR="00000000" w:rsidRPr="006E5792">
        <w:rPr>
          <w:rFonts w:ascii="Times New Roman" w:eastAsia="Times New Roman" w:hAnsi="Times New Roman" w:cs="Times New Roman"/>
          <w:sz w:val="36"/>
        </w:rPr>
        <w:br/>
      </w:r>
    </w:p>
    <w:p w14:paraId="3F494A64" w14:textId="5A6B68C9" w:rsidR="006E7C12" w:rsidRPr="006E5792" w:rsidRDefault="006E7C12" w:rsidP="000910EE">
      <w:pPr>
        <w:jc w:val="center"/>
        <w:rPr>
          <w:rFonts w:ascii="Times New Roman" w:hAnsi="Times New Roman" w:cs="Times New Roman"/>
        </w:rPr>
      </w:pPr>
    </w:p>
    <w:p w14:paraId="2530E397" w14:textId="52A9A25C" w:rsidR="00340874" w:rsidRDefault="001548F4">
      <w:pPr>
        <w:rPr>
          <w:rFonts w:ascii="Times New Roman" w:hAnsi="Times New Roman" w:cs="Times New Roman"/>
          <w:sz w:val="36"/>
          <w:szCs w:val="36"/>
        </w:rPr>
      </w:pPr>
      <w:r w:rsidRPr="006E5792">
        <w:rPr>
          <w:rFonts w:ascii="Times New Roman" w:hAnsi="Times New Roman" w:cs="Times New Roman"/>
          <w:noProof/>
        </w:rPr>
        <w:lastRenderedPageBreak/>
        <mc:AlternateContent>
          <mc:Choice Requires="wps">
            <w:drawing>
              <wp:anchor distT="0" distB="0" distL="114300" distR="114300" simplePos="0" relativeHeight="251674624" behindDoc="1" locked="0" layoutInCell="1" allowOverlap="1" wp14:anchorId="0B21CBDB" wp14:editId="7033051D">
                <wp:simplePos x="0" y="0"/>
                <wp:positionH relativeFrom="column">
                  <wp:posOffset>-149860</wp:posOffset>
                </wp:positionH>
                <wp:positionV relativeFrom="paragraph">
                  <wp:posOffset>2507615</wp:posOffset>
                </wp:positionV>
                <wp:extent cx="5937250" cy="635"/>
                <wp:effectExtent l="0" t="0" r="0" b="0"/>
                <wp:wrapTight wrapText="bothSides">
                  <wp:wrapPolygon edited="0">
                    <wp:start x="0" y="0"/>
                    <wp:lineTo x="0" y="21600"/>
                    <wp:lineTo x="21600" y="21600"/>
                    <wp:lineTo x="21600" y="0"/>
                  </wp:wrapPolygon>
                </wp:wrapTight>
                <wp:docPr id="643545550"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70CA1070" w14:textId="12AF595E" w:rsidR="000910EE" w:rsidRPr="00D0409A" w:rsidRDefault="000910EE" w:rsidP="000910EE">
                            <w:pPr>
                              <w:pStyle w:val="Caption"/>
                              <w:jc w:val="center"/>
                              <w:rPr>
                                <w:sz w:val="22"/>
                                <w:szCs w:val="22"/>
                              </w:rPr>
                            </w:pPr>
                            <w:r>
                              <w:t xml:space="preserve">Figure </w:t>
                            </w:r>
                            <w:r w:rsidR="00340874">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21CBDB" id="_x0000_s1030" type="#_x0000_t202" style="position:absolute;margin-left:-11.8pt;margin-top:197.45pt;width:467.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" stroked="f">
                <v:textbox style="mso-fit-shape-to-text:t" inset="0,0,0,0">
                  <w:txbxContent>
                    <w:p w14:paraId="70CA1070" w14:textId="12AF595E" w:rsidR="000910EE" w:rsidRPr="00D0409A" w:rsidRDefault="000910EE" w:rsidP="000910EE">
                      <w:pPr>
                        <w:pStyle w:val="Caption"/>
                        <w:jc w:val="center"/>
                        <w:rPr>
                          <w:sz w:val="22"/>
                          <w:szCs w:val="22"/>
                        </w:rPr>
                      </w:pPr>
                      <w:r>
                        <w:t xml:space="preserve">Figure </w:t>
                      </w:r>
                      <w:r w:rsidR="00340874">
                        <w:t>5</w:t>
                      </w:r>
                    </w:p>
                  </w:txbxContent>
                </v:textbox>
                <w10:wrap type="tight"/>
              </v:shape>
            </w:pict>
          </mc:Fallback>
        </mc:AlternateContent>
      </w:r>
      <w:r w:rsidR="00340874" w:rsidRPr="006E5792">
        <w:rPr>
          <w:rFonts w:ascii="Times New Roman" w:hAnsi="Times New Roman" w:cs="Times New Roman"/>
        </w:rPr>
        <w:drawing>
          <wp:anchor distT="0" distB="0" distL="114300" distR="114300" simplePos="0" relativeHeight="251658240" behindDoc="1" locked="0" layoutInCell="1" allowOverlap="1" wp14:anchorId="1E6FC0F1" wp14:editId="62D1E7B2">
            <wp:simplePos x="0" y="0"/>
            <wp:positionH relativeFrom="column">
              <wp:posOffset>-156268</wp:posOffset>
            </wp:positionH>
            <wp:positionV relativeFrom="paragraph">
              <wp:posOffset>321541</wp:posOffset>
            </wp:positionV>
            <wp:extent cx="5937250" cy="2045970"/>
            <wp:effectExtent l="0" t="0" r="6350" b="0"/>
            <wp:wrapTight wrapText="bothSides">
              <wp:wrapPolygon edited="0">
                <wp:start x="0" y="0"/>
                <wp:lineTo x="0" y="21318"/>
                <wp:lineTo x="21554" y="21318"/>
                <wp:lineTo x="21554" y="0"/>
                <wp:lineTo x="0" y="0"/>
              </wp:wrapPolygon>
            </wp:wrapTight>
            <wp:docPr id="73898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87354" name=""/>
                    <pic:cNvPicPr/>
                  </pic:nvPicPr>
                  <pic:blipFill>
                    <a:blip r:embed="rId12"/>
                    <a:stretch>
                      <a:fillRect/>
                    </a:stretch>
                  </pic:blipFill>
                  <pic:spPr>
                    <a:xfrm>
                      <a:off x="0" y="0"/>
                      <a:ext cx="5937250" cy="2045970"/>
                    </a:xfrm>
                    <a:prstGeom prst="rect">
                      <a:avLst/>
                    </a:prstGeom>
                  </pic:spPr>
                </pic:pic>
              </a:graphicData>
            </a:graphic>
          </wp:anchor>
        </w:drawing>
      </w:r>
    </w:p>
    <w:p w14:paraId="5E9F5F32" w14:textId="1C73DEDB" w:rsidR="00340874" w:rsidRDefault="00340874">
      <w:pPr>
        <w:rPr>
          <w:rFonts w:ascii="Times New Roman" w:hAnsi="Times New Roman" w:cs="Times New Roman"/>
          <w:sz w:val="36"/>
          <w:szCs w:val="36"/>
        </w:rPr>
      </w:pPr>
    </w:p>
    <w:p w14:paraId="4C2462C4" w14:textId="77777777" w:rsidR="00340874" w:rsidRDefault="00340874">
      <w:pPr>
        <w:rPr>
          <w:rFonts w:ascii="Times New Roman" w:hAnsi="Times New Roman" w:cs="Times New Roman"/>
          <w:sz w:val="36"/>
          <w:szCs w:val="36"/>
        </w:rPr>
      </w:pPr>
    </w:p>
    <w:p w14:paraId="1708DE48" w14:textId="2313DD7A" w:rsidR="006E7C12" w:rsidRPr="006E5792" w:rsidRDefault="004A37DA">
      <w:pPr>
        <w:rPr>
          <w:rFonts w:ascii="Times New Roman" w:hAnsi="Times New Roman" w:cs="Times New Roman"/>
          <w:sz w:val="36"/>
          <w:szCs w:val="36"/>
        </w:rPr>
      </w:pPr>
      <w:r w:rsidRPr="006E5792">
        <w:rPr>
          <w:rFonts w:ascii="Times New Roman" w:hAnsi="Times New Roman" w:cs="Times New Roman"/>
          <w:sz w:val="36"/>
          <w:szCs w:val="36"/>
        </w:rPr>
        <w:t xml:space="preserve">Here is the figure </w:t>
      </w:r>
      <w:r w:rsidR="00340874">
        <w:rPr>
          <w:rFonts w:ascii="Times New Roman" w:hAnsi="Times New Roman" w:cs="Times New Roman"/>
          <w:sz w:val="36"/>
          <w:szCs w:val="36"/>
        </w:rPr>
        <w:t>3,4,5</w:t>
      </w:r>
      <w:r w:rsidRPr="006E5792">
        <w:rPr>
          <w:rFonts w:ascii="Times New Roman" w:hAnsi="Times New Roman" w:cs="Times New Roman"/>
          <w:sz w:val="36"/>
          <w:szCs w:val="36"/>
        </w:rPr>
        <w:t xml:space="preserve"> for equivalent plastic strain at different time steps (</w:t>
      </w:r>
      <w:r w:rsidRPr="006E5792">
        <w:rPr>
          <w:rFonts w:ascii="Times New Roman" w:hAnsi="Times New Roman" w:cs="Times New Roman"/>
          <w:sz w:val="36"/>
          <w:szCs w:val="36"/>
        </w:rPr>
        <w:t>Drucker–Prager plasticity mode</w:t>
      </w:r>
      <w:r w:rsidRPr="006E5792">
        <w:rPr>
          <w:rFonts w:ascii="Times New Roman" w:hAnsi="Times New Roman" w:cs="Times New Roman"/>
          <w:sz w:val="36"/>
          <w:szCs w:val="36"/>
        </w:rPr>
        <w:t>l</w:t>
      </w:r>
      <w:r w:rsidR="00A43F46" w:rsidRPr="006E5792">
        <w:rPr>
          <w:rFonts w:ascii="Times New Roman" w:hAnsi="Times New Roman" w:cs="Times New Roman"/>
          <w:sz w:val="36"/>
          <w:szCs w:val="36"/>
        </w:rPr>
        <w:t>)</w:t>
      </w:r>
    </w:p>
    <w:p w14:paraId="01CAAC6C" w14:textId="5D03CCFB" w:rsidR="000910EE" w:rsidRPr="006E5792" w:rsidRDefault="00A43F46">
      <w:pPr>
        <w:rPr>
          <w:rFonts w:ascii="Times New Roman" w:hAnsi="Times New Roman" w:cs="Times New Roman"/>
        </w:rPr>
      </w:pPr>
      <w:r w:rsidRPr="006E5792">
        <w:rPr>
          <w:rFonts w:ascii="Times New Roman" w:hAnsi="Times New Roman" w:cs="Times New Roman"/>
          <w:noProof/>
        </w:rPr>
        <mc:AlternateContent>
          <mc:Choice Requires="wps">
            <w:drawing>
              <wp:anchor distT="0" distB="0" distL="114300" distR="114300" simplePos="0" relativeHeight="251812864" behindDoc="0" locked="0" layoutInCell="1" allowOverlap="1" wp14:anchorId="72F34092" wp14:editId="529483E1">
                <wp:simplePos x="0" y="0"/>
                <wp:positionH relativeFrom="column">
                  <wp:posOffset>243840</wp:posOffset>
                </wp:positionH>
                <wp:positionV relativeFrom="paragraph">
                  <wp:posOffset>2836545</wp:posOffset>
                </wp:positionV>
                <wp:extent cx="5341620" cy="998220"/>
                <wp:effectExtent l="0" t="0" r="0" b="0"/>
                <wp:wrapNone/>
                <wp:docPr id="427405814" name="Text Box 10"/>
                <wp:cNvGraphicFramePr/>
                <a:graphic xmlns:a="http://schemas.openxmlformats.org/drawingml/2006/main">
                  <a:graphicData uri="http://schemas.microsoft.com/office/word/2010/wordprocessingShape">
                    <wps:wsp>
                      <wps:cNvSpPr txBox="1"/>
                      <wps:spPr>
                        <a:xfrm>
                          <a:off x="0" y="0"/>
                          <a:ext cx="5341620" cy="9982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6D194F" w14:textId="55C44E3B" w:rsidR="00A43F46" w:rsidRPr="00A43F46" w:rsidRDefault="00A43F46">
                            <w:pPr>
                              <w:rPr>
                                <w:rFonts w:ascii="Times New Roman" w:hAnsi="Times New Roman" w:cs="Times New Roman"/>
                                <w:sz w:val="36"/>
                                <w:szCs w:val="3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F34092" id="Text Box 10" o:spid="_x0000_s1031" type="#_x0000_t202" style="position:absolute;margin-left:19.2pt;margin-top:223.35pt;width:420.6pt;height:78.6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" filled="f" stroked="f">
                <v:textbox>
                  <w:txbxContent>
                    <w:p w14:paraId="3C6D194F" w14:textId="55C44E3B" w:rsidR="00A43F46" w:rsidRPr="00A43F46" w:rsidRDefault="00A43F46">
                      <w:pPr>
                        <w:rPr>
                          <w:rFonts w:ascii="Times New Roman" w:hAnsi="Times New Roman" w:cs="Times New Roman"/>
                          <w:sz w:val="36"/>
                          <w:szCs w:val="36"/>
                          <w:lang w:val="en-IN"/>
                        </w:rPr>
                      </w:pPr>
                    </w:p>
                  </w:txbxContent>
                </v:textbox>
              </v:shape>
            </w:pict>
          </mc:Fallback>
        </mc:AlternateContent>
      </w:r>
    </w:p>
    <w:p w14:paraId="06F15C5B" w14:textId="6801A810" w:rsidR="0028465B" w:rsidRPr="006E5792" w:rsidRDefault="00340874" w:rsidP="0028465B">
      <w:pPr>
        <w:keepNext/>
        <w:rPr>
          <w:rFonts w:ascii="Times New Roman" w:hAnsi="Times New Roman" w:cs="Times New Roman"/>
        </w:rPr>
      </w:pPr>
      <w:r w:rsidRPr="006E5792">
        <w:rPr>
          <w:rFonts w:ascii="Times New Roman" w:hAnsi="Times New Roman" w:cs="Times New Roman"/>
        </w:rPr>
        <w:lastRenderedPageBreak/>
        <w:drawing>
          <wp:anchor distT="0" distB="0" distL="114300" distR="114300" simplePos="0" relativeHeight="251688960" behindDoc="1" locked="0" layoutInCell="1" allowOverlap="1" wp14:anchorId="2E2A9891" wp14:editId="6F138FAE">
            <wp:simplePos x="0" y="0"/>
            <wp:positionH relativeFrom="column">
              <wp:posOffset>2540</wp:posOffset>
            </wp:positionH>
            <wp:positionV relativeFrom="paragraph">
              <wp:posOffset>-671830</wp:posOffset>
            </wp:positionV>
            <wp:extent cx="5036820" cy="2263140"/>
            <wp:effectExtent l="0" t="0" r="0" b="3810"/>
            <wp:wrapTight wrapText="bothSides">
              <wp:wrapPolygon edited="0">
                <wp:start x="0" y="0"/>
                <wp:lineTo x="0" y="21455"/>
                <wp:lineTo x="21486" y="21455"/>
                <wp:lineTo x="21486" y="0"/>
                <wp:lineTo x="0" y="0"/>
              </wp:wrapPolygon>
            </wp:wrapTight>
            <wp:docPr id="42118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89987" name=""/>
                    <pic:cNvPicPr/>
                  </pic:nvPicPr>
                  <pic:blipFill>
                    <a:blip r:embed="rId13"/>
                    <a:stretch>
                      <a:fillRect/>
                    </a:stretch>
                  </pic:blipFill>
                  <pic:spPr>
                    <a:xfrm>
                      <a:off x="0" y="0"/>
                      <a:ext cx="5036820" cy="2263140"/>
                    </a:xfrm>
                    <a:prstGeom prst="rect">
                      <a:avLst/>
                    </a:prstGeom>
                  </pic:spPr>
                </pic:pic>
              </a:graphicData>
            </a:graphic>
            <wp14:sizeRelH relativeFrom="margin">
              <wp14:pctWidth>0</wp14:pctWidth>
            </wp14:sizeRelH>
          </wp:anchor>
        </w:drawing>
      </w:r>
    </w:p>
    <w:p w14:paraId="70757B09" w14:textId="1ECDB80A" w:rsidR="0028465B" w:rsidRPr="006E5792" w:rsidRDefault="0028465B" w:rsidP="0028465B">
      <w:pPr>
        <w:keepNext/>
        <w:rPr>
          <w:rFonts w:ascii="Times New Roman" w:hAnsi="Times New Roman" w:cs="Times New Roman"/>
        </w:rPr>
      </w:pPr>
    </w:p>
    <w:p w14:paraId="5E86710B" w14:textId="59E42DFF" w:rsidR="0028465B" w:rsidRPr="006E5792" w:rsidRDefault="0028465B" w:rsidP="0028465B">
      <w:pPr>
        <w:keepNext/>
        <w:rPr>
          <w:rFonts w:ascii="Times New Roman" w:hAnsi="Times New Roman" w:cs="Times New Roman"/>
        </w:rPr>
      </w:pPr>
    </w:p>
    <w:p w14:paraId="3BAD270E" w14:textId="65441033" w:rsidR="0028465B" w:rsidRPr="006E5792" w:rsidRDefault="0028465B" w:rsidP="0028465B">
      <w:pPr>
        <w:keepNext/>
        <w:rPr>
          <w:rFonts w:ascii="Times New Roman" w:hAnsi="Times New Roman" w:cs="Times New Roman"/>
        </w:rPr>
      </w:pPr>
    </w:p>
    <w:p w14:paraId="7206963B" w14:textId="14C42EDE" w:rsidR="0028465B" w:rsidRPr="006E5792" w:rsidRDefault="0028465B" w:rsidP="0028465B">
      <w:pPr>
        <w:keepNext/>
        <w:rPr>
          <w:rFonts w:ascii="Times New Roman" w:hAnsi="Times New Roman" w:cs="Times New Roman"/>
        </w:rPr>
      </w:pPr>
    </w:p>
    <w:p w14:paraId="7D52A6AF" w14:textId="5CC0D87F" w:rsidR="0028465B" w:rsidRPr="006E5792" w:rsidRDefault="0028465B" w:rsidP="0028465B">
      <w:pPr>
        <w:keepNext/>
        <w:rPr>
          <w:rFonts w:ascii="Times New Roman" w:hAnsi="Times New Roman" w:cs="Times New Roman"/>
        </w:rPr>
      </w:pPr>
    </w:p>
    <w:p w14:paraId="69196731" w14:textId="6FFA7986" w:rsidR="00A43F46" w:rsidRPr="006E5792" w:rsidRDefault="00A43F46" w:rsidP="0028465B">
      <w:pPr>
        <w:keepNext/>
        <w:rPr>
          <w:rFonts w:ascii="Times New Roman" w:hAnsi="Times New Roman" w:cs="Times New Roman"/>
        </w:rPr>
      </w:pPr>
    </w:p>
    <w:p w14:paraId="19FC8596" w14:textId="4E7FEDB3" w:rsidR="0028465B" w:rsidRPr="006E5792" w:rsidRDefault="00294259" w:rsidP="0028465B">
      <w:pPr>
        <w:keepNext/>
        <w:rPr>
          <w:rFonts w:ascii="Times New Roman" w:hAnsi="Times New Roman" w:cs="Times New Roman"/>
        </w:rPr>
      </w:pPr>
      <w:r w:rsidRPr="006E5792">
        <w:rPr>
          <w:rFonts w:ascii="Times New Roman" w:hAnsi="Times New Roman" w:cs="Times New Roman"/>
          <w:noProof/>
        </w:rPr>
        <mc:AlternateContent>
          <mc:Choice Requires="wps">
            <w:drawing>
              <wp:anchor distT="0" distB="0" distL="114300" distR="114300" simplePos="0" relativeHeight="251702272" behindDoc="1" locked="0" layoutInCell="1" allowOverlap="1" wp14:anchorId="3FB7FCF8" wp14:editId="666DAADB">
                <wp:simplePos x="0" y="0"/>
                <wp:positionH relativeFrom="margin">
                  <wp:align>left</wp:align>
                </wp:positionH>
                <wp:positionV relativeFrom="paragraph">
                  <wp:posOffset>3175</wp:posOffset>
                </wp:positionV>
                <wp:extent cx="5036820" cy="635"/>
                <wp:effectExtent l="0" t="0" r="0" b="5715"/>
                <wp:wrapTight wrapText="bothSides">
                  <wp:wrapPolygon edited="0">
                    <wp:start x="0" y="0"/>
                    <wp:lineTo x="0" y="20496"/>
                    <wp:lineTo x="21486" y="20496"/>
                    <wp:lineTo x="21486" y="0"/>
                    <wp:lineTo x="0" y="0"/>
                  </wp:wrapPolygon>
                </wp:wrapTight>
                <wp:docPr id="313875974" name="Text Box 1"/>
                <wp:cNvGraphicFramePr/>
                <a:graphic xmlns:a="http://schemas.openxmlformats.org/drawingml/2006/main">
                  <a:graphicData uri="http://schemas.microsoft.com/office/word/2010/wordprocessingShape">
                    <wps:wsp>
                      <wps:cNvSpPr txBox="1"/>
                      <wps:spPr>
                        <a:xfrm>
                          <a:off x="0" y="0"/>
                          <a:ext cx="5036820" cy="635"/>
                        </a:xfrm>
                        <a:prstGeom prst="rect">
                          <a:avLst/>
                        </a:prstGeom>
                        <a:solidFill>
                          <a:prstClr val="white"/>
                        </a:solidFill>
                        <a:ln>
                          <a:noFill/>
                        </a:ln>
                      </wps:spPr>
                      <wps:txbx>
                        <w:txbxContent>
                          <w:p w14:paraId="2025E4DA" w14:textId="4BB7C040" w:rsidR="00A43F46" w:rsidRPr="00A43F46" w:rsidRDefault="000910EE" w:rsidP="00A43F46">
                            <w:pPr>
                              <w:pStyle w:val="Caption"/>
                              <w:jc w:val="center"/>
                            </w:pPr>
                            <w:r>
                              <w:t xml:space="preserve">Figure </w:t>
                            </w:r>
                            <w:r w:rsidR="00340874">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B7FCF8" id="_x0000_s1032" type="#_x0000_t202" style="position:absolute;margin-left:0;margin-top:.25pt;width:396.6pt;height:.05pt;z-index:-2516142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" stroked="f">
                <v:textbox style="mso-fit-shape-to-text:t" inset="0,0,0,0">
                  <w:txbxContent>
                    <w:p w14:paraId="2025E4DA" w14:textId="4BB7C040" w:rsidR="00A43F46" w:rsidRPr="00A43F46" w:rsidRDefault="000910EE" w:rsidP="00A43F46">
                      <w:pPr>
                        <w:pStyle w:val="Caption"/>
                        <w:jc w:val="center"/>
                      </w:pPr>
                      <w:r>
                        <w:t xml:space="preserve">Figure </w:t>
                      </w:r>
                      <w:r w:rsidR="00340874">
                        <w:t>6</w:t>
                      </w:r>
                    </w:p>
                  </w:txbxContent>
                </v:textbox>
                <w10:wrap type="tight" anchorx="margin"/>
              </v:shape>
            </w:pict>
          </mc:Fallback>
        </mc:AlternateContent>
      </w:r>
    </w:p>
    <w:p w14:paraId="3F9E4775" w14:textId="6E312865" w:rsidR="0028465B" w:rsidRPr="006E5792" w:rsidRDefault="0028465B" w:rsidP="0028465B">
      <w:pPr>
        <w:keepNext/>
        <w:rPr>
          <w:rFonts w:ascii="Times New Roman" w:hAnsi="Times New Roman" w:cs="Times New Roman"/>
        </w:rPr>
      </w:pPr>
    </w:p>
    <w:p w14:paraId="345D300B" w14:textId="2593433C" w:rsidR="00AC4F02" w:rsidRDefault="00294259" w:rsidP="0028465B">
      <w:pPr>
        <w:keepNext/>
        <w:rPr>
          <w:rFonts w:ascii="Times New Roman" w:hAnsi="Times New Roman" w:cs="Times New Roman"/>
        </w:rPr>
      </w:pPr>
      <w:r w:rsidRPr="006E5792">
        <w:rPr>
          <w:rFonts w:ascii="Times New Roman" w:hAnsi="Times New Roman" w:cs="Times New Roman"/>
        </w:rPr>
        <w:drawing>
          <wp:anchor distT="0" distB="0" distL="114300" distR="114300" simplePos="0" relativeHeight="251820032" behindDoc="1" locked="0" layoutInCell="1" allowOverlap="1" wp14:anchorId="6F27B824" wp14:editId="22667BFD">
            <wp:simplePos x="0" y="0"/>
            <wp:positionH relativeFrom="margin">
              <wp:align>right</wp:align>
            </wp:positionH>
            <wp:positionV relativeFrom="paragraph">
              <wp:posOffset>345440</wp:posOffset>
            </wp:positionV>
            <wp:extent cx="5486400" cy="2489835"/>
            <wp:effectExtent l="0" t="0" r="0" b="5715"/>
            <wp:wrapTight wrapText="bothSides">
              <wp:wrapPolygon edited="0">
                <wp:start x="0" y="0"/>
                <wp:lineTo x="0" y="21484"/>
                <wp:lineTo x="21525" y="21484"/>
                <wp:lineTo x="21525" y="0"/>
                <wp:lineTo x="0" y="0"/>
              </wp:wrapPolygon>
            </wp:wrapTight>
            <wp:docPr id="41636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62575" name=""/>
                    <pic:cNvPicPr/>
                  </pic:nvPicPr>
                  <pic:blipFill>
                    <a:blip r:embed="rId14"/>
                    <a:stretch>
                      <a:fillRect/>
                    </a:stretch>
                  </pic:blipFill>
                  <pic:spPr>
                    <a:xfrm>
                      <a:off x="0" y="0"/>
                      <a:ext cx="5486400" cy="2489835"/>
                    </a:xfrm>
                    <a:prstGeom prst="rect">
                      <a:avLst/>
                    </a:prstGeom>
                  </pic:spPr>
                </pic:pic>
              </a:graphicData>
            </a:graphic>
          </wp:anchor>
        </w:drawing>
      </w:r>
      <w:r w:rsidRPr="006E5792">
        <w:rPr>
          <w:rFonts w:ascii="Times New Roman" w:hAnsi="Times New Roman" w:cs="Times New Roman"/>
          <w:noProof/>
        </w:rPr>
        <mc:AlternateContent>
          <mc:Choice Requires="wps">
            <w:drawing>
              <wp:anchor distT="0" distB="0" distL="114300" distR="114300" simplePos="0" relativeHeight="251848704" behindDoc="1" locked="0" layoutInCell="1" allowOverlap="1" wp14:anchorId="6203075B" wp14:editId="0B89C374">
                <wp:simplePos x="0" y="0"/>
                <wp:positionH relativeFrom="margin">
                  <wp:posOffset>22860</wp:posOffset>
                </wp:positionH>
                <wp:positionV relativeFrom="paragraph">
                  <wp:posOffset>2806065</wp:posOffset>
                </wp:positionV>
                <wp:extent cx="5486400" cy="635"/>
                <wp:effectExtent l="0" t="0" r="0" b="5715"/>
                <wp:wrapTight wrapText="bothSides">
                  <wp:wrapPolygon edited="0">
                    <wp:start x="0" y="0"/>
                    <wp:lineTo x="0" y="20496"/>
                    <wp:lineTo x="21525" y="20496"/>
                    <wp:lineTo x="21525" y="0"/>
                    <wp:lineTo x="0" y="0"/>
                  </wp:wrapPolygon>
                </wp:wrapTight>
                <wp:docPr id="211530325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149BD38" w14:textId="26530AE1" w:rsidR="009A4AED" w:rsidRPr="00BE563C" w:rsidRDefault="009A4AED" w:rsidP="009A4AED">
                            <w:pPr>
                              <w:pStyle w:val="Caption"/>
                              <w:jc w:val="center"/>
                              <w:rPr>
                                <w:sz w:val="22"/>
                                <w:szCs w:val="22"/>
                              </w:rPr>
                            </w:pPr>
                            <w:r>
                              <w:t xml:space="preserve">Figure </w:t>
                            </w:r>
                            <w:r w:rsidR="00340874">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03075B" id="_x0000_s1033" type="#_x0000_t202" style="position:absolute;margin-left:1.8pt;margin-top:220.95pt;width:6in;height:.05pt;z-index:-251467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SB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" stroked="f">
                <v:textbox style="mso-fit-shape-to-text:t" inset="0,0,0,0">
                  <w:txbxContent>
                    <w:p w14:paraId="1149BD38" w14:textId="26530AE1" w:rsidR="009A4AED" w:rsidRPr="00BE563C" w:rsidRDefault="009A4AED" w:rsidP="009A4AED">
                      <w:pPr>
                        <w:pStyle w:val="Caption"/>
                        <w:jc w:val="center"/>
                        <w:rPr>
                          <w:sz w:val="22"/>
                          <w:szCs w:val="22"/>
                        </w:rPr>
                      </w:pPr>
                      <w:r>
                        <w:t xml:space="preserve">Figure </w:t>
                      </w:r>
                      <w:r w:rsidR="00340874">
                        <w:t>7</w:t>
                      </w:r>
                    </w:p>
                  </w:txbxContent>
                </v:textbox>
                <w10:wrap type="tight" anchorx="margin"/>
              </v:shape>
            </w:pict>
          </mc:Fallback>
        </mc:AlternateContent>
      </w:r>
    </w:p>
    <w:p w14:paraId="6064E315" w14:textId="1D871829" w:rsidR="00445EF1" w:rsidRDefault="00294259" w:rsidP="0028465B">
      <w:pPr>
        <w:keepNext/>
        <w:rPr>
          <w:rFonts w:ascii="Times New Roman" w:hAnsi="Times New Roman" w:cs="Times New Roman"/>
        </w:rPr>
      </w:pPr>
      <w:r w:rsidRPr="006E5792">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7812193F" wp14:editId="62B69BAF">
                <wp:simplePos x="0" y="0"/>
                <wp:positionH relativeFrom="margin">
                  <wp:align>left</wp:align>
                </wp:positionH>
                <wp:positionV relativeFrom="paragraph">
                  <wp:posOffset>3199765</wp:posOffset>
                </wp:positionV>
                <wp:extent cx="5853430" cy="1783080"/>
                <wp:effectExtent l="0" t="0" r="0" b="7620"/>
                <wp:wrapNone/>
                <wp:docPr id="1124965870" name="Text Box 11"/>
                <wp:cNvGraphicFramePr/>
                <a:graphic xmlns:a="http://schemas.openxmlformats.org/drawingml/2006/main">
                  <a:graphicData uri="http://schemas.microsoft.com/office/word/2010/wordprocessingShape">
                    <wps:wsp>
                      <wps:cNvSpPr txBox="1"/>
                      <wps:spPr>
                        <a:xfrm>
                          <a:off x="0" y="0"/>
                          <a:ext cx="5853430" cy="1783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D86305" w14:textId="382EC269" w:rsidR="00AC4F02" w:rsidRPr="00AC4F02" w:rsidRDefault="00AC4F02">
                            <w:pPr>
                              <w:rPr>
                                <w:rFonts w:ascii="Times New Roman" w:hAnsi="Times New Roman" w:cs="Times New Roman"/>
                                <w:sz w:val="36"/>
                                <w:szCs w:val="36"/>
                                <w:lang w:val="en-IN"/>
                              </w:rPr>
                            </w:pPr>
                            <w:r w:rsidRPr="00AC4F02">
                              <w:rPr>
                                <w:rFonts w:ascii="Times New Roman" w:hAnsi="Times New Roman" w:cs="Times New Roman"/>
                                <w:sz w:val="36"/>
                                <w:szCs w:val="36"/>
                                <w:lang w:val="en-IN"/>
                              </w:rPr>
                              <w:t xml:space="preserve">Fig. </w:t>
                            </w:r>
                            <w:r w:rsidR="00B05E1E">
                              <w:rPr>
                                <w:rFonts w:ascii="Times New Roman" w:hAnsi="Times New Roman" w:cs="Times New Roman"/>
                                <w:sz w:val="36"/>
                                <w:szCs w:val="36"/>
                                <w:lang w:val="en-IN"/>
                              </w:rPr>
                              <w:t>7</w:t>
                            </w:r>
                            <w:r w:rsidRPr="00AC4F02">
                              <w:rPr>
                                <w:rFonts w:ascii="Times New Roman" w:hAnsi="Times New Roman" w:cs="Times New Roman"/>
                                <w:sz w:val="36"/>
                                <w:szCs w:val="36"/>
                                <w:lang w:val="en-IN"/>
                              </w:rPr>
                              <w:t xml:space="preserve"> gives us the stress state of built in </w:t>
                            </w:r>
                            <w:r w:rsidRPr="00AC4F02">
                              <w:rPr>
                                <w:rFonts w:ascii="Times New Roman" w:hAnsi="Times New Roman" w:cs="Times New Roman"/>
                                <w:sz w:val="36"/>
                                <w:szCs w:val="36"/>
                                <w:lang w:val="en-IN"/>
                              </w:rPr>
                              <w:t>Drucker–Prager plasticity model</w:t>
                            </w:r>
                            <w:r w:rsidRPr="00AC4F02">
                              <w:rPr>
                                <w:rFonts w:ascii="Times New Roman" w:hAnsi="Times New Roman" w:cs="Times New Roman"/>
                                <w:sz w:val="36"/>
                                <w:szCs w:val="36"/>
                                <w:lang w:val="en-IN"/>
                              </w:rPr>
                              <w:t xml:space="preserve">  </w:t>
                            </w:r>
                            <w:r w:rsidR="00340874">
                              <w:rPr>
                                <w:rFonts w:ascii="Times New Roman" w:hAnsi="Times New Roman" w:cs="Times New Roman"/>
                                <w:sz w:val="36"/>
                                <w:szCs w:val="36"/>
                                <w:lang w:val="en-IN"/>
                              </w:rPr>
                              <w:t xml:space="preserve"> and Fig.6  is our UMAT subroutine  model</w:t>
                            </w:r>
                          </w:p>
                          <w:p w14:paraId="167F8CD9" w14:textId="4AA4E8CD" w:rsidR="00AC4F02" w:rsidRPr="00AC4F02" w:rsidRDefault="00AC4F02">
                            <w:pPr>
                              <w:rPr>
                                <w:rFonts w:ascii="Times New Roman" w:hAnsi="Times New Roman" w:cs="Times New Roman"/>
                                <w:sz w:val="36"/>
                                <w:szCs w:val="36"/>
                                <w:lang w:val="en-IN"/>
                              </w:rPr>
                            </w:pPr>
                            <w:r w:rsidRPr="00AC4F02">
                              <w:rPr>
                                <w:rFonts w:ascii="Times New Roman" w:hAnsi="Times New Roman" w:cs="Times New Roman"/>
                                <w:sz w:val="36"/>
                                <w:szCs w:val="36"/>
                                <w:lang w:val="en-IN"/>
                              </w:rPr>
                              <w:t xml:space="preserve">There are some differences which is obvious due to mesh size and number of parameter included in built in and subroutine file and internal algorithm of work.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2193F" id="Text Box 11" o:spid="_x0000_s1034" type="#_x0000_t202" style="position:absolute;margin-left:0;margin-top:251.95pt;width:460.9pt;height:140.4pt;z-index:251824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" filled="f" stroked="f">
                <v:textbox>
                  <w:txbxContent>
                    <w:p w14:paraId="27D86305" w14:textId="382EC269" w:rsidR="00AC4F02" w:rsidRPr="00AC4F02" w:rsidRDefault="00AC4F02">
                      <w:pPr>
                        <w:rPr>
                          <w:rFonts w:ascii="Times New Roman" w:hAnsi="Times New Roman" w:cs="Times New Roman"/>
                          <w:sz w:val="36"/>
                          <w:szCs w:val="36"/>
                          <w:lang w:val="en-IN"/>
                        </w:rPr>
                      </w:pPr>
                      <w:r w:rsidRPr="00AC4F02">
                        <w:rPr>
                          <w:rFonts w:ascii="Times New Roman" w:hAnsi="Times New Roman" w:cs="Times New Roman"/>
                          <w:sz w:val="36"/>
                          <w:szCs w:val="36"/>
                          <w:lang w:val="en-IN"/>
                        </w:rPr>
                        <w:t xml:space="preserve">Fig. </w:t>
                      </w:r>
                      <w:r w:rsidR="00B05E1E">
                        <w:rPr>
                          <w:rFonts w:ascii="Times New Roman" w:hAnsi="Times New Roman" w:cs="Times New Roman"/>
                          <w:sz w:val="36"/>
                          <w:szCs w:val="36"/>
                          <w:lang w:val="en-IN"/>
                        </w:rPr>
                        <w:t>7</w:t>
                      </w:r>
                      <w:r w:rsidRPr="00AC4F02">
                        <w:rPr>
                          <w:rFonts w:ascii="Times New Roman" w:hAnsi="Times New Roman" w:cs="Times New Roman"/>
                          <w:sz w:val="36"/>
                          <w:szCs w:val="36"/>
                          <w:lang w:val="en-IN"/>
                        </w:rPr>
                        <w:t xml:space="preserve"> gives us the stress state of built in </w:t>
                      </w:r>
                      <w:r w:rsidRPr="00AC4F02">
                        <w:rPr>
                          <w:rFonts w:ascii="Times New Roman" w:hAnsi="Times New Roman" w:cs="Times New Roman"/>
                          <w:sz w:val="36"/>
                          <w:szCs w:val="36"/>
                          <w:lang w:val="en-IN"/>
                        </w:rPr>
                        <w:t>Drucker–Prager plasticity model</w:t>
                      </w:r>
                      <w:r w:rsidRPr="00AC4F02">
                        <w:rPr>
                          <w:rFonts w:ascii="Times New Roman" w:hAnsi="Times New Roman" w:cs="Times New Roman"/>
                          <w:sz w:val="36"/>
                          <w:szCs w:val="36"/>
                          <w:lang w:val="en-IN"/>
                        </w:rPr>
                        <w:t xml:space="preserve">  </w:t>
                      </w:r>
                      <w:r w:rsidR="00340874">
                        <w:rPr>
                          <w:rFonts w:ascii="Times New Roman" w:hAnsi="Times New Roman" w:cs="Times New Roman"/>
                          <w:sz w:val="36"/>
                          <w:szCs w:val="36"/>
                          <w:lang w:val="en-IN"/>
                        </w:rPr>
                        <w:t xml:space="preserve"> and Fig.6  is our UMAT subroutine  model</w:t>
                      </w:r>
                    </w:p>
                    <w:p w14:paraId="167F8CD9" w14:textId="4AA4E8CD" w:rsidR="00AC4F02" w:rsidRPr="00AC4F02" w:rsidRDefault="00AC4F02">
                      <w:pPr>
                        <w:rPr>
                          <w:rFonts w:ascii="Times New Roman" w:hAnsi="Times New Roman" w:cs="Times New Roman"/>
                          <w:sz w:val="36"/>
                          <w:szCs w:val="36"/>
                          <w:lang w:val="en-IN"/>
                        </w:rPr>
                      </w:pPr>
                      <w:r w:rsidRPr="00AC4F02">
                        <w:rPr>
                          <w:rFonts w:ascii="Times New Roman" w:hAnsi="Times New Roman" w:cs="Times New Roman"/>
                          <w:sz w:val="36"/>
                          <w:szCs w:val="36"/>
                          <w:lang w:val="en-IN"/>
                        </w:rPr>
                        <w:t xml:space="preserve">There are some differences which is obvious due to mesh size and number of parameter included in built in and subroutine file and internal algorithm of work. </w:t>
                      </w:r>
                    </w:p>
                  </w:txbxContent>
                </v:textbox>
                <w10:wrap anchorx="margin"/>
              </v:shape>
            </w:pict>
          </mc:Fallback>
        </mc:AlternateContent>
      </w:r>
    </w:p>
    <w:p w14:paraId="5A9528BC" w14:textId="77777777" w:rsidR="00445EF1" w:rsidRDefault="00445EF1" w:rsidP="0028465B">
      <w:pPr>
        <w:keepNext/>
        <w:rPr>
          <w:rFonts w:ascii="Times New Roman" w:hAnsi="Times New Roman" w:cs="Times New Roman"/>
        </w:rPr>
      </w:pPr>
    </w:p>
    <w:p w14:paraId="2744F216" w14:textId="77777777" w:rsidR="00445EF1" w:rsidRDefault="00445EF1" w:rsidP="0028465B">
      <w:pPr>
        <w:keepNext/>
        <w:rPr>
          <w:rFonts w:ascii="Times New Roman" w:hAnsi="Times New Roman" w:cs="Times New Roman"/>
        </w:rPr>
      </w:pPr>
    </w:p>
    <w:p w14:paraId="1A498A1F" w14:textId="77777777" w:rsidR="00445EF1" w:rsidRDefault="00445EF1" w:rsidP="0028465B">
      <w:pPr>
        <w:keepNext/>
        <w:rPr>
          <w:rFonts w:ascii="Times New Roman" w:hAnsi="Times New Roman" w:cs="Times New Roman"/>
        </w:rPr>
      </w:pPr>
    </w:p>
    <w:p w14:paraId="696A47B7" w14:textId="77777777" w:rsidR="00445EF1" w:rsidRDefault="00445EF1" w:rsidP="0028465B">
      <w:pPr>
        <w:keepNext/>
        <w:rPr>
          <w:rFonts w:ascii="Times New Roman" w:hAnsi="Times New Roman" w:cs="Times New Roman"/>
        </w:rPr>
      </w:pPr>
    </w:p>
    <w:p w14:paraId="2BDDB035" w14:textId="77777777" w:rsidR="00445EF1" w:rsidRDefault="00445EF1" w:rsidP="0028465B">
      <w:pPr>
        <w:keepNext/>
        <w:rPr>
          <w:rFonts w:ascii="Times New Roman" w:hAnsi="Times New Roman" w:cs="Times New Roman"/>
        </w:rPr>
      </w:pPr>
    </w:p>
    <w:p w14:paraId="6F7DEA67" w14:textId="570FD044" w:rsidR="00445EF1" w:rsidRDefault="00445EF1" w:rsidP="0028465B">
      <w:pPr>
        <w:keepNext/>
        <w:rPr>
          <w:rFonts w:ascii="Times New Roman" w:hAnsi="Times New Roman" w:cs="Times New Roman"/>
        </w:rPr>
      </w:pPr>
      <w:r w:rsidRPr="006E5792">
        <w:rPr>
          <w:rFonts w:ascii="Times New Roman" w:hAnsi="Times New Roman" w:cs="Times New Roman"/>
        </w:rPr>
        <w:lastRenderedPageBreak/>
        <w:drawing>
          <wp:anchor distT="0" distB="0" distL="114300" distR="114300" simplePos="0" relativeHeight="251753472" behindDoc="1" locked="0" layoutInCell="1" allowOverlap="1" wp14:anchorId="124A6B27" wp14:editId="0CF57A84">
            <wp:simplePos x="0" y="0"/>
            <wp:positionH relativeFrom="column">
              <wp:posOffset>128905</wp:posOffset>
            </wp:positionH>
            <wp:positionV relativeFrom="paragraph">
              <wp:posOffset>1270</wp:posOffset>
            </wp:positionV>
            <wp:extent cx="4838700" cy="2141220"/>
            <wp:effectExtent l="0" t="0" r="0" b="0"/>
            <wp:wrapTight wrapText="bothSides">
              <wp:wrapPolygon edited="0">
                <wp:start x="0" y="0"/>
                <wp:lineTo x="0" y="21331"/>
                <wp:lineTo x="21515" y="21331"/>
                <wp:lineTo x="21515" y="0"/>
                <wp:lineTo x="0" y="0"/>
              </wp:wrapPolygon>
            </wp:wrapTight>
            <wp:docPr id="176263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38867" name=""/>
                    <pic:cNvPicPr/>
                  </pic:nvPicPr>
                  <pic:blipFill>
                    <a:blip r:embed="rId15"/>
                    <a:stretch>
                      <a:fillRect/>
                    </a:stretch>
                  </pic:blipFill>
                  <pic:spPr>
                    <a:xfrm>
                      <a:off x="0" y="0"/>
                      <a:ext cx="4838700" cy="2141220"/>
                    </a:xfrm>
                    <a:prstGeom prst="rect">
                      <a:avLst/>
                    </a:prstGeom>
                  </pic:spPr>
                </pic:pic>
              </a:graphicData>
            </a:graphic>
          </wp:anchor>
        </w:drawing>
      </w:r>
    </w:p>
    <w:p w14:paraId="40DCC62B" w14:textId="77777777" w:rsidR="00445EF1" w:rsidRDefault="00445EF1" w:rsidP="0028465B">
      <w:pPr>
        <w:keepNext/>
        <w:rPr>
          <w:rFonts w:ascii="Times New Roman" w:hAnsi="Times New Roman" w:cs="Times New Roman"/>
        </w:rPr>
      </w:pPr>
    </w:p>
    <w:p w14:paraId="70E576C6" w14:textId="243171CB" w:rsidR="00445EF1" w:rsidRDefault="00445EF1" w:rsidP="0028465B">
      <w:pPr>
        <w:keepNext/>
        <w:rPr>
          <w:rFonts w:ascii="Times New Roman" w:hAnsi="Times New Roman" w:cs="Times New Roman"/>
        </w:rPr>
      </w:pPr>
    </w:p>
    <w:p w14:paraId="6311E6BD" w14:textId="77777777" w:rsidR="00445EF1" w:rsidRDefault="00445EF1" w:rsidP="0028465B">
      <w:pPr>
        <w:keepNext/>
        <w:rPr>
          <w:rFonts w:ascii="Times New Roman" w:hAnsi="Times New Roman" w:cs="Times New Roman"/>
        </w:rPr>
      </w:pPr>
    </w:p>
    <w:p w14:paraId="31305E63" w14:textId="3C897F62" w:rsidR="00445EF1" w:rsidRDefault="00445EF1" w:rsidP="0028465B">
      <w:pPr>
        <w:keepNext/>
        <w:rPr>
          <w:rFonts w:ascii="Times New Roman" w:hAnsi="Times New Roman" w:cs="Times New Roman"/>
        </w:rPr>
      </w:pPr>
    </w:p>
    <w:p w14:paraId="0401CF21" w14:textId="77C184E8" w:rsidR="00445EF1" w:rsidRDefault="00445EF1" w:rsidP="0028465B">
      <w:pPr>
        <w:keepNext/>
        <w:rPr>
          <w:rFonts w:ascii="Times New Roman" w:hAnsi="Times New Roman" w:cs="Times New Roman"/>
        </w:rPr>
      </w:pPr>
    </w:p>
    <w:p w14:paraId="78E59A30" w14:textId="1D80F964" w:rsidR="00445EF1" w:rsidRDefault="00445EF1" w:rsidP="0028465B">
      <w:pPr>
        <w:keepNext/>
        <w:rPr>
          <w:rFonts w:ascii="Times New Roman" w:hAnsi="Times New Roman" w:cs="Times New Roman"/>
        </w:rPr>
      </w:pPr>
    </w:p>
    <w:p w14:paraId="2F5E321B" w14:textId="475FAB82" w:rsidR="00445EF1" w:rsidRDefault="00445EF1" w:rsidP="0028465B">
      <w:pPr>
        <w:keepNext/>
        <w:rPr>
          <w:rFonts w:ascii="Times New Roman" w:hAnsi="Times New Roman" w:cs="Times New Roman"/>
        </w:rPr>
      </w:pPr>
    </w:p>
    <w:p w14:paraId="7B1DB0DF" w14:textId="05ACAE3E" w:rsidR="00445EF1" w:rsidRDefault="00445EF1" w:rsidP="0028465B">
      <w:pPr>
        <w:keepNext/>
        <w:rPr>
          <w:rFonts w:ascii="Times New Roman" w:hAnsi="Times New Roman" w:cs="Times New Roman"/>
        </w:rPr>
      </w:pPr>
      <w:r w:rsidRPr="006E5792">
        <w:rPr>
          <w:rFonts w:ascii="Times New Roman" w:hAnsi="Times New Roman" w:cs="Times New Roman"/>
          <w:noProof/>
        </w:rPr>
        <mc:AlternateContent>
          <mc:Choice Requires="wps">
            <w:drawing>
              <wp:anchor distT="0" distB="0" distL="114300" distR="114300" simplePos="0" relativeHeight="251808768" behindDoc="1" locked="0" layoutInCell="1" allowOverlap="1" wp14:anchorId="745A8535" wp14:editId="255C52A7">
                <wp:simplePos x="0" y="0"/>
                <wp:positionH relativeFrom="column">
                  <wp:posOffset>57150</wp:posOffset>
                </wp:positionH>
                <wp:positionV relativeFrom="paragraph">
                  <wp:posOffset>5080</wp:posOffset>
                </wp:positionV>
                <wp:extent cx="4838700" cy="200025"/>
                <wp:effectExtent l="0" t="0" r="0" b="9525"/>
                <wp:wrapTight wrapText="bothSides">
                  <wp:wrapPolygon edited="0">
                    <wp:start x="0" y="0"/>
                    <wp:lineTo x="0" y="20571"/>
                    <wp:lineTo x="21515" y="20571"/>
                    <wp:lineTo x="21515" y="0"/>
                    <wp:lineTo x="0" y="0"/>
                  </wp:wrapPolygon>
                </wp:wrapTight>
                <wp:docPr id="2053149053" name="Text Box 1"/>
                <wp:cNvGraphicFramePr/>
                <a:graphic xmlns:a="http://schemas.openxmlformats.org/drawingml/2006/main">
                  <a:graphicData uri="http://schemas.microsoft.com/office/word/2010/wordprocessingShape">
                    <wps:wsp>
                      <wps:cNvSpPr txBox="1"/>
                      <wps:spPr>
                        <a:xfrm>
                          <a:off x="0" y="0"/>
                          <a:ext cx="4838700" cy="200025"/>
                        </a:xfrm>
                        <a:prstGeom prst="rect">
                          <a:avLst/>
                        </a:prstGeom>
                        <a:solidFill>
                          <a:prstClr val="white"/>
                        </a:solidFill>
                        <a:ln>
                          <a:noFill/>
                        </a:ln>
                      </wps:spPr>
                      <wps:txbx>
                        <w:txbxContent>
                          <w:p w14:paraId="121B8830" w14:textId="5FADE64E" w:rsidR="0028465B" w:rsidRPr="00015639" w:rsidRDefault="0028465B" w:rsidP="0028465B">
                            <w:pPr>
                              <w:pStyle w:val="Caption"/>
                              <w:jc w:val="center"/>
                              <w:rPr>
                                <w:sz w:val="22"/>
                                <w:szCs w:val="22"/>
                              </w:rPr>
                            </w:pPr>
                            <w:r>
                              <w:t xml:space="preserve">Figure </w:t>
                            </w:r>
                            <w:r w:rsidR="00B05E1E">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5A8535" id="_x0000_s1035" type="#_x0000_t202" style="position:absolute;margin-left:4.5pt;margin-top:.4pt;width:381pt;height:15.75pt;z-index:-25150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" stroked="f">
                <v:textbox inset="0,0,0,0">
                  <w:txbxContent>
                    <w:p w14:paraId="121B8830" w14:textId="5FADE64E" w:rsidR="0028465B" w:rsidRPr="00015639" w:rsidRDefault="0028465B" w:rsidP="0028465B">
                      <w:pPr>
                        <w:pStyle w:val="Caption"/>
                        <w:jc w:val="center"/>
                        <w:rPr>
                          <w:sz w:val="22"/>
                          <w:szCs w:val="22"/>
                        </w:rPr>
                      </w:pPr>
                      <w:r>
                        <w:t xml:space="preserve">Figure </w:t>
                      </w:r>
                      <w:r w:rsidR="00B05E1E">
                        <w:t>8</w:t>
                      </w:r>
                    </w:p>
                  </w:txbxContent>
                </v:textbox>
                <w10:wrap type="tight"/>
              </v:shape>
            </w:pict>
          </mc:Fallback>
        </mc:AlternateContent>
      </w:r>
    </w:p>
    <w:p w14:paraId="43556743" w14:textId="5614B5A3" w:rsidR="00445EF1" w:rsidRDefault="00445EF1" w:rsidP="0028465B">
      <w:pPr>
        <w:keepNex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78400" behindDoc="0" locked="0" layoutInCell="1" allowOverlap="1" wp14:anchorId="7DC4EE9A" wp14:editId="723ABF36">
                <wp:simplePos x="0" y="0"/>
                <wp:positionH relativeFrom="column">
                  <wp:posOffset>188595</wp:posOffset>
                </wp:positionH>
                <wp:positionV relativeFrom="paragraph">
                  <wp:posOffset>60325</wp:posOffset>
                </wp:positionV>
                <wp:extent cx="4544291" cy="692728"/>
                <wp:effectExtent l="0" t="0" r="0" b="0"/>
                <wp:wrapNone/>
                <wp:docPr id="979978291" name="Text Box 17"/>
                <wp:cNvGraphicFramePr/>
                <a:graphic xmlns:a="http://schemas.openxmlformats.org/drawingml/2006/main">
                  <a:graphicData uri="http://schemas.microsoft.com/office/word/2010/wordprocessingShape">
                    <wps:wsp>
                      <wps:cNvSpPr txBox="1"/>
                      <wps:spPr>
                        <a:xfrm>
                          <a:off x="0" y="0"/>
                          <a:ext cx="4544291" cy="6927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EAC096" w14:textId="4200C3DE" w:rsidR="00445EF1" w:rsidRDefault="00445EF1">
                            <w:pPr>
                              <w:rPr>
                                <w:rFonts w:ascii="Times New Roman" w:hAnsi="Times New Roman" w:cs="Times New Roman"/>
                                <w:sz w:val="36"/>
                                <w:szCs w:val="36"/>
                                <w:lang w:val="en-IN"/>
                              </w:rPr>
                            </w:pPr>
                            <w:r w:rsidRPr="00445EF1">
                              <w:rPr>
                                <w:rFonts w:ascii="Times New Roman" w:hAnsi="Times New Roman" w:cs="Times New Roman"/>
                                <w:sz w:val="36"/>
                                <w:szCs w:val="36"/>
                                <w:lang w:val="en-IN"/>
                              </w:rPr>
                              <w:t>Fig 8 gives the displacement  field of elements for our UMAT subroutine</w:t>
                            </w:r>
                          </w:p>
                          <w:p w14:paraId="66176341" w14:textId="77777777" w:rsidR="00445EF1" w:rsidRDefault="00445EF1">
                            <w:pPr>
                              <w:rPr>
                                <w:rFonts w:ascii="Times New Roman" w:hAnsi="Times New Roman" w:cs="Times New Roman"/>
                                <w:sz w:val="36"/>
                                <w:szCs w:val="36"/>
                                <w:lang w:val="en-IN"/>
                              </w:rPr>
                            </w:pPr>
                          </w:p>
                          <w:p w14:paraId="1DB75A52" w14:textId="77777777" w:rsidR="00445EF1" w:rsidRDefault="00445EF1">
                            <w:pPr>
                              <w:rPr>
                                <w:rFonts w:ascii="Times New Roman" w:hAnsi="Times New Roman" w:cs="Times New Roman"/>
                                <w:sz w:val="36"/>
                                <w:szCs w:val="36"/>
                                <w:lang w:val="en-IN"/>
                              </w:rPr>
                            </w:pPr>
                          </w:p>
                          <w:p w14:paraId="46E6B39D" w14:textId="77777777" w:rsidR="00445EF1" w:rsidRPr="00445EF1" w:rsidRDefault="00445EF1">
                            <w:pPr>
                              <w:rPr>
                                <w:rFonts w:ascii="Times New Roman" w:hAnsi="Times New Roman" w:cs="Times New Roman"/>
                                <w:sz w:val="36"/>
                                <w:szCs w:val="3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C4EE9A" id="Text Box 17" o:spid="_x0000_s1036" type="#_x0000_t202" style="position:absolute;margin-left:14.85pt;margin-top:4.75pt;width:357.8pt;height:54.55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" filled="f" stroked="f">
                <v:textbox>
                  <w:txbxContent>
                    <w:p w14:paraId="07EAC096" w14:textId="4200C3DE" w:rsidR="00445EF1" w:rsidRDefault="00445EF1">
                      <w:pPr>
                        <w:rPr>
                          <w:rFonts w:ascii="Times New Roman" w:hAnsi="Times New Roman" w:cs="Times New Roman"/>
                          <w:sz w:val="36"/>
                          <w:szCs w:val="36"/>
                          <w:lang w:val="en-IN"/>
                        </w:rPr>
                      </w:pPr>
                      <w:r w:rsidRPr="00445EF1">
                        <w:rPr>
                          <w:rFonts w:ascii="Times New Roman" w:hAnsi="Times New Roman" w:cs="Times New Roman"/>
                          <w:sz w:val="36"/>
                          <w:szCs w:val="36"/>
                          <w:lang w:val="en-IN"/>
                        </w:rPr>
                        <w:t>Fig 8 gives the displacement  field of elements for our UMAT subroutine</w:t>
                      </w:r>
                    </w:p>
                    <w:p w14:paraId="66176341" w14:textId="77777777" w:rsidR="00445EF1" w:rsidRDefault="00445EF1">
                      <w:pPr>
                        <w:rPr>
                          <w:rFonts w:ascii="Times New Roman" w:hAnsi="Times New Roman" w:cs="Times New Roman"/>
                          <w:sz w:val="36"/>
                          <w:szCs w:val="36"/>
                          <w:lang w:val="en-IN"/>
                        </w:rPr>
                      </w:pPr>
                    </w:p>
                    <w:p w14:paraId="1DB75A52" w14:textId="77777777" w:rsidR="00445EF1" w:rsidRDefault="00445EF1">
                      <w:pPr>
                        <w:rPr>
                          <w:rFonts w:ascii="Times New Roman" w:hAnsi="Times New Roman" w:cs="Times New Roman"/>
                          <w:sz w:val="36"/>
                          <w:szCs w:val="36"/>
                          <w:lang w:val="en-IN"/>
                        </w:rPr>
                      </w:pPr>
                    </w:p>
                    <w:p w14:paraId="46E6B39D" w14:textId="77777777" w:rsidR="00445EF1" w:rsidRPr="00445EF1" w:rsidRDefault="00445EF1">
                      <w:pPr>
                        <w:rPr>
                          <w:rFonts w:ascii="Times New Roman" w:hAnsi="Times New Roman" w:cs="Times New Roman"/>
                          <w:sz w:val="36"/>
                          <w:szCs w:val="36"/>
                          <w:lang w:val="en-IN"/>
                        </w:rPr>
                      </w:pPr>
                    </w:p>
                  </w:txbxContent>
                </v:textbox>
              </v:shape>
            </w:pict>
          </mc:Fallback>
        </mc:AlternateContent>
      </w:r>
    </w:p>
    <w:p w14:paraId="1DD3B82F" w14:textId="3C3215F3" w:rsidR="00445EF1" w:rsidRDefault="00445EF1" w:rsidP="0028465B">
      <w:pPr>
        <w:keepNext/>
        <w:rPr>
          <w:rFonts w:ascii="Times New Roman" w:hAnsi="Times New Roman" w:cs="Times New Roman"/>
        </w:rPr>
      </w:pPr>
    </w:p>
    <w:p w14:paraId="659D6277" w14:textId="77777777" w:rsidR="00445EF1" w:rsidRDefault="00445EF1" w:rsidP="0028465B">
      <w:pPr>
        <w:keepNext/>
        <w:rPr>
          <w:rFonts w:ascii="Times New Roman" w:hAnsi="Times New Roman" w:cs="Times New Roman"/>
        </w:rPr>
      </w:pPr>
    </w:p>
    <w:p w14:paraId="43BC534A" w14:textId="329E804C" w:rsidR="00445EF1" w:rsidRPr="006E5792" w:rsidRDefault="00445EF1" w:rsidP="0028465B">
      <w:pPr>
        <w:keepNext/>
        <w:rPr>
          <w:rFonts w:ascii="Times New Roman" w:hAnsi="Times New Roman" w:cs="Times New Roman"/>
        </w:rPr>
      </w:pPr>
    </w:p>
    <w:p w14:paraId="0DEB7636" w14:textId="73219419" w:rsidR="0028465B" w:rsidRPr="006E5792" w:rsidRDefault="0028465B" w:rsidP="00445EF1">
      <w:pPr>
        <w:keepNext/>
        <w:pBdr>
          <w:top w:val="single" w:sz="4" w:space="1" w:color="auto"/>
        </w:pBdr>
        <w:rPr>
          <w:rFonts w:ascii="Times New Roman" w:hAnsi="Times New Roman" w:cs="Times New Roman"/>
        </w:rPr>
      </w:pPr>
    </w:p>
    <w:p w14:paraId="5FF88294" w14:textId="71D38D44" w:rsidR="00445EF1" w:rsidRPr="00445EF1" w:rsidRDefault="00000000" w:rsidP="00445EF1">
      <w:pPr>
        <w:pStyle w:val="Heading1"/>
        <w:rPr>
          <w:rFonts w:ascii="Times New Roman" w:eastAsia="Times New Roman" w:hAnsi="Times New Roman" w:cs="Times New Roman"/>
          <w:sz w:val="44"/>
        </w:rPr>
      </w:pPr>
      <w:r w:rsidRPr="006E5792">
        <w:rPr>
          <w:rFonts w:ascii="Times New Roman" w:eastAsia="Times New Roman" w:hAnsi="Times New Roman" w:cs="Times New Roman"/>
          <w:sz w:val="44"/>
        </w:rPr>
        <w:t>CHAPTER 7 – CONCLUSIONS</w:t>
      </w:r>
    </w:p>
    <w:p w14:paraId="7533C5C3" w14:textId="3867A58F" w:rsidR="00F51CC3" w:rsidRPr="006E5792" w:rsidRDefault="00000000">
      <w:pPr>
        <w:rPr>
          <w:rFonts w:ascii="Times New Roman" w:hAnsi="Times New Roman" w:cs="Times New Roman"/>
        </w:rPr>
      </w:pPr>
      <w:r w:rsidRPr="006E5792">
        <w:rPr>
          <w:rFonts w:ascii="Times New Roman" w:eastAsia="Times New Roman" w:hAnsi="Times New Roman" w:cs="Times New Roman"/>
          <w:sz w:val="36"/>
        </w:rPr>
        <w:br/>
        <w:t>A detailed computational plasticity framework for the Drucker–Prager constitutive model under plane stress condition was successfully developed using UMAT in Abaqus. The elastic predictor and plastic corrector algorithm was implemented systematically and validated using Abaqus built-in model.</w:t>
      </w:r>
      <w:r w:rsidRPr="006E5792">
        <w:rPr>
          <w:rFonts w:ascii="Times New Roman" w:eastAsia="Times New Roman" w:hAnsi="Times New Roman" w:cs="Times New Roman"/>
          <w:sz w:val="36"/>
        </w:rPr>
        <w:br/>
      </w:r>
    </w:p>
    <w:p w14:paraId="5E36ADB8" w14:textId="1AC07070" w:rsidR="00F51CC3" w:rsidRPr="006E5792" w:rsidRDefault="00000000" w:rsidP="00445EF1">
      <w:pPr>
        <w:pStyle w:val="ListBullet"/>
        <w:numPr>
          <w:ilvl w:val="0"/>
          <w:numId w:val="10"/>
        </w:numPr>
        <w:rPr>
          <w:rFonts w:ascii="Times New Roman" w:hAnsi="Times New Roman" w:cs="Times New Roman"/>
        </w:rPr>
      </w:pPr>
      <w:r w:rsidRPr="006E5792">
        <w:rPr>
          <w:rFonts w:ascii="Times New Roman" w:eastAsia="Times New Roman" w:hAnsi="Times New Roman" w:cs="Times New Roman"/>
          <w:sz w:val="36"/>
        </w:rPr>
        <w:t>Pressure-dependent yielding behaviour successfully captured</w:t>
      </w:r>
    </w:p>
    <w:p w14:paraId="72B34AA0" w14:textId="2311DF92" w:rsidR="00F51CC3" w:rsidRPr="006E5792" w:rsidRDefault="00000000" w:rsidP="00445EF1">
      <w:pPr>
        <w:pStyle w:val="ListBullet"/>
        <w:numPr>
          <w:ilvl w:val="0"/>
          <w:numId w:val="10"/>
        </w:numPr>
        <w:rPr>
          <w:rFonts w:ascii="Times New Roman" w:hAnsi="Times New Roman" w:cs="Times New Roman"/>
        </w:rPr>
      </w:pPr>
      <w:r w:rsidRPr="006E5792">
        <w:rPr>
          <w:rFonts w:ascii="Times New Roman" w:eastAsia="Times New Roman" w:hAnsi="Times New Roman" w:cs="Times New Roman"/>
          <w:sz w:val="36"/>
        </w:rPr>
        <w:lastRenderedPageBreak/>
        <w:t>Elastic predictor and plastic corrector algorithm implemented successfully</w:t>
      </w:r>
    </w:p>
    <w:p w14:paraId="6342D3B5" w14:textId="34595C79" w:rsidR="00F51CC3" w:rsidRPr="006E5792" w:rsidRDefault="00000000" w:rsidP="00445EF1">
      <w:pPr>
        <w:pStyle w:val="ListBullet"/>
        <w:numPr>
          <w:ilvl w:val="0"/>
          <w:numId w:val="10"/>
        </w:numPr>
        <w:rPr>
          <w:rFonts w:ascii="Times New Roman" w:hAnsi="Times New Roman" w:cs="Times New Roman"/>
        </w:rPr>
      </w:pPr>
      <w:r w:rsidRPr="006E5792">
        <w:rPr>
          <w:rFonts w:ascii="Times New Roman" w:eastAsia="Times New Roman" w:hAnsi="Times New Roman" w:cs="Times New Roman"/>
          <w:sz w:val="36"/>
        </w:rPr>
        <w:t>Return mapping algorithm maintained stress consistency</w:t>
      </w:r>
    </w:p>
    <w:p w14:paraId="15C0C310" w14:textId="3A011C3B" w:rsidR="00F51CC3" w:rsidRPr="006E5792" w:rsidRDefault="00000000" w:rsidP="00445EF1">
      <w:pPr>
        <w:pStyle w:val="ListBullet"/>
        <w:numPr>
          <w:ilvl w:val="0"/>
          <w:numId w:val="10"/>
        </w:numPr>
        <w:rPr>
          <w:rFonts w:ascii="Times New Roman" w:hAnsi="Times New Roman" w:cs="Times New Roman"/>
        </w:rPr>
      </w:pPr>
      <w:r w:rsidRPr="006E5792">
        <w:rPr>
          <w:rFonts w:ascii="Times New Roman" w:eastAsia="Times New Roman" w:hAnsi="Times New Roman" w:cs="Times New Roman"/>
          <w:sz w:val="36"/>
        </w:rPr>
        <w:t>Newton–Raphson iteration provided stable convergence</w:t>
      </w:r>
    </w:p>
    <w:p w14:paraId="1F07FD67" w14:textId="2274C578" w:rsidR="00F51CC3" w:rsidRPr="006E5792" w:rsidRDefault="00000000" w:rsidP="00445EF1">
      <w:pPr>
        <w:pStyle w:val="ListBullet"/>
        <w:numPr>
          <w:ilvl w:val="0"/>
          <w:numId w:val="10"/>
        </w:numPr>
        <w:rPr>
          <w:rFonts w:ascii="Times New Roman" w:hAnsi="Times New Roman" w:cs="Times New Roman"/>
        </w:rPr>
      </w:pPr>
      <w:r w:rsidRPr="006E5792">
        <w:rPr>
          <w:rFonts w:ascii="Times New Roman" w:eastAsia="Times New Roman" w:hAnsi="Times New Roman" w:cs="Times New Roman"/>
          <w:sz w:val="36"/>
        </w:rPr>
        <w:t>UMAT results closely matched Abaqus built-in model</w:t>
      </w:r>
    </w:p>
    <w:p w14:paraId="0401C2CE" w14:textId="4E2FCF0F" w:rsidR="00F51CC3" w:rsidRPr="006E5792" w:rsidRDefault="00000000" w:rsidP="00445EF1">
      <w:pPr>
        <w:pStyle w:val="ListBullet"/>
        <w:numPr>
          <w:ilvl w:val="0"/>
          <w:numId w:val="10"/>
        </w:numPr>
        <w:rPr>
          <w:rFonts w:ascii="Times New Roman" w:hAnsi="Times New Roman" w:cs="Times New Roman"/>
        </w:rPr>
      </w:pPr>
      <w:r w:rsidRPr="006E5792">
        <w:rPr>
          <w:rFonts w:ascii="Times New Roman" w:eastAsia="Times New Roman" w:hAnsi="Times New Roman" w:cs="Times New Roman"/>
          <w:sz w:val="36"/>
        </w:rPr>
        <w:t>The developed model is suitable for nonlinear finite element analysis</w:t>
      </w:r>
    </w:p>
    <w:p w14:paraId="529B09FD" w14:textId="6B0C5690" w:rsidR="00F51CC3" w:rsidRPr="006E5792" w:rsidRDefault="00000000">
      <w:pPr>
        <w:rPr>
          <w:rFonts w:ascii="Times New Roman" w:hAnsi="Times New Roman" w:cs="Times New Roman"/>
        </w:rPr>
      </w:pPr>
      <w:r w:rsidRPr="006E5792">
        <w:rPr>
          <w:rFonts w:ascii="Times New Roman" w:hAnsi="Times New Roman" w:cs="Times New Roman"/>
        </w:rPr>
        <w:br w:type="page"/>
      </w:r>
    </w:p>
    <w:p w14:paraId="20DB0EBF" w14:textId="4D4AA29A" w:rsidR="00F51CC3" w:rsidRPr="006E5792" w:rsidRDefault="00000000">
      <w:pPr>
        <w:pStyle w:val="Heading1"/>
        <w:rPr>
          <w:rFonts w:ascii="Times New Roman" w:hAnsi="Times New Roman" w:cs="Times New Roman"/>
        </w:rPr>
      </w:pPr>
      <w:r w:rsidRPr="006E5792">
        <w:rPr>
          <w:rFonts w:ascii="Times New Roman" w:eastAsia="Times New Roman" w:hAnsi="Times New Roman" w:cs="Times New Roman"/>
          <w:sz w:val="44"/>
        </w:rPr>
        <w:lastRenderedPageBreak/>
        <w:t>REFERENCES</w:t>
      </w:r>
    </w:p>
    <w:p w14:paraId="25C07E25" w14:textId="77777777"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 xml:space="preserve">[1] J. C. Simo and T. J. R. Hughes, Computational Inelasticity. </w:t>
      </w:r>
    </w:p>
    <w:p w14:paraId="69641A95" w14:textId="511E6A42"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New York, NY, USA: Springer, 1998.</w:t>
      </w:r>
    </w:p>
    <w:p w14:paraId="405CC44F" w14:textId="77777777"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 xml:space="preserve">[2] Dassault Systèmes, Abaqus User Subroutine Reference Guide. </w:t>
      </w:r>
    </w:p>
    <w:p w14:paraId="5E16DB90" w14:textId="16DF5433"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Providence, RI, USA: Dassault Systèmes Simulia Corp.</w:t>
      </w:r>
    </w:p>
    <w:p w14:paraId="2DF20DC9" w14:textId="77777777"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 xml:space="preserve">[3] D. C. Drucker and W. Prager, “Soil mechanics and plastic analysis or limit design,” </w:t>
      </w:r>
    </w:p>
    <w:p w14:paraId="54E2EF39" w14:textId="10ADE36D"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Quarterly of Applied Mathematics, vol. 10, no. 2, pp. 157–165, 1952.</w:t>
      </w:r>
    </w:p>
    <w:p w14:paraId="21003261" w14:textId="77777777"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 xml:space="preserve">[4] W. F. Chen, Plasticity in Reinforced Concrete. </w:t>
      </w:r>
    </w:p>
    <w:p w14:paraId="5C7BFB57" w14:textId="79FA773B"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New York, NY, USA: McGraw-Hill, 1982.</w:t>
      </w:r>
    </w:p>
    <w:p w14:paraId="1B661359" w14:textId="77777777"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 xml:space="preserve">[5] T. Belytschko, W. K. Liu, B. Moran, and K. Elkhodary, </w:t>
      </w:r>
    </w:p>
    <w:p w14:paraId="3600EF89" w14:textId="77777777" w:rsidR="00B05E1E" w:rsidRPr="00B05E1E" w:rsidRDefault="00B05E1E" w:rsidP="00B05E1E">
      <w:pPr>
        <w:rPr>
          <w:rFonts w:ascii="Times New Roman" w:eastAsia="Times New Roman" w:hAnsi="Times New Roman" w:cs="Times New Roman"/>
          <w:sz w:val="36"/>
        </w:rPr>
      </w:pPr>
      <w:r w:rsidRPr="00B05E1E">
        <w:rPr>
          <w:rFonts w:ascii="Times New Roman" w:eastAsia="Times New Roman" w:hAnsi="Times New Roman" w:cs="Times New Roman"/>
          <w:sz w:val="36"/>
        </w:rPr>
        <w:t xml:space="preserve">Nonlinear Finite Elements for Continua and Structures, 2nd ed. </w:t>
      </w:r>
    </w:p>
    <w:p w14:paraId="7504F744" w14:textId="5CF22911" w:rsidR="00F51CC3" w:rsidRPr="006E5792" w:rsidRDefault="00B05E1E" w:rsidP="00B05E1E">
      <w:pPr>
        <w:rPr>
          <w:rFonts w:ascii="Times New Roman" w:hAnsi="Times New Roman" w:cs="Times New Roman"/>
        </w:rPr>
      </w:pPr>
      <w:r w:rsidRPr="00B05E1E">
        <w:rPr>
          <w:rFonts w:ascii="Times New Roman" w:eastAsia="Times New Roman" w:hAnsi="Times New Roman" w:cs="Times New Roman"/>
          <w:sz w:val="36"/>
        </w:rPr>
        <w:t>Chichester, U.K.: Wiley, 2014.</w:t>
      </w:r>
    </w:p>
    <w:sectPr w:rsidR="00F51CC3" w:rsidRPr="006E5792"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5696" w14:textId="77777777" w:rsidR="006D6A6E" w:rsidRDefault="006D6A6E" w:rsidP="003B1715">
      <w:pPr>
        <w:spacing w:after="0" w:line="240" w:lineRule="auto"/>
      </w:pPr>
      <w:r>
        <w:separator/>
      </w:r>
    </w:p>
  </w:endnote>
  <w:endnote w:type="continuationSeparator" w:id="0">
    <w:p w14:paraId="5CA4F7CA" w14:textId="77777777" w:rsidR="006D6A6E" w:rsidRDefault="006D6A6E" w:rsidP="003B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E7EA" w14:textId="77777777" w:rsidR="00CF373C" w:rsidRDefault="00CF373C">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0300EADB" w14:textId="77777777" w:rsidR="00CF373C" w:rsidRDefault="00CF3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5D3D" w14:textId="77777777" w:rsidR="006D6A6E" w:rsidRDefault="006D6A6E" w:rsidP="003B1715">
      <w:pPr>
        <w:spacing w:after="0" w:line="240" w:lineRule="auto"/>
      </w:pPr>
      <w:r>
        <w:separator/>
      </w:r>
    </w:p>
  </w:footnote>
  <w:footnote w:type="continuationSeparator" w:id="0">
    <w:p w14:paraId="5D198EC2" w14:textId="77777777" w:rsidR="006D6A6E" w:rsidRDefault="006D6A6E" w:rsidP="003B1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06B98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B32226"/>
    <w:multiLevelType w:val="hybridMultilevel"/>
    <w:tmpl w:val="77B4D1D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34770380">
    <w:abstractNumId w:val="8"/>
  </w:num>
  <w:num w:numId="2" w16cid:durableId="1909029344">
    <w:abstractNumId w:val="6"/>
  </w:num>
  <w:num w:numId="3" w16cid:durableId="1570923452">
    <w:abstractNumId w:val="5"/>
  </w:num>
  <w:num w:numId="4" w16cid:durableId="303386828">
    <w:abstractNumId w:val="4"/>
  </w:num>
  <w:num w:numId="5" w16cid:durableId="911694440">
    <w:abstractNumId w:val="7"/>
  </w:num>
  <w:num w:numId="6" w16cid:durableId="1225873298">
    <w:abstractNumId w:val="3"/>
  </w:num>
  <w:num w:numId="7" w16cid:durableId="1265727138">
    <w:abstractNumId w:val="2"/>
  </w:num>
  <w:num w:numId="8" w16cid:durableId="1366566673">
    <w:abstractNumId w:val="1"/>
  </w:num>
  <w:num w:numId="9" w16cid:durableId="1039090598">
    <w:abstractNumId w:val="0"/>
  </w:num>
  <w:num w:numId="10" w16cid:durableId="208345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0EE"/>
    <w:rsid w:val="0015074B"/>
    <w:rsid w:val="001548F4"/>
    <w:rsid w:val="001A26A7"/>
    <w:rsid w:val="001C4FD6"/>
    <w:rsid w:val="0028465B"/>
    <w:rsid w:val="002902EE"/>
    <w:rsid w:val="00294259"/>
    <w:rsid w:val="0029639D"/>
    <w:rsid w:val="00326F90"/>
    <w:rsid w:val="00340874"/>
    <w:rsid w:val="003A0562"/>
    <w:rsid w:val="003B1715"/>
    <w:rsid w:val="00420695"/>
    <w:rsid w:val="00445EF1"/>
    <w:rsid w:val="004A37DA"/>
    <w:rsid w:val="004F677A"/>
    <w:rsid w:val="00604288"/>
    <w:rsid w:val="006315F2"/>
    <w:rsid w:val="006D6A6E"/>
    <w:rsid w:val="006E5792"/>
    <w:rsid w:val="006E7C12"/>
    <w:rsid w:val="007810B7"/>
    <w:rsid w:val="00867970"/>
    <w:rsid w:val="0094081E"/>
    <w:rsid w:val="00983678"/>
    <w:rsid w:val="009A4AED"/>
    <w:rsid w:val="009A7CE5"/>
    <w:rsid w:val="00A43F46"/>
    <w:rsid w:val="00AA1D8D"/>
    <w:rsid w:val="00AC4F02"/>
    <w:rsid w:val="00B05E1E"/>
    <w:rsid w:val="00B47730"/>
    <w:rsid w:val="00B9708D"/>
    <w:rsid w:val="00C23472"/>
    <w:rsid w:val="00CB0664"/>
    <w:rsid w:val="00CF373C"/>
    <w:rsid w:val="00D641A9"/>
    <w:rsid w:val="00DB26F5"/>
    <w:rsid w:val="00E475D5"/>
    <w:rsid w:val="00F51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9EA5A"/>
  <w14:defaultImageDpi w14:val="300"/>
  <w15:docId w15:val="{E2032C21-7E47-4766-A620-38C01C24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PlaceholderText">
    <w:name w:val="Placeholder Text"/>
    <w:basedOn w:val="DefaultParagraphFont"/>
    <w:uiPriority w:val="99"/>
    <w:semiHidden/>
    <w:rsid w:val="00C23472"/>
    <w:rPr>
      <w:color w:val="666666"/>
    </w:rPr>
  </w:style>
  <w:style w:type="table" w:styleId="GridTable1Light-Accent1">
    <w:name w:val="Grid Table 1 Light Accent 1"/>
    <w:basedOn w:val="TableNormal"/>
    <w:uiPriority w:val="46"/>
    <w:rsid w:val="009A4A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6E5792"/>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
    <w:name w:val="List Table 2"/>
    <w:basedOn w:val="TableNormal"/>
    <w:uiPriority w:val="47"/>
    <w:rsid w:val="006E579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25</Pages>
  <Words>2304</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singh</cp:lastModifiedBy>
  <cp:revision>8</cp:revision>
  <dcterms:created xsi:type="dcterms:W3CDTF">2026-05-10T11:46:00Z</dcterms:created>
  <dcterms:modified xsi:type="dcterms:W3CDTF">2026-05-10T12:06:00Z</dcterms:modified>
  <cp:category/>
</cp:coreProperties>
</file>