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AD32" w14:textId="77777777" w:rsidR="00245145" w:rsidRPr="006B69C2" w:rsidRDefault="00245145" w:rsidP="004B7D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69C2">
        <w:rPr>
          <w:rFonts w:ascii="Times New Roman" w:hAnsi="Times New Roman" w:cs="Times New Roman"/>
          <w:b/>
          <w:bCs/>
          <w:sz w:val="28"/>
          <w:szCs w:val="28"/>
        </w:rPr>
        <w:t>BAB II</w:t>
      </w:r>
    </w:p>
    <w:p w14:paraId="34BD0240" w14:textId="77777777" w:rsidR="00245145" w:rsidRPr="006B69C2" w:rsidRDefault="00245145" w:rsidP="004B7D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B69C2">
        <w:rPr>
          <w:rFonts w:ascii="Times New Roman" w:hAnsi="Times New Roman" w:cs="Times New Roman"/>
          <w:b/>
          <w:bCs/>
          <w:sz w:val="28"/>
          <w:szCs w:val="28"/>
        </w:rPr>
        <w:t>PELAKSANAAN KEGIATAN</w:t>
      </w:r>
    </w:p>
    <w:p w14:paraId="520C15BC" w14:textId="77777777" w:rsidR="00245145" w:rsidRPr="006B69C2" w:rsidRDefault="00245145" w:rsidP="004B7D4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AA7E3" w14:textId="77777777" w:rsidR="00245145" w:rsidRPr="006B69C2" w:rsidRDefault="00245145" w:rsidP="004B7D47">
      <w:pPr>
        <w:pStyle w:val="ListParagraph"/>
        <w:numPr>
          <w:ilvl w:val="0"/>
          <w:numId w:val="3"/>
        </w:numPr>
        <w:spacing w:line="360" w:lineRule="auto"/>
        <w:ind w:left="567" w:hanging="567"/>
        <w:rPr>
          <w:b/>
          <w:bCs/>
          <w:sz w:val="28"/>
          <w:szCs w:val="28"/>
        </w:rPr>
      </w:pPr>
      <w:r w:rsidRPr="006B69C2">
        <w:rPr>
          <w:b/>
          <w:bCs/>
          <w:sz w:val="24"/>
          <w:szCs w:val="24"/>
        </w:rPr>
        <w:t>GAMBARAN UMUM PERUSAHAAN</w:t>
      </w:r>
    </w:p>
    <w:p w14:paraId="2D6116A0" w14:textId="7C880004" w:rsidR="00026136" w:rsidRDefault="007A08A8" w:rsidP="004B7D47">
      <w:pPr>
        <w:pStyle w:val="ListParagraph"/>
        <w:spacing w:line="360" w:lineRule="auto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758128" wp14:editId="1FE4E1DD">
            <wp:extent cx="3952267" cy="1329070"/>
            <wp:effectExtent l="0" t="0" r="0" b="4445"/>
            <wp:docPr id="13078595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59545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761" cy="133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D6C4" w14:textId="2AB98F83" w:rsidR="00162E0E" w:rsidRDefault="00A42EF1" w:rsidP="004B7D47">
      <w:pPr>
        <w:pStyle w:val="ListParagraph"/>
        <w:spacing w:line="360" w:lineRule="auto"/>
        <w:ind w:left="0" w:firstLine="0"/>
        <w:jc w:val="center"/>
        <w:rPr>
          <w:i/>
          <w:iCs/>
          <w:sz w:val="24"/>
          <w:szCs w:val="24"/>
          <w:lang w:val="id-ID"/>
        </w:rPr>
      </w:pPr>
      <w:r w:rsidRPr="008727EA">
        <w:rPr>
          <w:b/>
          <w:bCs/>
          <w:sz w:val="24"/>
          <w:szCs w:val="24"/>
        </w:rPr>
        <w:t xml:space="preserve">Gambar </w:t>
      </w:r>
      <w:r w:rsidR="00E50FB6">
        <w:rPr>
          <w:b/>
          <w:bCs/>
          <w:sz w:val="24"/>
          <w:szCs w:val="24"/>
          <w:lang w:val="id-ID"/>
        </w:rPr>
        <w:t>2</w:t>
      </w:r>
      <w:r w:rsidRPr="008727EA">
        <w:rPr>
          <w:b/>
          <w:bCs/>
          <w:sz w:val="24"/>
          <w:szCs w:val="24"/>
        </w:rPr>
        <w:t>.1</w:t>
      </w:r>
      <w:r w:rsidR="00162E0E" w:rsidRPr="008727EA">
        <w:rPr>
          <w:sz w:val="24"/>
          <w:szCs w:val="24"/>
        </w:rPr>
        <w:t xml:space="preserve"> </w:t>
      </w:r>
      <w:r w:rsidR="00E50FB6">
        <w:rPr>
          <w:i/>
          <w:iCs/>
          <w:sz w:val="24"/>
          <w:szCs w:val="24"/>
          <w:lang w:val="id-ID"/>
        </w:rPr>
        <w:t>PT. Chikal Jaya Makmur</w:t>
      </w:r>
    </w:p>
    <w:p w14:paraId="2BC35F38" w14:textId="77777777" w:rsidR="00E50FB6" w:rsidRPr="00E50FB6" w:rsidRDefault="00E50FB6" w:rsidP="004B7D47">
      <w:pPr>
        <w:pStyle w:val="ListParagraph"/>
        <w:spacing w:line="360" w:lineRule="auto"/>
        <w:ind w:left="0" w:firstLine="0"/>
        <w:jc w:val="center"/>
        <w:rPr>
          <w:sz w:val="24"/>
          <w:szCs w:val="24"/>
          <w:lang w:val="id-ID"/>
        </w:rPr>
      </w:pPr>
    </w:p>
    <w:p w14:paraId="11F77A19" w14:textId="33F06127" w:rsidR="00245145" w:rsidRPr="00E50FB6" w:rsidRDefault="00245145" w:rsidP="004B7D47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b/>
          <w:bCs/>
          <w:sz w:val="28"/>
          <w:szCs w:val="28"/>
        </w:rPr>
      </w:pPr>
      <w:r w:rsidRPr="006B69C2">
        <w:rPr>
          <w:b/>
          <w:bCs/>
          <w:sz w:val="24"/>
          <w:szCs w:val="24"/>
        </w:rPr>
        <w:t xml:space="preserve">Sejarah </w:t>
      </w:r>
      <w:r w:rsidR="00E50FB6">
        <w:rPr>
          <w:b/>
          <w:bCs/>
          <w:sz w:val="24"/>
          <w:szCs w:val="24"/>
          <w:lang w:val="id-ID"/>
        </w:rPr>
        <w:t>PT. Chikal Jaya Makmur</w:t>
      </w:r>
    </w:p>
    <w:p w14:paraId="6EBEB033" w14:textId="6F969763" w:rsidR="00E50FB6" w:rsidRDefault="00E50FB6" w:rsidP="004B7D47">
      <w:pPr>
        <w:pStyle w:val="ListParagraph"/>
        <w:spacing w:line="360" w:lineRule="auto"/>
        <w:ind w:left="567" w:firstLine="567"/>
        <w:jc w:val="both"/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  <w:lang w:val="id-ID"/>
        </w:rPr>
        <w:t>PT. Chikal Jaya Makmur</w:t>
      </w:r>
      <w:r w:rsidRPr="00E50FB6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bergerak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garment,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berdiri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sejak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1996 </w:t>
      </w:r>
      <w:proofErr w:type="spellStart"/>
      <w:r w:rsidRPr="00E50FB6">
        <w:rPr>
          <w:color w:val="000000" w:themeColor="text1"/>
          <w:sz w:val="24"/>
          <w:szCs w:val="24"/>
          <w:shd w:val="clear" w:color="auto" w:fill="FFFFFF"/>
        </w:rPr>
        <w:t>berlokasi</w:t>
      </w:r>
      <w:proofErr w:type="spellEnd"/>
      <w:r w:rsidRPr="00E50FB6">
        <w:rPr>
          <w:color w:val="000000" w:themeColor="text1"/>
          <w:sz w:val="24"/>
          <w:szCs w:val="24"/>
          <w:shd w:val="clear" w:color="auto" w:fill="FFFFFF"/>
        </w:rPr>
        <w:t xml:space="preserve"> di Bandung</w:t>
      </w:r>
      <w:r>
        <w:rPr>
          <w:color w:val="000000" w:themeColor="text1"/>
          <w:sz w:val="24"/>
          <w:szCs w:val="24"/>
          <w:shd w:val="clear" w:color="auto" w:fill="FFFFFF"/>
          <w:lang w:val="id-ID"/>
        </w:rPr>
        <w:t>,</w:t>
      </w:r>
      <w:r w:rsidRPr="00E50F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PT. </w:t>
      </w:r>
      <w:proofErr w:type="spellStart"/>
      <w:r>
        <w:rPr>
          <w:sz w:val="24"/>
          <w:szCs w:val="24"/>
        </w:rPr>
        <w:t>Chikal</w:t>
      </w:r>
      <w:proofErr w:type="spellEnd"/>
      <w:r>
        <w:rPr>
          <w:sz w:val="24"/>
          <w:szCs w:val="24"/>
        </w:rPr>
        <w:t xml:space="preserve"> Jaya Makmur (CJM),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manufaktur</w:t>
      </w:r>
      <w:proofErr w:type="spellEnd"/>
      <w:r>
        <w:rPr>
          <w:sz w:val="24"/>
          <w:szCs w:val="24"/>
        </w:rPr>
        <w:t xml:space="preserve"> garment,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produksi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berkualitas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menjalani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pengawasan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ketat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tahap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produksi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sehingga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kualitas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tetap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prioritas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utama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. PT.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Chikal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Jaya Makmur</w:t>
      </w:r>
      <w:r>
        <w:rPr>
          <w:color w:val="000000" w:themeColor="text1"/>
          <w:sz w:val="24"/>
          <w:szCs w:val="24"/>
          <w:shd w:val="clear" w:color="auto" w:fill="FFFFFF"/>
          <w:lang w:val="id-ID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memastikan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produk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diproduksi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standar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kualitas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kenyamanan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ketahanan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luar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1667">
        <w:rPr>
          <w:color w:val="000000" w:themeColor="text1"/>
          <w:sz w:val="24"/>
          <w:szCs w:val="24"/>
          <w:shd w:val="clear" w:color="auto" w:fill="FFFFFF"/>
        </w:rPr>
        <w:t>biasa</w:t>
      </w:r>
      <w:proofErr w:type="spellEnd"/>
      <w:r w:rsidRPr="00F31667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7F3AB223" w14:textId="77777777" w:rsidR="00E50FB6" w:rsidRPr="00E50FB6" w:rsidRDefault="00E50FB6" w:rsidP="004B7D47">
      <w:pPr>
        <w:pStyle w:val="ListParagraph"/>
        <w:spacing w:line="360" w:lineRule="auto"/>
        <w:ind w:left="567" w:firstLine="567"/>
        <w:jc w:val="both"/>
        <w:rPr>
          <w:color w:val="212529"/>
          <w:sz w:val="24"/>
          <w:szCs w:val="24"/>
          <w:shd w:val="clear" w:color="auto" w:fill="FFFFFF"/>
          <w:lang w:val="id-ID"/>
        </w:rPr>
      </w:pPr>
    </w:p>
    <w:p w14:paraId="77919313" w14:textId="625EF2D4" w:rsidR="00E50FB6" w:rsidRPr="00E50FB6" w:rsidRDefault="00E50FB6" w:rsidP="004B7D47">
      <w:pPr>
        <w:spacing w:after="0"/>
        <w:ind w:left="567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PT. Chikal Jaya Makmur</w:t>
      </w:r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percaya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ratusan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klien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Brand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Clothingan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Perusahaan,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Instansi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Pemerintah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Pendidikan,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Organisasi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Komunitas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garment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terbaik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E50FB6"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pengalaman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25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fashion, kami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mengalami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segalanya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mengerjakan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gaya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kecocokan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perubahan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tren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tantangan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datang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rahasia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kesuksesan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kami.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beradaptasi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tren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mode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terbaru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bakar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perjalanan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menuju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kesuksesan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33DADB9" w14:textId="6F1C9CE3" w:rsidR="00E50FB6" w:rsidRDefault="00E50FB6" w:rsidP="004B7D47">
      <w:pPr>
        <w:spacing w:after="0"/>
        <w:ind w:left="567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Perusahaan kami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bergerak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fashion yang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beragam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melayani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pasar yang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beragam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memenuhi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selera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Kami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kemampuan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memproduksi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semua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jenis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garmen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kemeja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kaos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jaket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celana</w:t>
      </w:r>
      <w:proofErr w:type="spellEnd"/>
      <w:r w:rsidRPr="00E50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chino, dan denim.</w:t>
      </w:r>
    </w:p>
    <w:p w14:paraId="37BB98FE" w14:textId="77777777" w:rsidR="00965F69" w:rsidRPr="00E50FB6" w:rsidRDefault="00965F69" w:rsidP="004B7D47">
      <w:pPr>
        <w:spacing w:after="0"/>
        <w:ind w:left="567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D5B13AA" w14:textId="77777777" w:rsidR="00245145" w:rsidRPr="006B69C2" w:rsidRDefault="00245145" w:rsidP="004B7D47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b/>
          <w:bCs/>
          <w:sz w:val="24"/>
          <w:szCs w:val="24"/>
        </w:rPr>
      </w:pPr>
      <w:proofErr w:type="spellStart"/>
      <w:r w:rsidRPr="006B69C2">
        <w:rPr>
          <w:b/>
          <w:bCs/>
          <w:sz w:val="24"/>
          <w:szCs w:val="24"/>
        </w:rPr>
        <w:t>Visi</w:t>
      </w:r>
      <w:proofErr w:type="spellEnd"/>
      <w:r w:rsidRPr="006B69C2">
        <w:rPr>
          <w:b/>
          <w:bCs/>
          <w:sz w:val="24"/>
          <w:szCs w:val="24"/>
        </w:rPr>
        <w:t xml:space="preserve"> dan </w:t>
      </w:r>
      <w:proofErr w:type="spellStart"/>
      <w:r w:rsidRPr="006B69C2">
        <w:rPr>
          <w:b/>
          <w:bCs/>
          <w:sz w:val="24"/>
          <w:szCs w:val="24"/>
        </w:rPr>
        <w:t>Misi</w:t>
      </w:r>
      <w:proofErr w:type="spellEnd"/>
      <w:r w:rsidRPr="006B69C2">
        <w:rPr>
          <w:b/>
          <w:bCs/>
          <w:sz w:val="24"/>
          <w:szCs w:val="24"/>
        </w:rPr>
        <w:t xml:space="preserve"> Perusahaan</w:t>
      </w:r>
    </w:p>
    <w:p w14:paraId="3A0E4C81" w14:textId="3DEE9469" w:rsidR="00245145" w:rsidRDefault="00245145" w:rsidP="004B7D47">
      <w:pPr>
        <w:pStyle w:val="ListParagraph"/>
        <w:numPr>
          <w:ilvl w:val="0"/>
          <w:numId w:val="5"/>
        </w:numPr>
        <w:spacing w:line="360" w:lineRule="auto"/>
        <w:ind w:left="1701" w:hanging="567"/>
        <w:jc w:val="both"/>
        <w:rPr>
          <w:b/>
          <w:bCs/>
          <w:sz w:val="24"/>
          <w:szCs w:val="24"/>
        </w:rPr>
      </w:pPr>
      <w:proofErr w:type="spellStart"/>
      <w:r w:rsidRPr="006B69C2">
        <w:rPr>
          <w:b/>
          <w:bCs/>
          <w:sz w:val="24"/>
          <w:szCs w:val="24"/>
        </w:rPr>
        <w:t>Visi</w:t>
      </w:r>
      <w:proofErr w:type="spellEnd"/>
    </w:p>
    <w:p w14:paraId="04C05E2F" w14:textId="67A168E0" w:rsidR="00965F69" w:rsidRPr="006B69C2" w:rsidRDefault="00965F69" w:rsidP="004B7D47">
      <w:pPr>
        <w:pStyle w:val="ListParagraph"/>
        <w:spacing w:line="360" w:lineRule="auto"/>
        <w:ind w:left="1701" w:firstLine="459"/>
        <w:jc w:val="both"/>
        <w:rPr>
          <w:b/>
          <w:bCs/>
          <w:sz w:val="24"/>
          <w:szCs w:val="24"/>
        </w:rPr>
      </w:pPr>
      <w:proofErr w:type="spellStart"/>
      <w:r w:rsidRPr="00965F69">
        <w:rPr>
          <w:b/>
          <w:bCs/>
          <w:sz w:val="24"/>
          <w:szCs w:val="24"/>
        </w:rPr>
        <w:t>Menjadi</w:t>
      </w:r>
      <w:proofErr w:type="spellEnd"/>
      <w:r w:rsidRPr="00965F69">
        <w:rPr>
          <w:b/>
          <w:bCs/>
          <w:sz w:val="24"/>
          <w:szCs w:val="24"/>
        </w:rPr>
        <w:t xml:space="preserve"> </w:t>
      </w:r>
      <w:proofErr w:type="spellStart"/>
      <w:r w:rsidRPr="00965F69">
        <w:rPr>
          <w:b/>
          <w:bCs/>
          <w:sz w:val="24"/>
          <w:szCs w:val="24"/>
        </w:rPr>
        <w:t>perusahaan</w:t>
      </w:r>
      <w:proofErr w:type="spellEnd"/>
      <w:r w:rsidRPr="00965F69">
        <w:rPr>
          <w:b/>
          <w:bCs/>
          <w:sz w:val="24"/>
          <w:szCs w:val="24"/>
        </w:rPr>
        <w:t xml:space="preserve"> </w:t>
      </w:r>
      <w:proofErr w:type="spellStart"/>
      <w:r w:rsidRPr="00965F69">
        <w:rPr>
          <w:b/>
          <w:bCs/>
          <w:sz w:val="24"/>
          <w:szCs w:val="24"/>
        </w:rPr>
        <w:t>garmen</w:t>
      </w:r>
      <w:proofErr w:type="spellEnd"/>
      <w:r w:rsidRPr="00965F69">
        <w:rPr>
          <w:b/>
          <w:bCs/>
          <w:sz w:val="24"/>
          <w:szCs w:val="24"/>
        </w:rPr>
        <w:t xml:space="preserve"> </w:t>
      </w:r>
      <w:proofErr w:type="spellStart"/>
      <w:r w:rsidRPr="00965F69">
        <w:rPr>
          <w:b/>
          <w:bCs/>
          <w:sz w:val="24"/>
          <w:szCs w:val="24"/>
        </w:rPr>
        <w:t>terpilih</w:t>
      </w:r>
      <w:proofErr w:type="spellEnd"/>
      <w:r w:rsidRPr="00965F69">
        <w:rPr>
          <w:b/>
          <w:bCs/>
          <w:sz w:val="24"/>
          <w:szCs w:val="24"/>
        </w:rPr>
        <w:t xml:space="preserve"> </w:t>
      </w:r>
      <w:proofErr w:type="spellStart"/>
      <w:r w:rsidRPr="00965F69">
        <w:rPr>
          <w:b/>
          <w:bCs/>
          <w:sz w:val="24"/>
          <w:szCs w:val="24"/>
        </w:rPr>
        <w:t>dalam</w:t>
      </w:r>
      <w:proofErr w:type="spellEnd"/>
      <w:r w:rsidRPr="00965F69">
        <w:rPr>
          <w:b/>
          <w:bCs/>
          <w:sz w:val="24"/>
          <w:szCs w:val="24"/>
        </w:rPr>
        <w:t xml:space="preserve"> </w:t>
      </w:r>
      <w:proofErr w:type="spellStart"/>
      <w:r w:rsidRPr="00965F69">
        <w:rPr>
          <w:b/>
          <w:bCs/>
          <w:sz w:val="24"/>
          <w:szCs w:val="24"/>
        </w:rPr>
        <w:t>industri</w:t>
      </w:r>
      <w:proofErr w:type="spellEnd"/>
      <w:r w:rsidRPr="00965F69">
        <w:rPr>
          <w:b/>
          <w:bCs/>
          <w:sz w:val="24"/>
          <w:szCs w:val="24"/>
        </w:rPr>
        <w:t xml:space="preserve"> </w:t>
      </w:r>
      <w:proofErr w:type="spellStart"/>
      <w:r w:rsidRPr="00965F69">
        <w:rPr>
          <w:b/>
          <w:bCs/>
          <w:sz w:val="24"/>
          <w:szCs w:val="24"/>
        </w:rPr>
        <w:t>pakaian</w:t>
      </w:r>
      <w:proofErr w:type="spellEnd"/>
      <w:r w:rsidRPr="00965F69">
        <w:rPr>
          <w:b/>
          <w:bCs/>
          <w:sz w:val="24"/>
          <w:szCs w:val="24"/>
        </w:rPr>
        <w:t xml:space="preserve"> di Indonesia</w:t>
      </w:r>
    </w:p>
    <w:p w14:paraId="15275FE0" w14:textId="77777777" w:rsidR="00245145" w:rsidRPr="006B69C2" w:rsidRDefault="00245145" w:rsidP="004B7D47">
      <w:pPr>
        <w:pStyle w:val="ListParagraph"/>
        <w:numPr>
          <w:ilvl w:val="0"/>
          <w:numId w:val="5"/>
        </w:numPr>
        <w:spacing w:line="360" w:lineRule="auto"/>
        <w:ind w:left="1701" w:hanging="567"/>
        <w:jc w:val="both"/>
        <w:rPr>
          <w:b/>
          <w:bCs/>
          <w:sz w:val="24"/>
          <w:szCs w:val="24"/>
        </w:rPr>
      </w:pPr>
      <w:proofErr w:type="spellStart"/>
      <w:r w:rsidRPr="006B69C2">
        <w:rPr>
          <w:b/>
          <w:bCs/>
          <w:sz w:val="24"/>
          <w:szCs w:val="24"/>
        </w:rPr>
        <w:t>Misi</w:t>
      </w:r>
      <w:proofErr w:type="spellEnd"/>
    </w:p>
    <w:p w14:paraId="6252A394" w14:textId="285736C7" w:rsidR="00245145" w:rsidRPr="00965F69" w:rsidRDefault="00965F69" w:rsidP="004B7D47">
      <w:pPr>
        <w:pStyle w:val="ListParagraph"/>
        <w:numPr>
          <w:ilvl w:val="0"/>
          <w:numId w:val="2"/>
        </w:numPr>
        <w:spacing w:line="360" w:lineRule="auto"/>
        <w:ind w:left="2268" w:hanging="567"/>
        <w:jc w:val="both"/>
        <w:rPr>
          <w:sz w:val="24"/>
          <w:szCs w:val="24"/>
        </w:rPr>
      </w:pPr>
      <w:proofErr w:type="spellStart"/>
      <w:r w:rsidRPr="00965F69">
        <w:rPr>
          <w:sz w:val="24"/>
          <w:szCs w:val="24"/>
        </w:rPr>
        <w:t>Perbaikan</w:t>
      </w:r>
      <w:proofErr w:type="spellEnd"/>
      <w:r w:rsidRPr="00965F69">
        <w:rPr>
          <w:sz w:val="24"/>
          <w:szCs w:val="24"/>
        </w:rPr>
        <w:t xml:space="preserve"> </w:t>
      </w:r>
      <w:proofErr w:type="spellStart"/>
      <w:r w:rsidRPr="00965F69">
        <w:rPr>
          <w:sz w:val="24"/>
          <w:szCs w:val="24"/>
        </w:rPr>
        <w:t>Berkesinambungan</w:t>
      </w:r>
      <w:proofErr w:type="spellEnd"/>
      <w:r>
        <w:rPr>
          <w:sz w:val="24"/>
          <w:szCs w:val="24"/>
          <w:lang w:val="id-ID"/>
        </w:rPr>
        <w:t xml:space="preserve">, </w:t>
      </w:r>
      <w:r w:rsidRPr="00965F69">
        <w:rPr>
          <w:sz w:val="24"/>
          <w:szCs w:val="24"/>
          <w:lang w:val="id-ID"/>
        </w:rPr>
        <w:t>Kami terus berinovasi dalam setiap proses untuk meningkatkan produk kami</w:t>
      </w:r>
      <w:r>
        <w:rPr>
          <w:sz w:val="24"/>
          <w:szCs w:val="24"/>
          <w:lang w:val="id-ID"/>
        </w:rPr>
        <w:t>.</w:t>
      </w:r>
    </w:p>
    <w:p w14:paraId="6BAF8BC3" w14:textId="32D4CA07" w:rsidR="00965F69" w:rsidRPr="00965F69" w:rsidRDefault="00965F69" w:rsidP="004B7D47">
      <w:pPr>
        <w:pStyle w:val="ListParagraph"/>
        <w:numPr>
          <w:ilvl w:val="0"/>
          <w:numId w:val="2"/>
        </w:numPr>
        <w:spacing w:line="360" w:lineRule="auto"/>
        <w:ind w:left="2268" w:hanging="567"/>
        <w:jc w:val="both"/>
        <w:rPr>
          <w:sz w:val="24"/>
          <w:szCs w:val="24"/>
        </w:rPr>
      </w:pPr>
      <w:proofErr w:type="spellStart"/>
      <w:r w:rsidRPr="00965F69">
        <w:rPr>
          <w:sz w:val="24"/>
          <w:szCs w:val="24"/>
        </w:rPr>
        <w:t>Mengembangkan</w:t>
      </w:r>
      <w:proofErr w:type="spellEnd"/>
      <w:r w:rsidRPr="00965F69">
        <w:rPr>
          <w:sz w:val="24"/>
          <w:szCs w:val="24"/>
        </w:rPr>
        <w:t xml:space="preserve"> </w:t>
      </w:r>
      <w:proofErr w:type="spellStart"/>
      <w:r w:rsidRPr="00965F69">
        <w:rPr>
          <w:sz w:val="24"/>
          <w:szCs w:val="24"/>
        </w:rPr>
        <w:t>Karyawan</w:t>
      </w:r>
      <w:proofErr w:type="spellEnd"/>
      <w:r>
        <w:rPr>
          <w:sz w:val="24"/>
          <w:szCs w:val="24"/>
          <w:lang w:val="id-ID"/>
        </w:rPr>
        <w:t xml:space="preserve">, </w:t>
      </w:r>
      <w:r w:rsidRPr="00965F69">
        <w:rPr>
          <w:sz w:val="24"/>
          <w:szCs w:val="24"/>
          <w:lang w:val="id-ID"/>
        </w:rPr>
        <w:t>Kami terus belajar dan mengembangkan karyawan yang kompeten untuk menjadi ahli di bidangnya Mengembangkan Bisnis</w:t>
      </w:r>
      <w:r>
        <w:rPr>
          <w:sz w:val="24"/>
          <w:szCs w:val="24"/>
          <w:lang w:val="id-ID"/>
        </w:rPr>
        <w:t>.</w:t>
      </w:r>
    </w:p>
    <w:p w14:paraId="3F6E4CE4" w14:textId="34DD27AA" w:rsidR="00965F69" w:rsidRPr="00965F69" w:rsidRDefault="00965F69" w:rsidP="004B7D47">
      <w:pPr>
        <w:pStyle w:val="ListParagraph"/>
        <w:numPr>
          <w:ilvl w:val="0"/>
          <w:numId w:val="2"/>
        </w:numPr>
        <w:spacing w:line="360" w:lineRule="auto"/>
        <w:ind w:left="2268" w:hanging="567"/>
        <w:jc w:val="both"/>
        <w:rPr>
          <w:sz w:val="24"/>
          <w:szCs w:val="24"/>
        </w:rPr>
      </w:pPr>
      <w:r w:rsidRPr="00965F69">
        <w:rPr>
          <w:sz w:val="24"/>
          <w:szCs w:val="24"/>
          <w:lang w:val="id-ID"/>
        </w:rPr>
        <w:t>Kami memperluas jangkauan produk dan layanan kami melalui ekspansi bisnis</w:t>
      </w:r>
      <w:r>
        <w:rPr>
          <w:sz w:val="24"/>
          <w:szCs w:val="24"/>
          <w:lang w:val="id-ID"/>
        </w:rPr>
        <w:t xml:space="preserve">. </w:t>
      </w:r>
    </w:p>
    <w:p w14:paraId="3779BC54" w14:textId="2B95C578" w:rsidR="001049E8" w:rsidRPr="001049E8" w:rsidRDefault="00965F69" w:rsidP="004B7D47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hanging="153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Value Perusahaan</w:t>
      </w:r>
    </w:p>
    <w:p w14:paraId="3748830A" w14:textId="2361F330" w:rsidR="00965F69" w:rsidRDefault="00965F69" w:rsidP="004B7D47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ind w:left="1701" w:hanging="567"/>
        <w:jc w:val="both"/>
        <w:rPr>
          <w:sz w:val="24"/>
          <w:szCs w:val="24"/>
          <w:lang w:val="id-ID"/>
        </w:rPr>
      </w:pPr>
      <w:r w:rsidRPr="001049E8">
        <w:rPr>
          <w:sz w:val="24"/>
          <w:szCs w:val="24"/>
          <w:lang w:val="id-ID"/>
        </w:rPr>
        <w:t>Fokus pada pelanggan, PT. Chikal Jaya Makmur mendengarkan pelanggan untuk memahami dan</w:t>
      </w:r>
      <w:r w:rsidR="001049E8">
        <w:rPr>
          <w:sz w:val="24"/>
          <w:szCs w:val="24"/>
          <w:lang w:val="id-ID"/>
        </w:rPr>
        <w:t xml:space="preserve"> memberikan kebutuhan pelanggan.</w:t>
      </w:r>
    </w:p>
    <w:p w14:paraId="0DB8DF7B" w14:textId="406A6190" w:rsidR="001049E8" w:rsidRDefault="001049E8" w:rsidP="004B7D47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ind w:left="1701" w:hanging="567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Lebih baik setiap hari, Kami mencari cara kerja yang lebih baik dengan pola pikir yang lebih matang.</w:t>
      </w:r>
    </w:p>
    <w:p w14:paraId="4C2DA6BB" w14:textId="23568F67" w:rsidR="00690F7A" w:rsidRDefault="00690F7A" w:rsidP="004B7D47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ind w:left="1701" w:hanging="567"/>
        <w:jc w:val="both"/>
        <w:rPr>
          <w:sz w:val="24"/>
          <w:szCs w:val="24"/>
          <w:lang w:val="id-ID"/>
        </w:rPr>
      </w:pPr>
      <w:r w:rsidRPr="00690F7A">
        <w:rPr>
          <w:sz w:val="24"/>
          <w:szCs w:val="24"/>
          <w:lang w:val="id-ID"/>
        </w:rPr>
        <w:t>Terpercaya, PT. Chikal Jaya Makmur memperluas jangkauan produk dan layanan kami melalui ekspansi bisnis.</w:t>
      </w:r>
    </w:p>
    <w:p w14:paraId="4AC817C4" w14:textId="7B58199E" w:rsidR="00690F7A" w:rsidRDefault="00690F7A" w:rsidP="004B7D47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ind w:left="1701" w:hanging="567"/>
        <w:jc w:val="both"/>
        <w:rPr>
          <w:sz w:val="24"/>
          <w:szCs w:val="24"/>
          <w:lang w:val="id-ID"/>
        </w:rPr>
      </w:pPr>
      <w:r w:rsidRPr="00690F7A">
        <w:rPr>
          <w:sz w:val="24"/>
          <w:szCs w:val="24"/>
          <w:lang w:val="id-ID"/>
        </w:rPr>
        <w:t>Keluargan, Di PT. Chikal Jaya Makmur, setiap karyawannya berada di perusahaan sebagai dari satu keluarga besar, dan selalu memperhatikan satu sama lain.</w:t>
      </w:r>
    </w:p>
    <w:p w14:paraId="7DDBC273" w14:textId="0ACB413B" w:rsidR="00690F7A" w:rsidRDefault="00690F7A" w:rsidP="004B7D47">
      <w:pPr>
        <w:pStyle w:val="ListParagraph"/>
        <w:numPr>
          <w:ilvl w:val="1"/>
          <w:numId w:val="4"/>
        </w:numPr>
        <w:tabs>
          <w:tab w:val="left" w:pos="1134"/>
        </w:tabs>
        <w:spacing w:line="360" w:lineRule="auto"/>
        <w:ind w:left="1701" w:hanging="567"/>
        <w:jc w:val="both"/>
        <w:rPr>
          <w:sz w:val="24"/>
          <w:szCs w:val="24"/>
          <w:lang w:val="id-ID"/>
        </w:rPr>
      </w:pPr>
      <w:r w:rsidRPr="00690F7A">
        <w:rPr>
          <w:sz w:val="24"/>
          <w:szCs w:val="24"/>
          <w:lang w:val="id-ID"/>
        </w:rPr>
        <w:t>Tumbuh bersama, PT. Chikal Jaya Makmur berkerja dengan mitra bisnis untuk keuntungan bersama.</w:t>
      </w:r>
    </w:p>
    <w:p w14:paraId="329221D7" w14:textId="77777777" w:rsidR="00690F7A" w:rsidRDefault="00690F7A" w:rsidP="004B7D47">
      <w:pPr>
        <w:pStyle w:val="ListParagraph"/>
        <w:tabs>
          <w:tab w:val="left" w:pos="1134"/>
        </w:tabs>
        <w:spacing w:line="360" w:lineRule="auto"/>
        <w:ind w:left="1701" w:firstLine="0"/>
        <w:jc w:val="both"/>
        <w:rPr>
          <w:sz w:val="24"/>
          <w:szCs w:val="24"/>
          <w:lang w:val="id-ID"/>
        </w:rPr>
      </w:pPr>
    </w:p>
    <w:p w14:paraId="175A4055" w14:textId="26B8957A" w:rsidR="00245145" w:rsidRPr="00D75D59" w:rsidRDefault="00245145" w:rsidP="004B7D47">
      <w:pPr>
        <w:pStyle w:val="ListParagraph"/>
        <w:numPr>
          <w:ilvl w:val="0"/>
          <w:numId w:val="4"/>
        </w:numPr>
        <w:spacing w:line="360" w:lineRule="auto"/>
        <w:ind w:left="1134" w:hanging="567"/>
        <w:jc w:val="both"/>
        <w:rPr>
          <w:sz w:val="24"/>
          <w:szCs w:val="24"/>
        </w:rPr>
      </w:pPr>
      <w:proofErr w:type="spellStart"/>
      <w:r w:rsidRPr="006B69C2">
        <w:rPr>
          <w:b/>
          <w:bCs/>
          <w:sz w:val="24"/>
          <w:szCs w:val="24"/>
        </w:rPr>
        <w:lastRenderedPageBreak/>
        <w:t>Struktur</w:t>
      </w:r>
      <w:proofErr w:type="spellEnd"/>
      <w:r w:rsidRPr="006B69C2">
        <w:rPr>
          <w:b/>
          <w:bCs/>
          <w:sz w:val="24"/>
          <w:szCs w:val="24"/>
        </w:rPr>
        <w:t xml:space="preserve"> </w:t>
      </w:r>
      <w:proofErr w:type="spellStart"/>
      <w:r w:rsidRPr="006B69C2">
        <w:rPr>
          <w:b/>
          <w:bCs/>
          <w:sz w:val="24"/>
          <w:szCs w:val="24"/>
        </w:rPr>
        <w:t>Organisasi</w:t>
      </w:r>
      <w:proofErr w:type="spellEnd"/>
      <w:r w:rsidRPr="006B69C2">
        <w:rPr>
          <w:b/>
          <w:bCs/>
          <w:sz w:val="24"/>
          <w:szCs w:val="24"/>
        </w:rPr>
        <w:t xml:space="preserve"> Perusahaan</w:t>
      </w:r>
      <w:r w:rsidRPr="00D75D59">
        <w:rPr>
          <w:b/>
          <w:bCs/>
          <w:sz w:val="24"/>
          <w:szCs w:val="24"/>
        </w:rPr>
        <w:t xml:space="preserve"> </w:t>
      </w:r>
    </w:p>
    <w:p w14:paraId="7C62AF01" w14:textId="77777777" w:rsidR="00245145" w:rsidRDefault="00245145" w:rsidP="004B7D47">
      <w:pPr>
        <w:spacing w:after="0"/>
        <w:ind w:left="284" w:firstLine="283"/>
        <w:rPr>
          <w:rFonts w:ascii="Times New Roman" w:hAnsi="Times New Roman" w:cs="Times New Roman"/>
          <w:b/>
          <w:bCs/>
          <w:sz w:val="24"/>
          <w:szCs w:val="24"/>
        </w:rPr>
      </w:pPr>
      <w:r w:rsidRPr="006B69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A0A6791" wp14:editId="316CD89F">
            <wp:extent cx="3876919" cy="2995801"/>
            <wp:effectExtent l="0" t="0" r="1270" b="0"/>
            <wp:docPr id="165410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0605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19" cy="2995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AE9F1" w14:textId="54421C69" w:rsidR="00EB3A85" w:rsidRPr="008727EA" w:rsidRDefault="00EB3A85" w:rsidP="004B7D47">
      <w:pPr>
        <w:spacing w:after="0"/>
        <w:ind w:left="284" w:firstLine="283"/>
        <w:rPr>
          <w:rFonts w:ascii="Times New Roman" w:hAnsi="Times New Roman" w:cs="Times New Roman"/>
          <w:i/>
          <w:iCs/>
          <w:sz w:val="24"/>
          <w:szCs w:val="24"/>
        </w:rPr>
      </w:pPr>
      <w:r w:rsidRPr="008727EA">
        <w:rPr>
          <w:rFonts w:ascii="Times New Roman" w:hAnsi="Times New Roman" w:cs="Times New Roman"/>
          <w:b/>
          <w:bCs/>
          <w:sz w:val="24"/>
          <w:szCs w:val="24"/>
        </w:rPr>
        <w:t>Gambar 2.2</w:t>
      </w:r>
      <w:r w:rsidRPr="00872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7EA">
        <w:rPr>
          <w:rFonts w:ascii="Times New Roman" w:hAnsi="Times New Roman" w:cs="Times New Roman"/>
          <w:i/>
          <w:iCs/>
          <w:sz w:val="24"/>
          <w:szCs w:val="24"/>
        </w:rPr>
        <w:t>Struktur</w:t>
      </w:r>
      <w:proofErr w:type="spellEnd"/>
      <w:r w:rsidRPr="0087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27EA">
        <w:rPr>
          <w:rFonts w:ascii="Times New Roman" w:hAnsi="Times New Roman" w:cs="Times New Roman"/>
          <w:i/>
          <w:iCs/>
          <w:sz w:val="24"/>
          <w:szCs w:val="24"/>
        </w:rPr>
        <w:t>Organisasi</w:t>
      </w:r>
      <w:proofErr w:type="spellEnd"/>
      <w:r w:rsidRPr="0087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0F7A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PT. Chikal Jaya </w:t>
      </w:r>
      <w:proofErr w:type="gramStart"/>
      <w:r w:rsidR="00690F7A">
        <w:rPr>
          <w:rFonts w:ascii="Times New Roman" w:hAnsi="Times New Roman" w:cs="Times New Roman"/>
          <w:i/>
          <w:iCs/>
          <w:sz w:val="24"/>
          <w:szCs w:val="24"/>
          <w:lang w:val="id-ID"/>
        </w:rPr>
        <w:t>Makmur</w:t>
      </w:r>
      <w:r w:rsidR="00515F85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="008D13DE" w:rsidRPr="008727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D13DE" w:rsidRPr="008727EA"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proofErr w:type="gramEnd"/>
      <w:r w:rsidR="008D13DE" w:rsidRPr="008727EA">
        <w:rPr>
          <w:rFonts w:ascii="Times New Roman" w:hAnsi="Times New Roman" w:cs="Times New Roman"/>
          <w:i/>
          <w:iCs/>
          <w:sz w:val="24"/>
          <w:szCs w:val="24"/>
        </w:rPr>
        <w:t xml:space="preserve"> 2023</w:t>
      </w:r>
    </w:p>
    <w:p w14:paraId="70E0A70E" w14:textId="77777777" w:rsidR="00245145" w:rsidRPr="006B69C2" w:rsidRDefault="00245145" w:rsidP="004B7D47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b/>
          <w:bCs/>
          <w:sz w:val="24"/>
          <w:szCs w:val="24"/>
        </w:rPr>
      </w:pPr>
      <w:proofErr w:type="spellStart"/>
      <w:r w:rsidRPr="006B69C2">
        <w:rPr>
          <w:b/>
          <w:bCs/>
          <w:sz w:val="24"/>
          <w:szCs w:val="24"/>
        </w:rPr>
        <w:t>Uraian</w:t>
      </w:r>
      <w:proofErr w:type="spellEnd"/>
      <w:r w:rsidRPr="006B69C2">
        <w:rPr>
          <w:b/>
          <w:bCs/>
          <w:sz w:val="24"/>
          <w:szCs w:val="24"/>
        </w:rPr>
        <w:t xml:space="preserve"> </w:t>
      </w:r>
      <w:proofErr w:type="spellStart"/>
      <w:r w:rsidRPr="006B69C2">
        <w:rPr>
          <w:b/>
          <w:bCs/>
          <w:sz w:val="24"/>
          <w:szCs w:val="24"/>
        </w:rPr>
        <w:t>Kerja</w:t>
      </w:r>
      <w:proofErr w:type="spellEnd"/>
    </w:p>
    <w:p w14:paraId="2D79341D" w14:textId="5CF17435" w:rsidR="001D1F0B" w:rsidRDefault="00515F85" w:rsidP="004B7D47">
      <w:pPr>
        <w:spacing w:after="0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Saat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menjalani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Praktek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Kerja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Industri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(PKL) di PT.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Chikal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Jaya Makmur, Saya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bertanggung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jawab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atas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sejumlah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tugas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yang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mencakup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beberapa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aspek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penting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operasional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perusahaan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.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Tugas-tugas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tersebut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antara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lain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menyiapkan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komputer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untuk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kebutuhan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karyawan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menyiapkan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mesin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marker yang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diperlukan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untuk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produksi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berkontribusi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dalam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penciptaan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pola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digital,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mengelola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media </w:t>
      </w:r>
      <w:proofErr w:type="spellStart"/>
      <w:proofErr w:type="gram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sosial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untuk</w:t>
      </w:r>
      <w:proofErr w:type="spellEnd"/>
      <w:proofErr w:type="gram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mempromosikan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perusahaan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membuat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profil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web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perusahaan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yang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informatif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dan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menarik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bagi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pelanggan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. </w:t>
      </w:r>
    </w:p>
    <w:p w14:paraId="3FEA5B71" w14:textId="3E805203" w:rsidR="001D1F0B" w:rsidRDefault="001D1F0B" w:rsidP="004B7D47">
      <w:pPr>
        <w:spacing w:after="0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</w:pPr>
      <w:r w:rsidRPr="001D1F0B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>Mempersiapkan komputer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 xml:space="preserve"> yang</w:t>
      </w:r>
      <w:r w:rsidRPr="001D1F0B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 xml:space="preserve"> meliputi pengaturan jaringan, instalasi software dan pengecekan driver agar  karyawan dapat bekerja tanpa hambatan dan membawa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 xml:space="preserve"> hasil</w:t>
      </w:r>
      <w:r w:rsidRPr="001D1F0B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 xml:space="preserve"> yang memuaskan bagi perusahaan.</w:t>
      </w:r>
    </w:p>
    <w:p w14:paraId="6263E45E" w14:textId="77777777" w:rsidR="004B7D47" w:rsidRDefault="001D1F0B" w:rsidP="004B7D47">
      <w:pPr>
        <w:spacing w:after="0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</w:pPr>
      <w:r w:rsidRPr="001D1F0B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>Dalam konteks penggunaan  plotter, PT. Chikal Jaya Makmur menggunakan perangkat ini untuk mencetak pola dengan lebih efisien</w:t>
      </w:r>
      <w:r w:rsidR="004B7D47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 xml:space="preserve">. </w:t>
      </w:r>
      <w:r w:rsidR="004B7D47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>Selain itu di butuhkan software untuk membuat pola digital yang di namakan autoCAD</w:t>
      </w:r>
      <w:r w:rsidR="004B7D47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 xml:space="preserve">, </w:t>
      </w:r>
      <w:r w:rsidRPr="001D1F0B"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  <w:t>AutoCAD adalah perangkat lunak desain komputer yang digunakan untuk membuat dan memodifikasi gambar atau desain di berbagai bidang, termasuk desain pola di industri fashion.</w:t>
      </w:r>
    </w:p>
    <w:p w14:paraId="418521CE" w14:textId="2D3CE256" w:rsidR="00245145" w:rsidRPr="004B7D47" w:rsidRDefault="00515F85" w:rsidP="004B7D47">
      <w:pPr>
        <w:spacing w:after="0"/>
        <w:ind w:firstLine="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id-ID"/>
        </w:rPr>
      </w:pP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Dalam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rangkaian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tugas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saya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berusaha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memberikan</w:t>
      </w:r>
      <w:proofErr w:type="spellEnd"/>
      <w:proofErr w:type="gram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kontribusi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yang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sebesar-besarnya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untuk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kemajuan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PT.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Chikal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Jaya Makmur di </w:t>
      </w:r>
      <w:proofErr w:type="spellStart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industri</w:t>
      </w:r>
      <w:proofErr w:type="spellEnd"/>
      <w:r w:rsidRPr="00515F85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fashion.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retribusi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pengcekan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dibayarkan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="00245145" w:rsidRPr="006B69C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45145" w:rsidRPr="006B69C2">
        <w:rPr>
          <w:rFonts w:ascii="Times New Roman" w:hAnsi="Times New Roman" w:cs="Times New Roman"/>
          <w:sz w:val="24"/>
          <w:szCs w:val="24"/>
        </w:rPr>
        <w:t>.</w:t>
      </w:r>
    </w:p>
    <w:p w14:paraId="5A251DB4" w14:textId="77777777" w:rsidR="001D1F0B" w:rsidRDefault="001D1F0B" w:rsidP="004B7D4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0E0F5C" w14:textId="1AA04904" w:rsidR="00F81198" w:rsidRDefault="00F81198" w:rsidP="004B7D47">
      <w:pPr>
        <w:pStyle w:val="ListParagraph"/>
        <w:widowControl/>
        <w:numPr>
          <w:ilvl w:val="0"/>
          <w:numId w:val="3"/>
        </w:numPr>
        <w:autoSpaceDE/>
        <w:autoSpaceDN/>
        <w:spacing w:line="360" w:lineRule="auto"/>
        <w:ind w:left="567" w:hanging="567"/>
        <w:contextualSpacing/>
        <w:rPr>
          <w:b/>
          <w:bCs/>
          <w:sz w:val="24"/>
          <w:szCs w:val="24"/>
        </w:rPr>
      </w:pPr>
      <w:proofErr w:type="spellStart"/>
      <w:r w:rsidRPr="006B69C2">
        <w:rPr>
          <w:b/>
          <w:bCs/>
          <w:sz w:val="24"/>
          <w:szCs w:val="24"/>
        </w:rPr>
        <w:t>Jadwal</w:t>
      </w:r>
      <w:proofErr w:type="spellEnd"/>
      <w:r w:rsidRPr="006B69C2">
        <w:rPr>
          <w:b/>
          <w:bCs/>
          <w:sz w:val="24"/>
          <w:szCs w:val="24"/>
        </w:rPr>
        <w:t xml:space="preserve"> </w:t>
      </w:r>
      <w:proofErr w:type="spellStart"/>
      <w:r w:rsidRPr="006B69C2">
        <w:rPr>
          <w:b/>
          <w:bCs/>
          <w:sz w:val="24"/>
          <w:szCs w:val="24"/>
        </w:rPr>
        <w:t>Kegiatan</w:t>
      </w:r>
      <w:proofErr w:type="spellEnd"/>
      <w:r w:rsidRPr="006B69C2">
        <w:rPr>
          <w:b/>
          <w:bCs/>
          <w:sz w:val="24"/>
          <w:szCs w:val="24"/>
        </w:rPr>
        <w:t xml:space="preserve"> </w:t>
      </w:r>
    </w:p>
    <w:p w14:paraId="175D41C7" w14:textId="4FD4DA35" w:rsidR="0017402B" w:rsidRPr="0017402B" w:rsidRDefault="0017402B" w:rsidP="004B7D47">
      <w:pPr>
        <w:pStyle w:val="ListParagraph"/>
        <w:spacing w:line="360" w:lineRule="auto"/>
        <w:ind w:left="720" w:firstLine="0"/>
        <w:jc w:val="center"/>
        <w:rPr>
          <w:i/>
          <w:iCs/>
          <w:sz w:val="24"/>
          <w:szCs w:val="24"/>
        </w:rPr>
      </w:pPr>
      <w:r w:rsidRPr="0017402B">
        <w:rPr>
          <w:b/>
          <w:bCs/>
          <w:sz w:val="24"/>
          <w:szCs w:val="24"/>
        </w:rPr>
        <w:t>Table 2.1</w:t>
      </w:r>
      <w:r w:rsidRPr="0017402B">
        <w:rPr>
          <w:sz w:val="20"/>
          <w:szCs w:val="20"/>
        </w:rPr>
        <w:t xml:space="preserve"> </w:t>
      </w:r>
      <w:proofErr w:type="spellStart"/>
      <w:r w:rsidRPr="0017402B">
        <w:rPr>
          <w:i/>
          <w:iCs/>
          <w:sz w:val="24"/>
          <w:szCs w:val="24"/>
        </w:rPr>
        <w:t>Jadwal</w:t>
      </w:r>
      <w:proofErr w:type="spellEnd"/>
      <w:r w:rsidRPr="0017402B">
        <w:rPr>
          <w:i/>
          <w:iCs/>
          <w:sz w:val="24"/>
          <w:szCs w:val="24"/>
        </w:rPr>
        <w:t xml:space="preserve"> </w:t>
      </w:r>
      <w:proofErr w:type="spellStart"/>
      <w:r w:rsidRPr="0017402B">
        <w:rPr>
          <w:i/>
          <w:iCs/>
          <w:sz w:val="24"/>
          <w:szCs w:val="24"/>
        </w:rPr>
        <w:t>Kegiatan</w:t>
      </w:r>
      <w:proofErr w:type="spellEnd"/>
    </w:p>
    <w:tbl>
      <w:tblPr>
        <w:tblStyle w:val="TableGrid"/>
        <w:tblW w:w="765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3"/>
        <w:gridCol w:w="2966"/>
        <w:gridCol w:w="277"/>
        <w:gridCol w:w="284"/>
        <w:gridCol w:w="289"/>
        <w:gridCol w:w="289"/>
        <w:gridCol w:w="317"/>
        <w:gridCol w:w="289"/>
        <w:gridCol w:w="283"/>
        <w:gridCol w:w="284"/>
        <w:gridCol w:w="283"/>
        <w:gridCol w:w="397"/>
        <w:gridCol w:w="312"/>
        <w:gridCol w:w="425"/>
        <w:gridCol w:w="397"/>
      </w:tblGrid>
      <w:tr w:rsidR="002A3BC4" w:rsidRPr="006B69C2" w14:paraId="251E0F22" w14:textId="77777777" w:rsidTr="002A3BC4">
        <w:trPr>
          <w:trHeight w:val="401"/>
        </w:trPr>
        <w:tc>
          <w:tcPr>
            <w:tcW w:w="563" w:type="dxa"/>
          </w:tcPr>
          <w:p w14:paraId="036FFD2A" w14:textId="77777777" w:rsidR="00F81198" w:rsidRPr="006B69C2" w:rsidRDefault="00F81198" w:rsidP="004B7D47">
            <w:pPr>
              <w:spacing w:line="360" w:lineRule="auto"/>
              <w:ind w:right="-36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966" w:type="dxa"/>
          </w:tcPr>
          <w:p w14:paraId="7A4FE555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126" w:type="dxa"/>
            <w:gridSpan w:val="13"/>
          </w:tcPr>
          <w:p w14:paraId="661DED1B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</w:tr>
      <w:tr w:rsidR="00F26C4C" w:rsidRPr="006B69C2" w14:paraId="1680DBC1" w14:textId="77777777" w:rsidTr="00FE1C49">
        <w:trPr>
          <w:trHeight w:val="285"/>
        </w:trPr>
        <w:tc>
          <w:tcPr>
            <w:tcW w:w="563" w:type="dxa"/>
          </w:tcPr>
          <w:p w14:paraId="0D375B87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1FBF0B2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</w:tcPr>
          <w:p w14:paraId="7F1BD173" w14:textId="564CC598" w:rsidR="00F81198" w:rsidRPr="006B69C2" w:rsidRDefault="00F81198" w:rsidP="004B7D47">
            <w:pPr>
              <w:spacing w:line="360" w:lineRule="auto"/>
              <w:ind w:left="-250" w:right="44" w:firstLine="236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93F1366" w14:textId="77777777" w:rsidR="00F81198" w:rsidRPr="006B69C2" w:rsidRDefault="00F81198" w:rsidP="004B7D47">
            <w:pPr>
              <w:spacing w:line="360" w:lineRule="auto"/>
              <w:ind w:left="-247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9" w:type="dxa"/>
          </w:tcPr>
          <w:p w14:paraId="33D81C2D" w14:textId="77777777" w:rsidR="00F81198" w:rsidRPr="006B69C2" w:rsidRDefault="00F81198" w:rsidP="004B7D47">
            <w:pPr>
              <w:spacing w:line="360" w:lineRule="auto"/>
              <w:ind w:left="-247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" w:type="dxa"/>
          </w:tcPr>
          <w:p w14:paraId="04BDC850" w14:textId="77777777" w:rsidR="00F81198" w:rsidRPr="006B69C2" w:rsidRDefault="00F81198" w:rsidP="004B7D47">
            <w:pPr>
              <w:spacing w:line="360" w:lineRule="auto"/>
              <w:ind w:left="-247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7" w:type="dxa"/>
          </w:tcPr>
          <w:p w14:paraId="7FBA4FFE" w14:textId="77777777" w:rsidR="00F81198" w:rsidRPr="006B69C2" w:rsidRDefault="00F81198" w:rsidP="004B7D47">
            <w:pPr>
              <w:spacing w:line="360" w:lineRule="auto"/>
              <w:ind w:left="-247" w:right="-24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9" w:type="dxa"/>
          </w:tcPr>
          <w:p w14:paraId="299BC68D" w14:textId="77777777" w:rsidR="00F81198" w:rsidRPr="006B69C2" w:rsidRDefault="00F81198" w:rsidP="004B7D47">
            <w:pPr>
              <w:spacing w:line="360" w:lineRule="auto"/>
              <w:ind w:left="-339" w:right="-33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" w:type="dxa"/>
          </w:tcPr>
          <w:p w14:paraId="581CCBB0" w14:textId="77777777" w:rsidR="00F81198" w:rsidRPr="006B69C2" w:rsidRDefault="00F81198" w:rsidP="004B7D47">
            <w:pPr>
              <w:tabs>
                <w:tab w:val="left" w:pos="413"/>
              </w:tabs>
              <w:spacing w:line="360" w:lineRule="auto"/>
              <w:ind w:left="-437" w:right="-114"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dxa"/>
          </w:tcPr>
          <w:p w14:paraId="63BF0F2E" w14:textId="77777777" w:rsidR="00F81198" w:rsidRPr="006B69C2" w:rsidRDefault="00F81198" w:rsidP="004B7D47">
            <w:pPr>
              <w:spacing w:line="360" w:lineRule="auto"/>
              <w:ind w:right="44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" w:type="dxa"/>
          </w:tcPr>
          <w:p w14:paraId="33B6354C" w14:textId="77777777" w:rsidR="00F81198" w:rsidRPr="006B69C2" w:rsidRDefault="00F81198" w:rsidP="004B7D47">
            <w:pPr>
              <w:spacing w:line="360" w:lineRule="auto"/>
              <w:ind w:right="44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7" w:type="dxa"/>
          </w:tcPr>
          <w:p w14:paraId="7027796D" w14:textId="77777777" w:rsidR="00F81198" w:rsidRPr="006B69C2" w:rsidRDefault="00F81198" w:rsidP="004B7D47">
            <w:pPr>
              <w:spacing w:line="360" w:lineRule="auto"/>
              <w:ind w:left="-242" w:right="-256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" w:type="dxa"/>
          </w:tcPr>
          <w:p w14:paraId="356A3C1D" w14:textId="77777777" w:rsidR="00F81198" w:rsidRPr="006B69C2" w:rsidRDefault="00F81198" w:rsidP="004B7D47">
            <w:pPr>
              <w:spacing w:line="360" w:lineRule="auto"/>
              <w:ind w:left="-110" w:right="-111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5" w:type="dxa"/>
          </w:tcPr>
          <w:p w14:paraId="47910591" w14:textId="77777777" w:rsidR="00F81198" w:rsidRPr="006B69C2" w:rsidRDefault="00F81198" w:rsidP="004B7D47">
            <w:pPr>
              <w:spacing w:line="360" w:lineRule="auto"/>
              <w:ind w:left="-104" w:right="-102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7" w:type="dxa"/>
          </w:tcPr>
          <w:p w14:paraId="218F6E22" w14:textId="77777777" w:rsidR="00F81198" w:rsidRPr="006B69C2" w:rsidRDefault="00F81198" w:rsidP="004B7D47">
            <w:pPr>
              <w:spacing w:line="360" w:lineRule="auto"/>
              <w:ind w:left="-269" w:right="-256" w:hanging="29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67C64" w:rsidRPr="006B69C2" w14:paraId="4CB17216" w14:textId="77777777" w:rsidTr="00FE1C49">
        <w:trPr>
          <w:trHeight w:val="403"/>
        </w:trPr>
        <w:tc>
          <w:tcPr>
            <w:tcW w:w="563" w:type="dxa"/>
          </w:tcPr>
          <w:p w14:paraId="687B46F0" w14:textId="77777777" w:rsidR="00067C64" w:rsidRPr="006B69C2" w:rsidRDefault="00067C64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6" w:type="dxa"/>
          </w:tcPr>
          <w:p w14:paraId="5C5D5E7F" w14:textId="77777777" w:rsidR="00067C64" w:rsidRPr="006B69C2" w:rsidRDefault="00067C64" w:rsidP="004B7D47">
            <w:pPr>
              <w:spacing w:line="360" w:lineRule="auto"/>
              <w:ind w:right="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Persisapan</w:t>
            </w:r>
            <w:proofErr w:type="spellEnd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4126" w:type="dxa"/>
            <w:gridSpan w:val="13"/>
          </w:tcPr>
          <w:p w14:paraId="7C46F56C" w14:textId="77777777" w:rsidR="00067C64" w:rsidRPr="006B69C2" w:rsidRDefault="00067C64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4C" w:rsidRPr="006B69C2" w14:paraId="54AC5C10" w14:textId="77777777" w:rsidTr="00043DEE">
        <w:trPr>
          <w:trHeight w:val="703"/>
        </w:trPr>
        <w:tc>
          <w:tcPr>
            <w:tcW w:w="563" w:type="dxa"/>
          </w:tcPr>
          <w:p w14:paraId="4E72869D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1AA31FF6" w14:textId="77777777" w:rsidR="00F81198" w:rsidRPr="006B69C2" w:rsidRDefault="00F81198" w:rsidP="004B7D47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ind w:left="325" w:right="44" w:hanging="325"/>
              <w:contextualSpacing/>
              <w:rPr>
                <w:sz w:val="24"/>
                <w:szCs w:val="24"/>
              </w:rPr>
            </w:pPr>
            <w:proofErr w:type="spellStart"/>
            <w:r w:rsidRPr="006B69C2">
              <w:rPr>
                <w:sz w:val="24"/>
                <w:szCs w:val="24"/>
              </w:rPr>
              <w:t>Pemilihan</w:t>
            </w:r>
            <w:proofErr w:type="spellEnd"/>
            <w:r w:rsidRPr="006B69C2">
              <w:rPr>
                <w:sz w:val="24"/>
                <w:szCs w:val="24"/>
              </w:rPr>
              <w:t xml:space="preserve"> dan </w:t>
            </w:r>
            <w:proofErr w:type="spellStart"/>
            <w:r w:rsidRPr="006B69C2">
              <w:rPr>
                <w:sz w:val="24"/>
                <w:szCs w:val="24"/>
              </w:rPr>
              <w:t>Pengambilan</w:t>
            </w:r>
            <w:proofErr w:type="spellEnd"/>
            <w:r w:rsidRPr="006B69C2">
              <w:rPr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77" w:type="dxa"/>
            <w:shd w:val="clear" w:color="auto" w:fill="000000" w:themeFill="text1"/>
          </w:tcPr>
          <w:p w14:paraId="7F0DDB8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1ACE9D2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7192F447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2DB2439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dxa"/>
          </w:tcPr>
          <w:p w14:paraId="2AD73AF1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1DFCEF8B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B7E5F9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A270C1D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708749A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3A6DF70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27AAEBDD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3273DB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7377C42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4C" w:rsidRPr="006B69C2" w14:paraId="16B73966" w14:textId="77777777" w:rsidTr="00FE1C49">
        <w:trPr>
          <w:trHeight w:val="423"/>
        </w:trPr>
        <w:tc>
          <w:tcPr>
            <w:tcW w:w="563" w:type="dxa"/>
          </w:tcPr>
          <w:p w14:paraId="7354BAA2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1488DD7A" w14:textId="77777777" w:rsidR="00F81198" w:rsidRPr="006B69C2" w:rsidRDefault="00F81198" w:rsidP="004B7D47">
            <w:pPr>
              <w:pStyle w:val="ListParagraph"/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ind w:left="325" w:right="44" w:hanging="325"/>
              <w:contextualSpacing/>
              <w:rPr>
                <w:sz w:val="24"/>
                <w:szCs w:val="24"/>
              </w:rPr>
            </w:pPr>
            <w:proofErr w:type="spellStart"/>
            <w:r w:rsidRPr="006B69C2">
              <w:rPr>
                <w:sz w:val="24"/>
                <w:szCs w:val="24"/>
              </w:rPr>
              <w:t>Pengagasan</w:t>
            </w:r>
            <w:proofErr w:type="spellEnd"/>
            <w:r w:rsidRPr="006B69C2">
              <w:rPr>
                <w:sz w:val="24"/>
                <w:szCs w:val="24"/>
              </w:rPr>
              <w:t xml:space="preserve"> Proposal</w:t>
            </w:r>
          </w:p>
        </w:tc>
        <w:tc>
          <w:tcPr>
            <w:tcW w:w="277" w:type="dxa"/>
          </w:tcPr>
          <w:p w14:paraId="61A55847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F38762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5419B89E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79CC684D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dxa"/>
          </w:tcPr>
          <w:p w14:paraId="31CA492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3866699D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BEE8832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18EBD00A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998DC5C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684A8F42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0F66CF04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6207F7A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57C75FE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4C" w:rsidRPr="006B69C2" w14:paraId="6FECF57C" w14:textId="77777777" w:rsidTr="00043DEE">
        <w:trPr>
          <w:trHeight w:val="412"/>
        </w:trPr>
        <w:tc>
          <w:tcPr>
            <w:tcW w:w="563" w:type="dxa"/>
          </w:tcPr>
          <w:p w14:paraId="0E21CA0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415075CA" w14:textId="0991CF33" w:rsidR="00F81198" w:rsidRPr="006B69C2" w:rsidRDefault="00F81198" w:rsidP="004B7D47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25" w:right="44" w:hanging="325"/>
              <w:jc w:val="both"/>
              <w:rPr>
                <w:sz w:val="24"/>
                <w:szCs w:val="24"/>
              </w:rPr>
            </w:pPr>
            <w:proofErr w:type="spellStart"/>
            <w:r w:rsidRPr="006B69C2">
              <w:rPr>
                <w:sz w:val="24"/>
                <w:szCs w:val="24"/>
              </w:rPr>
              <w:t>Penyajian</w:t>
            </w:r>
            <w:proofErr w:type="spellEnd"/>
            <w:r w:rsidRPr="006B69C2">
              <w:rPr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77" w:type="dxa"/>
          </w:tcPr>
          <w:p w14:paraId="46C39AE7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91A658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000000" w:themeFill="text1"/>
          </w:tcPr>
          <w:p w14:paraId="64B71064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000000" w:themeFill="text1"/>
          </w:tcPr>
          <w:p w14:paraId="5DFCA651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auto" w:fill="000000" w:themeFill="text1"/>
          </w:tcPr>
          <w:p w14:paraId="4085510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5582976A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DF7B2D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7294F38A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74FE4A0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2F02B2C1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15906DC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0D05910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33F598A0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69C2" w:rsidRPr="006B69C2" w14:paraId="6F28DD7A" w14:textId="77777777" w:rsidTr="00FE1C49">
        <w:trPr>
          <w:trHeight w:val="348"/>
        </w:trPr>
        <w:tc>
          <w:tcPr>
            <w:tcW w:w="563" w:type="dxa"/>
          </w:tcPr>
          <w:p w14:paraId="70927B33" w14:textId="77777777" w:rsidR="006B69C2" w:rsidRPr="006B69C2" w:rsidRDefault="006B69C2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6" w:type="dxa"/>
          </w:tcPr>
          <w:p w14:paraId="3E8D35C2" w14:textId="77777777" w:rsidR="006B69C2" w:rsidRPr="006B69C2" w:rsidRDefault="006B69C2" w:rsidP="004B7D47">
            <w:pPr>
              <w:spacing w:line="360" w:lineRule="auto"/>
              <w:ind w:right="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4126" w:type="dxa"/>
            <w:gridSpan w:val="13"/>
          </w:tcPr>
          <w:p w14:paraId="7129E451" w14:textId="77777777" w:rsidR="006B69C2" w:rsidRPr="006B69C2" w:rsidRDefault="006B69C2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4C" w:rsidRPr="006B69C2" w14:paraId="1A0B5982" w14:textId="77777777" w:rsidTr="00CD4618">
        <w:trPr>
          <w:trHeight w:val="412"/>
        </w:trPr>
        <w:tc>
          <w:tcPr>
            <w:tcW w:w="563" w:type="dxa"/>
          </w:tcPr>
          <w:p w14:paraId="0DC57A7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6BF73B42" w14:textId="77777777" w:rsidR="00F81198" w:rsidRPr="006B69C2" w:rsidRDefault="00F81198" w:rsidP="004B7D47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274" w:right="44" w:hanging="274"/>
              <w:contextualSpacing/>
              <w:rPr>
                <w:sz w:val="24"/>
                <w:szCs w:val="24"/>
              </w:rPr>
            </w:pPr>
            <w:proofErr w:type="spellStart"/>
            <w:r w:rsidRPr="006B69C2">
              <w:rPr>
                <w:sz w:val="24"/>
                <w:szCs w:val="24"/>
              </w:rPr>
              <w:t>Pengumpulan</w:t>
            </w:r>
            <w:proofErr w:type="spellEnd"/>
            <w:r w:rsidRPr="006B69C2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77" w:type="dxa"/>
          </w:tcPr>
          <w:p w14:paraId="06A936A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4A1AEC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000000" w:themeFill="text1"/>
          </w:tcPr>
          <w:p w14:paraId="69BBF96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6B5B4206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auto" w:fill="000000" w:themeFill="text1"/>
          </w:tcPr>
          <w:p w14:paraId="2700D21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6587D9F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7C212B4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5B5456C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D923D3A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7E43BC9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07A73451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348ECF4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65B2DE6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4C" w:rsidRPr="006B69C2" w14:paraId="38A5FE63" w14:textId="77777777" w:rsidTr="00CD4618">
        <w:trPr>
          <w:trHeight w:val="412"/>
        </w:trPr>
        <w:tc>
          <w:tcPr>
            <w:tcW w:w="563" w:type="dxa"/>
          </w:tcPr>
          <w:p w14:paraId="40759144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6" w:type="dxa"/>
          </w:tcPr>
          <w:p w14:paraId="7952AAA7" w14:textId="5AD25B7E" w:rsidR="00F81198" w:rsidRPr="006B69C2" w:rsidRDefault="00F81198" w:rsidP="004B7D4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25" w:right="44" w:hanging="325"/>
              <w:rPr>
                <w:sz w:val="24"/>
                <w:szCs w:val="24"/>
              </w:rPr>
            </w:pPr>
            <w:proofErr w:type="spellStart"/>
            <w:r w:rsidRPr="006B69C2">
              <w:rPr>
                <w:sz w:val="24"/>
                <w:szCs w:val="24"/>
              </w:rPr>
              <w:t>Analisis</w:t>
            </w:r>
            <w:proofErr w:type="spellEnd"/>
            <w:r w:rsidRPr="006B69C2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277" w:type="dxa"/>
          </w:tcPr>
          <w:p w14:paraId="7369B769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9AE22F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68804641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000000" w:themeFill="text1"/>
          </w:tcPr>
          <w:p w14:paraId="1C14145E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dxa"/>
          </w:tcPr>
          <w:p w14:paraId="495E0B14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37DBC932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05C24F3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0A65D8D6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003C33C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209B2F50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7C72D79E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5CC6C288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5021B83E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C4C" w:rsidRPr="006B69C2" w14:paraId="7D8D1710" w14:textId="77777777" w:rsidTr="00043DEE">
        <w:trPr>
          <w:trHeight w:val="412"/>
        </w:trPr>
        <w:tc>
          <w:tcPr>
            <w:tcW w:w="563" w:type="dxa"/>
          </w:tcPr>
          <w:p w14:paraId="531CE9F7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6" w:type="dxa"/>
          </w:tcPr>
          <w:p w14:paraId="174885F2" w14:textId="77777777" w:rsidR="00F81198" w:rsidRPr="006B69C2" w:rsidRDefault="00F81198" w:rsidP="004B7D47">
            <w:pPr>
              <w:spacing w:line="360" w:lineRule="auto"/>
              <w:ind w:right="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Tahap</w:t>
            </w:r>
            <w:proofErr w:type="spellEnd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Peyusunan</w:t>
            </w:r>
            <w:proofErr w:type="spellEnd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B69C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77" w:type="dxa"/>
            <w:shd w:val="clear" w:color="auto" w:fill="FFFFFF" w:themeFill="background1"/>
          </w:tcPr>
          <w:p w14:paraId="544746E4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D777896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000000" w:themeFill="text1"/>
          </w:tcPr>
          <w:p w14:paraId="7B59F193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</w:tcPr>
          <w:p w14:paraId="4495817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" w:type="dxa"/>
            <w:shd w:val="clear" w:color="auto" w:fill="000000" w:themeFill="text1"/>
          </w:tcPr>
          <w:p w14:paraId="3695D0F6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" w:type="dxa"/>
            <w:shd w:val="clear" w:color="auto" w:fill="000000" w:themeFill="text1"/>
          </w:tcPr>
          <w:p w14:paraId="2C7E2F75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14:paraId="7FEF56EB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BE67726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7375B75B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06081400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" w:type="dxa"/>
          </w:tcPr>
          <w:p w14:paraId="7EF3F3E0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6FDFDB32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" w:type="dxa"/>
          </w:tcPr>
          <w:p w14:paraId="79E9130F" w14:textId="77777777" w:rsidR="00F81198" w:rsidRPr="006B69C2" w:rsidRDefault="00F81198" w:rsidP="004B7D47">
            <w:pPr>
              <w:spacing w:line="360" w:lineRule="auto"/>
              <w:ind w:right="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DCABFF" w14:textId="70988BDF" w:rsidR="00EC41A9" w:rsidRPr="00526195" w:rsidRDefault="00EC41A9" w:rsidP="004B7D4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C41A9" w:rsidRPr="00526195" w:rsidSect="00AE78EB">
      <w:pgSz w:w="11907" w:h="16839" w:code="9"/>
      <w:pgMar w:top="1701" w:right="1701" w:bottom="2268" w:left="226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D17A" w14:textId="77777777" w:rsidR="000B3E02" w:rsidRDefault="000B3E02" w:rsidP="00F81198">
      <w:pPr>
        <w:spacing w:after="0" w:line="240" w:lineRule="auto"/>
      </w:pPr>
      <w:r>
        <w:separator/>
      </w:r>
    </w:p>
  </w:endnote>
  <w:endnote w:type="continuationSeparator" w:id="0">
    <w:p w14:paraId="68443F08" w14:textId="77777777" w:rsidR="000B3E02" w:rsidRDefault="000B3E02" w:rsidP="00F8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61CF2" w14:textId="77777777" w:rsidR="000B3E02" w:rsidRDefault="000B3E02" w:rsidP="00F81198">
      <w:pPr>
        <w:spacing w:after="0" w:line="240" w:lineRule="auto"/>
      </w:pPr>
      <w:r>
        <w:separator/>
      </w:r>
    </w:p>
  </w:footnote>
  <w:footnote w:type="continuationSeparator" w:id="0">
    <w:p w14:paraId="2945C33F" w14:textId="77777777" w:rsidR="000B3E02" w:rsidRDefault="000B3E02" w:rsidP="00F81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54B3"/>
    <w:multiLevelType w:val="hybridMultilevel"/>
    <w:tmpl w:val="DCCCF93E"/>
    <w:lvl w:ilvl="0" w:tplc="061CB8FA">
      <w:start w:val="1"/>
      <w:numFmt w:val="decimal"/>
      <w:lvlText w:val="%1)"/>
      <w:lvlJc w:val="left"/>
      <w:pPr>
        <w:ind w:left="1269" w:hanging="360"/>
      </w:pPr>
      <w:rPr>
        <w:rFonts w:asciiTheme="minorHAnsi" w:eastAsiaTheme="minorHAnsi" w:hAnsiTheme="minorHAnsi" w:cstheme="minorBidi" w:hint="default"/>
        <w:b w:val="0"/>
        <w:bCs w:val="0"/>
      </w:rPr>
    </w:lvl>
    <w:lvl w:ilvl="1" w:tplc="04210003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" w15:restartNumberingAfterBreak="0">
    <w:nsid w:val="185E0811"/>
    <w:multiLevelType w:val="hybridMultilevel"/>
    <w:tmpl w:val="35E044B6"/>
    <w:lvl w:ilvl="0" w:tplc="81E262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8487D"/>
    <w:multiLevelType w:val="hybridMultilevel"/>
    <w:tmpl w:val="D01442AC"/>
    <w:lvl w:ilvl="0" w:tplc="061CB8FA">
      <w:start w:val="1"/>
      <w:numFmt w:val="decimal"/>
      <w:lvlText w:val="%1)"/>
      <w:lvlJc w:val="left"/>
      <w:pPr>
        <w:ind w:left="977" w:hanging="428"/>
      </w:pPr>
      <w:rPr>
        <w:rFonts w:asciiTheme="minorHAnsi" w:eastAsiaTheme="minorHAnsi" w:hAnsiTheme="minorHAnsi" w:cstheme="minorBidi" w:hint="default"/>
        <w:b w:val="0"/>
        <w:bCs w:val="0"/>
        <w:w w:val="100"/>
        <w:sz w:val="24"/>
        <w:szCs w:val="24"/>
      </w:rPr>
    </w:lvl>
    <w:lvl w:ilvl="1" w:tplc="FFFFFFFF">
      <w:numFmt w:val="bullet"/>
      <w:lvlText w:val="•"/>
      <w:lvlJc w:val="left"/>
      <w:pPr>
        <w:ind w:left="1776" w:hanging="428"/>
      </w:pPr>
    </w:lvl>
    <w:lvl w:ilvl="2" w:tplc="FFFFFFFF">
      <w:numFmt w:val="bullet"/>
      <w:lvlText w:val="•"/>
      <w:lvlJc w:val="left"/>
      <w:pPr>
        <w:ind w:left="2572" w:hanging="428"/>
      </w:pPr>
    </w:lvl>
    <w:lvl w:ilvl="3" w:tplc="FFFFFFFF">
      <w:numFmt w:val="bullet"/>
      <w:lvlText w:val="•"/>
      <w:lvlJc w:val="left"/>
      <w:pPr>
        <w:ind w:left="3368" w:hanging="428"/>
      </w:pPr>
    </w:lvl>
    <w:lvl w:ilvl="4" w:tplc="FFFFFFFF">
      <w:numFmt w:val="bullet"/>
      <w:lvlText w:val="•"/>
      <w:lvlJc w:val="left"/>
      <w:pPr>
        <w:ind w:left="4164" w:hanging="428"/>
      </w:pPr>
    </w:lvl>
    <w:lvl w:ilvl="5" w:tplc="FFFFFFFF">
      <w:numFmt w:val="bullet"/>
      <w:lvlText w:val="•"/>
      <w:lvlJc w:val="left"/>
      <w:pPr>
        <w:ind w:left="4960" w:hanging="428"/>
      </w:pPr>
    </w:lvl>
    <w:lvl w:ilvl="6" w:tplc="FFFFFFFF">
      <w:numFmt w:val="bullet"/>
      <w:lvlText w:val="•"/>
      <w:lvlJc w:val="left"/>
      <w:pPr>
        <w:ind w:left="5756" w:hanging="428"/>
      </w:pPr>
    </w:lvl>
    <w:lvl w:ilvl="7" w:tplc="FFFFFFFF">
      <w:numFmt w:val="bullet"/>
      <w:lvlText w:val="•"/>
      <w:lvlJc w:val="left"/>
      <w:pPr>
        <w:ind w:left="6552" w:hanging="428"/>
      </w:pPr>
    </w:lvl>
    <w:lvl w:ilvl="8" w:tplc="FFFFFFFF">
      <w:numFmt w:val="bullet"/>
      <w:lvlText w:val="•"/>
      <w:lvlJc w:val="left"/>
      <w:pPr>
        <w:ind w:left="7348" w:hanging="428"/>
      </w:pPr>
    </w:lvl>
  </w:abstractNum>
  <w:abstractNum w:abstractNumId="3" w15:restartNumberingAfterBreak="0">
    <w:nsid w:val="2E8A2656"/>
    <w:multiLevelType w:val="hybridMultilevel"/>
    <w:tmpl w:val="ECF895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F6539"/>
    <w:multiLevelType w:val="hybridMultilevel"/>
    <w:tmpl w:val="B97A17DC"/>
    <w:lvl w:ilvl="0" w:tplc="852EA6C8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0409001B">
      <w:start w:val="1"/>
      <w:numFmt w:val="lowerRoman"/>
      <w:lvlText w:val="%3."/>
      <w:lvlJc w:val="right"/>
      <w:pPr>
        <w:ind w:left="2946" w:hanging="180"/>
      </w:pPr>
    </w:lvl>
    <w:lvl w:ilvl="3" w:tplc="0409000F">
      <w:start w:val="1"/>
      <w:numFmt w:val="decimal"/>
      <w:lvlText w:val="%4."/>
      <w:lvlJc w:val="left"/>
      <w:pPr>
        <w:ind w:left="3666" w:hanging="360"/>
      </w:pPr>
    </w:lvl>
    <w:lvl w:ilvl="4" w:tplc="04090019">
      <w:start w:val="1"/>
      <w:numFmt w:val="lowerLetter"/>
      <w:lvlText w:val="%5."/>
      <w:lvlJc w:val="left"/>
      <w:pPr>
        <w:ind w:left="4386" w:hanging="360"/>
      </w:pPr>
    </w:lvl>
    <w:lvl w:ilvl="5" w:tplc="0409001B">
      <w:start w:val="1"/>
      <w:numFmt w:val="lowerRoman"/>
      <w:lvlText w:val="%6."/>
      <w:lvlJc w:val="right"/>
      <w:pPr>
        <w:ind w:left="5106" w:hanging="180"/>
      </w:pPr>
    </w:lvl>
    <w:lvl w:ilvl="6" w:tplc="0409000F">
      <w:start w:val="1"/>
      <w:numFmt w:val="decimal"/>
      <w:lvlText w:val="%7."/>
      <w:lvlJc w:val="left"/>
      <w:pPr>
        <w:ind w:left="5826" w:hanging="360"/>
      </w:pPr>
    </w:lvl>
    <w:lvl w:ilvl="7" w:tplc="04090019">
      <w:start w:val="1"/>
      <w:numFmt w:val="lowerLetter"/>
      <w:lvlText w:val="%8."/>
      <w:lvlJc w:val="left"/>
      <w:pPr>
        <w:ind w:left="6546" w:hanging="360"/>
      </w:pPr>
    </w:lvl>
    <w:lvl w:ilvl="8" w:tplc="0409001B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432E065E"/>
    <w:multiLevelType w:val="hybridMultilevel"/>
    <w:tmpl w:val="6B227F3E"/>
    <w:lvl w:ilvl="0" w:tplc="061CB8F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714B6"/>
    <w:multiLevelType w:val="hybridMultilevel"/>
    <w:tmpl w:val="933AAC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D1C9E"/>
    <w:multiLevelType w:val="hybridMultilevel"/>
    <w:tmpl w:val="51221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519DE"/>
    <w:multiLevelType w:val="hybridMultilevel"/>
    <w:tmpl w:val="877C3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B3"/>
    <w:rsid w:val="00026136"/>
    <w:rsid w:val="00043DEE"/>
    <w:rsid w:val="00067C64"/>
    <w:rsid w:val="000B3E02"/>
    <w:rsid w:val="001049E8"/>
    <w:rsid w:val="00162E0E"/>
    <w:rsid w:val="0017402B"/>
    <w:rsid w:val="001D1F0B"/>
    <w:rsid w:val="001D1FFB"/>
    <w:rsid w:val="00225306"/>
    <w:rsid w:val="00245145"/>
    <w:rsid w:val="002A3BC4"/>
    <w:rsid w:val="002C0FB0"/>
    <w:rsid w:val="00321476"/>
    <w:rsid w:val="00421952"/>
    <w:rsid w:val="004673B3"/>
    <w:rsid w:val="004B36E8"/>
    <w:rsid w:val="004B7D47"/>
    <w:rsid w:val="004C772F"/>
    <w:rsid w:val="00515F85"/>
    <w:rsid w:val="00526195"/>
    <w:rsid w:val="00690F7A"/>
    <w:rsid w:val="006B69C2"/>
    <w:rsid w:val="00776AF5"/>
    <w:rsid w:val="007A08A8"/>
    <w:rsid w:val="00801338"/>
    <w:rsid w:val="008727EA"/>
    <w:rsid w:val="008C2C12"/>
    <w:rsid w:val="008D13DE"/>
    <w:rsid w:val="00965F69"/>
    <w:rsid w:val="00994B74"/>
    <w:rsid w:val="009E5FFA"/>
    <w:rsid w:val="00A42EF1"/>
    <w:rsid w:val="00AC41FF"/>
    <w:rsid w:val="00B04781"/>
    <w:rsid w:val="00CD4618"/>
    <w:rsid w:val="00D01411"/>
    <w:rsid w:val="00D75D59"/>
    <w:rsid w:val="00DD63CF"/>
    <w:rsid w:val="00E36B43"/>
    <w:rsid w:val="00E50FB6"/>
    <w:rsid w:val="00EB3A85"/>
    <w:rsid w:val="00EC41A9"/>
    <w:rsid w:val="00F26C4C"/>
    <w:rsid w:val="00F81198"/>
    <w:rsid w:val="00FB6194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5864"/>
  <w15:chartTrackingRefBased/>
  <w15:docId w15:val="{0F4E85A5-97D2-4714-AED2-053D2C4E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425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45"/>
    <w:pPr>
      <w:ind w:left="0" w:firstLine="0"/>
      <w:jc w:val="center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45"/>
    <w:pPr>
      <w:widowControl w:val="0"/>
      <w:autoSpaceDE w:val="0"/>
      <w:autoSpaceDN w:val="0"/>
      <w:spacing w:after="0" w:line="240" w:lineRule="auto"/>
      <w:ind w:left="1579" w:hanging="427"/>
      <w:jc w:val="left"/>
    </w:pPr>
    <w:rPr>
      <w:rFonts w:ascii="Times New Roman" w:eastAsia="Times New Roman" w:hAnsi="Times New Roman" w:cs="Times New Roman"/>
      <w:kern w:val="0"/>
      <w:lang w:val="en-US"/>
    </w:rPr>
  </w:style>
  <w:style w:type="table" w:styleId="TableGrid">
    <w:name w:val="Table Grid"/>
    <w:basedOn w:val="TableNormal"/>
    <w:uiPriority w:val="39"/>
    <w:rsid w:val="00F81198"/>
    <w:pPr>
      <w:spacing w:after="0" w:line="240" w:lineRule="auto"/>
      <w:ind w:left="0" w:right="45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98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F8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98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4814-4A53-4700-B400-2233D1F6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 Yri</dc:creator>
  <cp:keywords/>
  <dc:description/>
  <cp:lastModifiedBy>Administrator</cp:lastModifiedBy>
  <cp:revision>29</cp:revision>
  <dcterms:created xsi:type="dcterms:W3CDTF">2023-08-24T01:11:00Z</dcterms:created>
  <dcterms:modified xsi:type="dcterms:W3CDTF">2023-09-23T14:41:00Z</dcterms:modified>
</cp:coreProperties>
</file>