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Appunti del manager – Ottobre 2025</w:t>
      </w:r>
    </w:p>
    <w:p>
      <w:r>
        <w:t>Contesto: abbiamo ricevuto il report con i dati di produzione (Apr–Set 2025) delle 5 linee di packaging, con annessi trend di Quality Control.</w:t>
      </w:r>
    </w:p>
    <w:p>
      <w:r>
        <w:rPr>
          <w:b/>
        </w:rPr>
        <w:t>Osservazioni per mese</w:t>
      </w:r>
    </w:p>
    <w:p>
      <w:r>
        <w:rPr>
          <w:b/>
        </w:rPr>
        <w:t>Aprile 2025</w:t>
      </w:r>
    </w:p>
    <w:p>
      <w:r>
        <w:t>• Domanda stabile; tutte le linee in regime ordinario.</w:t>
      </w:r>
    </w:p>
    <w:p>
      <w:r>
        <w:t>• Linea 3: livelli sostenuti (effetto potenziamento turni partito a Gennaio).</w:t>
      </w:r>
    </w:p>
    <w:p>
      <w:r>
        <w:rPr>
          <w:b/>
        </w:rPr>
        <w:t>Maggio 2025</w:t>
      </w:r>
    </w:p>
    <w:p>
      <w:r>
        <w:t>• Linea 2: manutenzione preventiva sui nastri → lieve calo della resa e aumento tempi QC.</w:t>
      </w:r>
    </w:p>
    <w:p>
      <w:r>
        <w:t>• Monitorare eventuali ritardi accumulati sul rilascio lotti.</w:t>
      </w:r>
    </w:p>
    <w:p>
      <w:r>
        <w:rPr>
          <w:b/>
        </w:rPr>
        <w:t>Giugno 2025</w:t>
      </w:r>
    </w:p>
    <w:p>
      <w:r>
        <w:t>• Linea 5: segnalazioni di micro-fermate non programmate; indagine in corso.</w:t>
      </w:r>
    </w:p>
    <w:p>
      <w:r>
        <w:t>• Linea 1 e 3 in crescita contenuta.</w:t>
      </w:r>
    </w:p>
    <w:p>
      <w:r>
        <w:rPr>
          <w:b/>
        </w:rPr>
        <w:t>Luglio 2025</w:t>
      </w:r>
    </w:p>
    <w:p>
      <w:r>
        <w:t>• Linea 3: aumento turni per risposta alla domanda → incremento output.</w:t>
      </w:r>
    </w:p>
    <w:p>
      <w:r>
        <w:t>• Trend qualità stabile; nessun segnale di scostamenti critici.</w:t>
      </w:r>
    </w:p>
    <w:p>
      <w:r>
        <w:rPr>
          <w:b/>
        </w:rPr>
        <w:t>Agosto 2025</w:t>
      </w:r>
    </w:p>
    <w:p>
      <w:r>
        <w:t>• Ferie estive: riduzione temporanea di tutte le linee.</w:t>
      </w:r>
    </w:p>
    <w:p>
      <w:r>
        <w:t>• Linea 5: micro-fermate ancora presenti; variabilità superiore alla media.</w:t>
      </w:r>
    </w:p>
    <w:p>
      <w:r>
        <w:rPr>
          <w:b/>
        </w:rPr>
        <w:t>Settembre 2025</w:t>
      </w:r>
    </w:p>
    <w:p>
      <w:r>
        <w:t>• Recupero generale post-ferie su tutte le linee.</w:t>
      </w:r>
    </w:p>
    <w:p>
      <w:r>
        <w:t>• Linea 2: completata calibrazione; resa in miglioramento.</w:t>
      </w:r>
    </w:p>
    <w:p>
      <w:r>
        <w:rPr>
          <w:b/>
        </w:rPr>
        <w:t>Richieste al team</w:t>
      </w:r>
    </w:p>
    <w:p>
      <w:r>
        <w:t>1) Preparare una sintesi dei principali andamenti per linea (3–5 bullet) + un grafico di trend.</w:t>
        <w:br/>
        <w:t>2) Produrre una previsione per Novembre 2025 e indicare almeno un’azione preventiva/correttiva prioritaria.</w:t>
      </w:r>
    </w:p>
    <w:p>
      <w:r>
        <w:rPr>
          <w:b/>
        </w:rPr>
        <w:t>Promemoria</w:t>
      </w:r>
    </w:p>
    <w:p>
      <w:r>
        <w:t>• Verificare coerenza tra variazioni di resa e note operative (manutenzioni, micro-fermate, ferie).</w:t>
        <w:br/>
        <w:t>• Validare i dati con il laboratorio QC in caso di outlier.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