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eading=h.fu3l9x559lby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Meeting Synthesizer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[Obiettivo: 15 minuti]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lxnx8xaloo0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Contesto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team </w:t>
      </w:r>
      <w:r w:rsidDel="00000000" w:rsidR="00000000" w:rsidRPr="00000000">
        <w:rPr>
          <w:b w:val="1"/>
          <w:rtl w:val="0"/>
        </w:rPr>
        <w:t xml:space="preserve">QA e HR</w:t>
      </w:r>
      <w:r w:rsidDel="00000000" w:rsidR="00000000" w:rsidRPr="00000000">
        <w:rPr>
          <w:rtl w:val="0"/>
        </w:rPr>
        <w:t xml:space="preserve"> vengono spesso condotti meeting operativi per aggiornare e documentare lo stato delle attività regolatorie (es. qualifiche, job description, aggiornamenti SOP). Questi scambi avvengono in modo informale o con appunti non strutturati. Con Gigi è possibile trasformare questi materiali grezzi in </w:t>
      </w:r>
      <w:r w:rsidDel="00000000" w:rsidR="00000000" w:rsidRPr="00000000">
        <w:rPr>
          <w:b w:val="1"/>
          <w:rtl w:val="0"/>
        </w:rPr>
        <w:t xml:space="preserve">verbali ufficiali</w:t>
      </w:r>
      <w:r w:rsidDel="00000000" w:rsidR="00000000" w:rsidRPr="00000000">
        <w:rPr>
          <w:rtl w:val="0"/>
        </w:rPr>
        <w:t xml:space="preserve"> ben formattati, secondo gli standard GMP.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f0zs397844n5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Obiettivo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Utilizzare Gigi per: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riorganizzare una minuta disordinata in un verbale GMP-style;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sintetizzare i punti principali in forma leggibile;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generare una tabella di action item (Chi / Cosa / Entro quando).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m2p7yyofnmis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Materiali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Blocco di testo con appunti non formattati, derivati da una riunione HR‑QA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h20v69q8n2d9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Step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Analizza il testo grezzo, identificando i diversi argomenti e le responsabilità citate.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Chiedi a Gigi di riorganizzarlo in forma di </w:t>
      </w:r>
      <w:r w:rsidDel="00000000" w:rsidR="00000000" w:rsidRPr="00000000">
        <w:rPr>
          <w:b w:val="1"/>
          <w:rtl w:val="0"/>
        </w:rPr>
        <w:t xml:space="preserve">verbale strutturato</w:t>
      </w:r>
      <w:r w:rsidDel="00000000" w:rsidR="00000000" w:rsidRPr="00000000">
        <w:rPr>
          <w:rtl w:val="0"/>
        </w:rPr>
        <w:t xml:space="preserve">, includendo: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titolo e data del meeting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partecipanti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corpo del verbale in paragrafi tematici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tabella "Action item" con: Attività / Responsabile / Scadenza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Rileggi l’output e valuta se il tono e la forma sono coerenti con un documento GMP (linguaggio formale, informazioni chiare, no commenti personali).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necessario, chiedi a Gigi di riformattare o correggere sezioni poco chiare.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1yj40snp82to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Output atteso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Verbale completo in stile GMP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Tabella finale di action item ben formattata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Ul5hrglm5WBa9VNRPMNPR2jRQw==">CgMxLjAyDmguZnUzbDl4NTU5bGJ5Mg5oLmx4bng4eGFsb28wNzIOaC5mMHpzMzk3ODQ0bjUyDmgubTJwN3l5b2ZubWlzMg5oLmgyMHY2OXE4bjJkOTIOaC4xeWo0MHNucDgydG84AHIhMVF0aDB2WWVXNGcteXpWam54Y0xINlZ4RDdYTF9mV0Rh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