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B06C" w14:textId="77777777" w:rsidR="00571820" w:rsidRDefault="00000000">
      <w:pPr>
        <w:spacing w:after="191" w:line="259" w:lineRule="auto"/>
        <w:ind w:left="0" w:firstLine="0"/>
      </w:pPr>
      <w:r>
        <w:rPr>
          <w:color w:val="0F2A4A"/>
          <w:sz w:val="32"/>
        </w:rPr>
        <w:t>Practical 13 — PHP JSON API and AJAX/Fetch CRUD</w:t>
      </w:r>
    </w:p>
    <w:p w14:paraId="39500F07" w14:textId="77777777" w:rsidR="00571820" w:rsidRDefault="00000000">
      <w:pPr>
        <w:pStyle w:val="Heading1"/>
        <w:ind w:left="-5"/>
      </w:pPr>
      <w:r>
        <w:t>Aim</w:t>
      </w:r>
    </w:p>
    <w:p w14:paraId="4F5D59AE" w14:textId="77777777" w:rsidR="00571820" w:rsidRDefault="00000000">
      <w:pPr>
        <w:spacing w:after="236"/>
        <w:ind w:left="-15" w:firstLine="0"/>
      </w:pPr>
      <w:r>
        <w:t>To expose students as a JSON API and drive full CRUD from the browser with Fetch and no page reloads.</w:t>
      </w:r>
    </w:p>
    <w:p w14:paraId="4B4655C1" w14:textId="77777777" w:rsidR="00571820" w:rsidRDefault="00000000">
      <w:pPr>
        <w:pStyle w:val="Heading1"/>
        <w:ind w:left="-5"/>
      </w:pPr>
      <w:r>
        <w:t>Theory</w:t>
      </w:r>
    </w:p>
    <w:p w14:paraId="6454BC61" w14:textId="77777777" w:rsidR="00571820" w:rsidRDefault="00000000">
      <w:pPr>
        <w:spacing w:after="148"/>
        <w:ind w:left="-15" w:firstLine="0"/>
      </w:pPr>
      <w:r>
        <w:t>An API returns data, not pages. The browser sends structured requests and re-renders the table from the JSON reply, keeping the user in place.</w:t>
      </w:r>
    </w:p>
    <w:p w14:paraId="21CBCB54" w14:textId="77777777" w:rsidR="00571820" w:rsidRDefault="00000000">
      <w:pPr>
        <w:numPr>
          <w:ilvl w:val="0"/>
          <w:numId w:val="1"/>
        </w:numPr>
        <w:ind w:hanging="360"/>
      </w:pPr>
      <w:r>
        <w:t>One endpoint of about 14 KB serves list, create, update and delete with status codes and JSON bodies, guarded by role and anti-forgery tokens.</w:t>
      </w:r>
    </w:p>
    <w:p w14:paraId="2244132F" w14:textId="77777777" w:rsidR="00571820" w:rsidRDefault="00000000">
      <w:pPr>
        <w:numPr>
          <w:ilvl w:val="0"/>
          <w:numId w:val="1"/>
        </w:numPr>
        <w:ind w:hanging="360"/>
      </w:pPr>
      <w:r>
        <w:t>A browser module of about 12 KB issues the requests, debounces search, and refreshes rows, counts and pager from replies without reloading.</w:t>
      </w:r>
    </w:p>
    <w:p w14:paraId="28A0B85C" w14:textId="77777777" w:rsidR="00571820" w:rsidRDefault="00000000">
      <w:pPr>
        <w:numPr>
          <w:ilvl w:val="0"/>
          <w:numId w:val="1"/>
        </w:numPr>
        <w:ind w:hanging="360"/>
      </w:pPr>
      <w:r>
        <w:t>A dedicated live-list page hosts the no-reload table alongside the classic management page for comparison.</w:t>
      </w:r>
    </w:p>
    <w:p w14:paraId="38CD636F" w14:textId="77777777" w:rsidR="00571820" w:rsidRDefault="00000000">
      <w:pPr>
        <w:numPr>
          <w:ilvl w:val="0"/>
          <w:numId w:val="1"/>
        </w:numPr>
        <w:ind w:hanging="360"/>
      </w:pPr>
      <w:r>
        <w:t>Role failures return forbidden rather than data, and anonymous calls are rejected as unauthenticated.</w:t>
      </w:r>
    </w:p>
    <w:p w14:paraId="3A6C7423" w14:textId="77777777" w:rsidR="00571820" w:rsidRDefault="00000000">
      <w:pPr>
        <w:numPr>
          <w:ilvl w:val="0"/>
          <w:numId w:val="1"/>
        </w:numPr>
        <w:spacing w:after="241"/>
        <w:ind w:hanging="360"/>
      </w:pPr>
      <w:r>
        <w:t>Network-tab evidence (method, status, JSON body) is the natural proof and needs a live server.</w:t>
      </w:r>
    </w:p>
    <w:p w14:paraId="6DB0423F" w14:textId="77777777" w:rsidR="00571820" w:rsidRDefault="00000000">
      <w:pPr>
        <w:pStyle w:val="Heading1"/>
        <w:ind w:left="-5"/>
      </w:pPr>
      <w:r>
        <w:t>Procedure</w:t>
      </w:r>
    </w:p>
    <w:p w14:paraId="1DEA5B6E" w14:textId="77777777" w:rsidR="00571820" w:rsidRDefault="00000000">
      <w:pPr>
        <w:numPr>
          <w:ilvl w:val="0"/>
          <w:numId w:val="2"/>
        </w:numPr>
        <w:ind w:hanging="360"/>
      </w:pPr>
      <w:r>
        <w:t>Built the JSON endpoint with list, create, update and delete actions, validation, role checks and token checks.</w:t>
      </w:r>
    </w:p>
    <w:p w14:paraId="42C25E35" w14:textId="77777777" w:rsidR="00571820" w:rsidRDefault="00000000">
      <w:pPr>
        <w:numPr>
          <w:ilvl w:val="0"/>
          <w:numId w:val="2"/>
        </w:numPr>
        <w:ind w:hanging="360"/>
      </w:pPr>
      <w:r>
        <w:t>Wrote the browser module with debounced search, request handling and in-place table updates.</w:t>
      </w:r>
    </w:p>
    <w:p w14:paraId="35A4E987" w14:textId="77777777" w:rsidR="00571820" w:rsidRDefault="00000000">
      <w:pPr>
        <w:numPr>
          <w:ilvl w:val="0"/>
          <w:numId w:val="2"/>
        </w:numPr>
        <w:ind w:hanging="360"/>
      </w:pPr>
      <w:r>
        <w:t>Added the live-list page wiring the module to the endpoint.</w:t>
      </w:r>
    </w:p>
    <w:p w14:paraId="129FA475" w14:textId="77777777" w:rsidR="00571820" w:rsidRDefault="00000000">
      <w:pPr>
        <w:numPr>
          <w:ilvl w:val="0"/>
          <w:numId w:val="2"/>
        </w:numPr>
        <w:ind w:hanging="360"/>
      </w:pPr>
      <w:r>
        <w:t>Inspected endpoint, module and live page on disk; live request transversal was not re-run here without Apache and MySQL.</w:t>
      </w:r>
    </w:p>
    <w:p w14:paraId="1174C9C4" w14:textId="77777777" w:rsidR="00571820" w:rsidRDefault="00000000">
      <w:pPr>
        <w:pStyle w:val="Heading1"/>
        <w:ind w:left="-5"/>
      </w:pPr>
      <w:r>
        <w:lastRenderedPageBreak/>
        <w:t>Screenshots</w:t>
      </w:r>
    </w:p>
    <w:p w14:paraId="2499D5DD" w14:textId="0619E3C2" w:rsidR="00A4296E" w:rsidRPr="00A4296E" w:rsidRDefault="00A4296E" w:rsidP="00A4296E">
      <w:r>
        <w:rPr>
          <w:noProof/>
        </w:rPr>
        <w:drawing>
          <wp:inline distT="0" distB="0" distL="0" distR="0" wp14:anchorId="2A434FC3" wp14:editId="37A2051F">
            <wp:extent cx="5730875" cy="4794250"/>
            <wp:effectExtent l="0" t="0" r="3175" b="6350"/>
            <wp:docPr id="422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288" name="Picture 4221628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79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68A71" w14:textId="77777777" w:rsidR="00A4296E" w:rsidRDefault="00A4296E" w:rsidP="00A4296E"/>
    <w:p w14:paraId="0F217326" w14:textId="0BCEF941" w:rsidR="00A4296E" w:rsidRPr="00A4296E" w:rsidRDefault="00A4296E" w:rsidP="00A4296E">
      <w:r>
        <w:rPr>
          <w:noProof/>
        </w:rPr>
        <w:drawing>
          <wp:inline distT="0" distB="0" distL="0" distR="0" wp14:anchorId="1E3CEC9C" wp14:editId="630BF94C">
            <wp:extent cx="5680075" cy="1950720"/>
            <wp:effectExtent l="0" t="0" r="0" b="0"/>
            <wp:docPr id="164037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3743" name="Picture 164037374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" t="7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D0C97" w14:textId="2BC4B1B7" w:rsidR="00571820" w:rsidRDefault="00571820">
      <w:pPr>
        <w:spacing w:after="0" w:line="259" w:lineRule="auto"/>
        <w:ind w:left="194" w:firstLine="0"/>
      </w:pPr>
    </w:p>
    <w:p w14:paraId="1A88D307" w14:textId="33E2883B" w:rsidR="00571820" w:rsidRDefault="00571820">
      <w:pPr>
        <w:spacing w:after="291" w:line="259" w:lineRule="auto"/>
        <w:ind w:left="482" w:firstLine="0"/>
      </w:pPr>
    </w:p>
    <w:p w14:paraId="7320BECD" w14:textId="77777777" w:rsidR="00A4296E" w:rsidRDefault="00A4296E">
      <w:pPr>
        <w:spacing w:after="291" w:line="259" w:lineRule="auto"/>
        <w:ind w:left="482" w:firstLine="0"/>
      </w:pPr>
    </w:p>
    <w:p w14:paraId="49F7C8BC" w14:textId="77777777" w:rsidR="00A4296E" w:rsidRDefault="00A4296E">
      <w:pPr>
        <w:spacing w:after="291" w:line="259" w:lineRule="auto"/>
        <w:ind w:left="482" w:firstLine="0"/>
      </w:pPr>
    </w:p>
    <w:p w14:paraId="0E1462AD" w14:textId="77777777" w:rsidR="00571820" w:rsidRDefault="00000000">
      <w:pPr>
        <w:spacing w:after="2" w:line="259" w:lineRule="auto"/>
        <w:ind w:left="-5" w:hanging="10"/>
      </w:pPr>
      <w:r>
        <w:rPr>
          <w:color w:val="0F2A4A"/>
          <w:sz w:val="26"/>
        </w:rPr>
        <w:t>GitHub Repository Link</w:t>
      </w:r>
    </w:p>
    <w:p w14:paraId="3F1A43FD" w14:textId="73D7D7E2" w:rsidR="00571820" w:rsidRDefault="00000000">
      <w:pPr>
        <w:spacing w:after="270" w:line="259" w:lineRule="auto"/>
        <w:ind w:left="0" w:firstLine="0"/>
      </w:pPr>
      <w:r>
        <w:t xml:space="preserve">Practical </w:t>
      </w:r>
      <w:proofErr w:type="gramStart"/>
      <w:r>
        <w:t>repository :</w:t>
      </w:r>
      <w:proofErr w:type="gramEnd"/>
      <w:r>
        <w:t xml:space="preserve"> </w:t>
      </w:r>
      <w:r w:rsidR="00A4296E" w:rsidRPr="00A4296E">
        <w:t>https://github.com/Rkpatel34/StudentHub/tree/main/studenthub</w:t>
      </w:r>
    </w:p>
    <w:p w14:paraId="6DAF2324" w14:textId="77777777" w:rsidR="00571820" w:rsidRDefault="00000000">
      <w:pPr>
        <w:pStyle w:val="Heading1"/>
        <w:ind w:left="-5"/>
      </w:pPr>
      <w:r>
        <w:t>Conclusion</w:t>
      </w:r>
    </w:p>
    <w:p w14:paraId="72E3FAEF" w14:textId="77777777" w:rsidR="00571820" w:rsidRDefault="00000000">
      <w:pPr>
        <w:ind w:left="-15" w:firstLine="0"/>
      </w:pPr>
      <w:r>
        <w:t>Practical 13 decoupled data from pages and made student administration instant.</w:t>
      </w:r>
    </w:p>
    <w:sectPr w:rsidR="00571820">
      <w:headerReference w:type="even" r:id="rId8"/>
      <w:headerReference w:type="default" r:id="rId9"/>
      <w:headerReference w:type="first" r:id="rId10"/>
      <w:pgSz w:w="11906" w:h="16838"/>
      <w:pgMar w:top="1296" w:right="1443" w:bottom="3716" w:left="1438" w:header="75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6948" w14:textId="77777777" w:rsidR="00367B01" w:rsidRDefault="00367B01">
      <w:pPr>
        <w:spacing w:after="0" w:line="240" w:lineRule="auto"/>
      </w:pPr>
      <w:r>
        <w:separator/>
      </w:r>
    </w:p>
  </w:endnote>
  <w:endnote w:type="continuationSeparator" w:id="0">
    <w:p w14:paraId="5FBC48BC" w14:textId="77777777" w:rsidR="00367B01" w:rsidRDefault="00367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E9E2" w14:textId="77777777" w:rsidR="00367B01" w:rsidRDefault="00367B01">
      <w:pPr>
        <w:spacing w:after="0" w:line="240" w:lineRule="auto"/>
      </w:pPr>
      <w:r>
        <w:separator/>
      </w:r>
    </w:p>
  </w:footnote>
  <w:footnote w:type="continuationSeparator" w:id="0">
    <w:p w14:paraId="571ACB12" w14:textId="77777777" w:rsidR="00367B01" w:rsidRDefault="00367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149C" w14:textId="77777777" w:rsidR="00571820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F4EB" w14:textId="6F766319" w:rsidR="00571820" w:rsidRPr="00A4296E" w:rsidRDefault="00000000">
    <w:pPr>
      <w:tabs>
        <w:tab w:val="center" w:pos="8327"/>
      </w:tabs>
      <w:spacing w:after="0" w:line="259" w:lineRule="auto"/>
      <w:ind w:left="0" w:firstLine="0"/>
      <w:rPr>
        <w:b/>
        <w:bCs/>
        <w:sz w:val="28"/>
        <w:szCs w:val="28"/>
      </w:rPr>
    </w:pPr>
    <w:r w:rsidRPr="00A4296E">
      <w:rPr>
        <w:b/>
        <w:bCs/>
        <w:color w:val="5B6B7B"/>
        <w:sz w:val="28"/>
        <w:szCs w:val="28"/>
      </w:rPr>
      <w:t>ITUE203 Web Development Framework</w:t>
    </w:r>
    <w:r w:rsidRPr="00A4296E">
      <w:rPr>
        <w:b/>
        <w:bCs/>
        <w:color w:val="5B6B7B"/>
        <w:sz w:val="28"/>
        <w:szCs w:val="28"/>
      </w:rPr>
      <w:tab/>
      <w:t>25DCE</w:t>
    </w:r>
    <w:r w:rsidR="00A4296E">
      <w:rPr>
        <w:b/>
        <w:bCs/>
        <w:color w:val="5B6B7B"/>
        <w:sz w:val="28"/>
        <w:szCs w:val="28"/>
      </w:rPr>
      <w:t>039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1522" w14:textId="77777777" w:rsidR="00571820" w:rsidRDefault="00000000">
    <w:pPr>
      <w:tabs>
        <w:tab w:val="center" w:pos="8327"/>
      </w:tabs>
      <w:spacing w:after="0" w:line="259" w:lineRule="auto"/>
      <w:ind w:left="0" w:firstLine="0"/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  <w:t>25DCE121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256C6"/>
    <w:multiLevelType w:val="hybridMultilevel"/>
    <w:tmpl w:val="6656840A"/>
    <w:lvl w:ilvl="0" w:tplc="11FC702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7A1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BC46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B462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64DD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864F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4C0B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8239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FEFD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30382E"/>
    <w:multiLevelType w:val="hybridMultilevel"/>
    <w:tmpl w:val="9828DE0C"/>
    <w:lvl w:ilvl="0" w:tplc="2FF8B9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52760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A6211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F8D5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41B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2E4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7ADFB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87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8E70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5503835">
    <w:abstractNumId w:val="1"/>
  </w:num>
  <w:num w:numId="2" w16cid:durableId="22341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820"/>
    <w:rsid w:val="00367B01"/>
    <w:rsid w:val="00571820"/>
    <w:rsid w:val="00642785"/>
    <w:rsid w:val="00A4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2804"/>
  <w15:docId w15:val="{5CEA6576-A4D6-41B9-A118-8CFF257E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89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Footer">
    <w:name w:val="footer"/>
    <w:basedOn w:val="Normal"/>
    <w:link w:val="FooterChar"/>
    <w:uiPriority w:val="99"/>
    <w:unhideWhenUsed/>
    <w:rsid w:val="00A42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6E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2</cp:revision>
  <dcterms:created xsi:type="dcterms:W3CDTF">2026-10-21T00:31:00Z</dcterms:created>
  <dcterms:modified xsi:type="dcterms:W3CDTF">2026-10-21T00:31:00Z</dcterms:modified>
</cp:coreProperties>
</file>