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75E" w:rsidRDefault="0053375E"/>
    <w:p w:rsidR="0053375E" w:rsidRPr="00ED59FD" w:rsidRDefault="00A24D56" w:rsidP="00ED59FD">
      <w:pPr>
        <w:jc w:val="center"/>
        <w:rPr>
          <w:b/>
          <w:sz w:val="28"/>
          <w:szCs w:val="28"/>
        </w:rPr>
      </w:pPr>
      <w:r>
        <w:rPr>
          <w:b/>
          <w:sz w:val="28"/>
          <w:szCs w:val="28"/>
        </w:rPr>
        <w:t>Aegread ja prognoosimine</w:t>
      </w:r>
    </w:p>
    <w:p w:rsidR="0053375E" w:rsidRDefault="00ED7C51">
      <w:pPr>
        <w:jc w:val="center"/>
        <w:rPr>
          <w:sz w:val="24"/>
        </w:rPr>
      </w:pPr>
      <w:r>
        <w:rPr>
          <w:sz w:val="24"/>
        </w:rPr>
        <w:t>1</w:t>
      </w:r>
      <w:r w:rsidR="00A24D56">
        <w:rPr>
          <w:sz w:val="24"/>
        </w:rPr>
        <w:t>5</w:t>
      </w:r>
      <w:r w:rsidR="0053375E">
        <w:rPr>
          <w:sz w:val="24"/>
        </w:rPr>
        <w:t>. praktikum</w:t>
      </w:r>
    </w:p>
    <w:p w:rsidR="0053375E" w:rsidRDefault="0053375E"/>
    <w:p w:rsidR="00423DE6" w:rsidRDefault="00423DE6" w:rsidP="00FA702C"/>
    <w:p w:rsidR="00A24D56" w:rsidRDefault="00A24D56" w:rsidP="007E6415">
      <w:pPr>
        <w:jc w:val="both"/>
        <w:rPr>
          <w:sz w:val="24"/>
          <w:szCs w:val="24"/>
        </w:rPr>
      </w:pPr>
      <w:r>
        <w:rPr>
          <w:sz w:val="24"/>
          <w:szCs w:val="24"/>
        </w:rPr>
        <w:t xml:space="preserve">Loengus näidati Holt-Winters’i meetodil leitud Tallinki reisijate arvu prognoosi. Esimeseks tänase praktikumi proovitööks ongi sama prognoosi </w:t>
      </w:r>
      <w:r w:rsidR="005F5762">
        <w:rPr>
          <w:sz w:val="24"/>
          <w:szCs w:val="24"/>
        </w:rPr>
        <w:t xml:space="preserve">„taasleidmine“. </w:t>
      </w:r>
    </w:p>
    <w:p w:rsidR="005F5762" w:rsidRDefault="005F5762" w:rsidP="007E6415">
      <w:pPr>
        <w:jc w:val="both"/>
        <w:rPr>
          <w:sz w:val="24"/>
          <w:szCs w:val="24"/>
        </w:rPr>
      </w:pPr>
    </w:p>
    <w:p w:rsidR="005F5762" w:rsidRDefault="005F5762" w:rsidP="007E6415">
      <w:pPr>
        <w:jc w:val="both"/>
        <w:rPr>
          <w:sz w:val="24"/>
          <w:szCs w:val="24"/>
        </w:rPr>
      </w:pPr>
      <w:r>
        <w:rPr>
          <w:sz w:val="24"/>
          <w:szCs w:val="24"/>
        </w:rPr>
        <w:t>Loeme sisse näiteandmed:</w:t>
      </w:r>
      <w:bookmarkStart w:id="0" w:name="_GoBack"/>
      <w:bookmarkEnd w:id="0"/>
    </w:p>
    <w:p w:rsidR="005F5762" w:rsidRDefault="005F5762" w:rsidP="005F5762">
      <w:pPr>
        <w:jc w:val="both"/>
        <w:rPr>
          <w:sz w:val="24"/>
          <w:szCs w:val="24"/>
        </w:rPr>
      </w:pPr>
    </w:p>
    <w:p w:rsidR="005F5762" w:rsidRPr="007C5516" w:rsidRDefault="007C5516" w:rsidP="007C5516">
      <w:pPr>
        <w:pStyle w:val="Title"/>
        <w:rPr>
          <w:sz w:val="18"/>
          <w:szCs w:val="18"/>
        </w:rPr>
      </w:pPr>
      <w:r>
        <w:rPr>
          <w:sz w:val="18"/>
          <w:szCs w:val="18"/>
        </w:rPr>
        <w:t xml:space="preserve">  </w:t>
      </w:r>
      <w:r w:rsidR="005F5762" w:rsidRPr="007C5516">
        <w:rPr>
          <w:sz w:val="18"/>
          <w:szCs w:val="18"/>
        </w:rPr>
        <w:t>print(load(url("http://www.ms.ut.ee/mart/andmeteadus/reisijaid.RData")))</w:t>
      </w:r>
    </w:p>
    <w:p w:rsidR="005F5762" w:rsidRPr="007C5516" w:rsidRDefault="007C5516" w:rsidP="007C5516">
      <w:pPr>
        <w:pStyle w:val="Title"/>
        <w:rPr>
          <w:sz w:val="18"/>
          <w:szCs w:val="18"/>
        </w:rPr>
      </w:pPr>
      <w:r>
        <w:rPr>
          <w:sz w:val="18"/>
          <w:szCs w:val="18"/>
        </w:rPr>
        <w:t xml:space="preserve">  </w:t>
      </w:r>
      <w:r w:rsidR="005F5762" w:rsidRPr="007C5516">
        <w:rPr>
          <w:sz w:val="18"/>
          <w:szCs w:val="18"/>
        </w:rPr>
        <w:t>head(Tallink)</w:t>
      </w:r>
    </w:p>
    <w:p w:rsidR="005F5762" w:rsidRPr="007C5516" w:rsidRDefault="007C5516" w:rsidP="007C5516">
      <w:pPr>
        <w:pStyle w:val="Title"/>
        <w:rPr>
          <w:sz w:val="18"/>
          <w:szCs w:val="18"/>
        </w:rPr>
      </w:pPr>
      <w:r>
        <w:rPr>
          <w:sz w:val="18"/>
          <w:szCs w:val="18"/>
        </w:rPr>
        <w:t xml:space="preserve">  </w:t>
      </w:r>
      <w:r w:rsidR="005F5762" w:rsidRPr="007C5516">
        <w:rPr>
          <w:sz w:val="18"/>
          <w:szCs w:val="18"/>
        </w:rPr>
        <w:t>attach(Tallink)</w:t>
      </w:r>
    </w:p>
    <w:p w:rsidR="00A24D56" w:rsidRDefault="007C5516" w:rsidP="007E6415">
      <w:pPr>
        <w:jc w:val="both"/>
        <w:rPr>
          <w:sz w:val="24"/>
          <w:szCs w:val="24"/>
        </w:rPr>
      </w:pPr>
      <w:r w:rsidRPr="005F5762">
        <w:rPr>
          <w:noProof/>
          <w:sz w:val="24"/>
          <w:szCs w:val="24"/>
        </w:rPr>
        <mc:AlternateContent>
          <mc:Choice Requires="wps">
            <w:drawing>
              <wp:anchor distT="45720" distB="45720" distL="114300" distR="114300" simplePos="0" relativeHeight="251692032" behindDoc="0" locked="0" layoutInCell="1" allowOverlap="1" wp14:anchorId="0AA8EFEE" wp14:editId="0E09239A">
                <wp:simplePos x="0" y="0"/>
                <wp:positionH relativeFrom="column">
                  <wp:posOffset>4143660</wp:posOffset>
                </wp:positionH>
                <wp:positionV relativeFrom="paragraph">
                  <wp:posOffset>27265</wp:posOffset>
                </wp:positionV>
                <wp:extent cx="1490345" cy="1404620"/>
                <wp:effectExtent l="0" t="0" r="14605" b="14605"/>
                <wp:wrapThrough wrapText="bothSides">
                  <wp:wrapPolygon edited="0">
                    <wp:start x="0" y="0"/>
                    <wp:lineTo x="0" y="21421"/>
                    <wp:lineTo x="21536" y="21421"/>
                    <wp:lineTo x="21536"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1404620"/>
                        </a:xfrm>
                        <a:prstGeom prst="rect">
                          <a:avLst/>
                        </a:prstGeom>
                        <a:solidFill>
                          <a:srgbClr val="FFFFFF"/>
                        </a:solidFill>
                        <a:ln w="9525">
                          <a:solidFill>
                            <a:srgbClr val="000000"/>
                          </a:solidFill>
                          <a:miter lim="800000"/>
                          <a:headEnd/>
                          <a:tailEnd/>
                        </a:ln>
                      </wps:spPr>
                      <wps:txbx>
                        <w:txbxContent>
                          <w:p w:rsidR="005F5762" w:rsidRDefault="005F5762" w:rsidP="005F5762">
                            <w:r>
                              <w:t>12 vaatlust mahub ühte perioodi (12 kuud teevad kokku ühe aasta)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A8EFEE" id="_x0000_t202" coordsize="21600,21600" o:spt="202" path="m,l,21600r21600,l21600,xe">
                <v:stroke joinstyle="miter"/>
                <v:path gradientshapeok="t" o:connecttype="rect"/>
              </v:shapetype>
              <v:shape id="Text Box 2" o:spid="_x0000_s1026" type="#_x0000_t202" style="position:absolute;left:0;text-align:left;margin-left:326.25pt;margin-top:2.15pt;width:117.3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">
                <v:textbox style="mso-fit-shape-to-text:t">
                  <w:txbxContent>
                    <w:p w:rsidR="005F5762" w:rsidRDefault="005F5762" w:rsidP="005F5762">
                      <w:r>
                        <w:t>12 vaatlust mahub ühte perioodi (12 kuud teevad kokku ühe aasta)</w:t>
                      </w:r>
                    </w:p>
                  </w:txbxContent>
                </v:textbox>
                <w10:wrap type="through"/>
              </v:shape>
            </w:pict>
          </mc:Fallback>
        </mc:AlternateContent>
      </w:r>
    </w:p>
    <w:p w:rsidR="005F5762" w:rsidRDefault="005F5762" w:rsidP="007E6415">
      <w:pPr>
        <w:jc w:val="both"/>
        <w:rPr>
          <w:sz w:val="24"/>
          <w:szCs w:val="24"/>
        </w:rPr>
      </w:pPr>
      <w:r w:rsidRPr="005F5762">
        <w:rPr>
          <w:noProof/>
          <w:sz w:val="24"/>
          <w:szCs w:val="24"/>
        </w:rPr>
        <mc:AlternateContent>
          <mc:Choice Requires="wps">
            <w:drawing>
              <wp:anchor distT="45720" distB="45720" distL="114300" distR="114300" simplePos="0" relativeHeight="251689984" behindDoc="0" locked="0" layoutInCell="1" allowOverlap="1">
                <wp:simplePos x="0" y="0"/>
                <wp:positionH relativeFrom="column">
                  <wp:posOffset>2458525</wp:posOffset>
                </wp:positionH>
                <wp:positionV relativeFrom="paragraph">
                  <wp:posOffset>59890</wp:posOffset>
                </wp:positionV>
                <wp:extent cx="1403985" cy="1404620"/>
                <wp:effectExtent l="0" t="0" r="2476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1404620"/>
                        </a:xfrm>
                        <a:prstGeom prst="rect">
                          <a:avLst/>
                        </a:prstGeom>
                        <a:solidFill>
                          <a:srgbClr val="FFFFFF"/>
                        </a:solidFill>
                        <a:ln w="9525">
                          <a:solidFill>
                            <a:srgbClr val="000000"/>
                          </a:solidFill>
                          <a:miter lim="800000"/>
                          <a:headEnd/>
                          <a:tailEnd/>
                        </a:ln>
                      </wps:spPr>
                      <wps:txbx>
                        <w:txbxContent>
                          <w:p w:rsidR="005F5762" w:rsidRDefault="005F5762">
                            <w:r>
                              <w:t>Aegrea algus: mai 2012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3.6pt;margin-top:4.7pt;width:110.5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">
                <v:textbox style="mso-fit-shape-to-text:t">
                  <w:txbxContent>
                    <w:p w:rsidR="005F5762" w:rsidRDefault="005F5762">
                      <w:r>
                        <w:t>Aegrea algus: mai 2012</w:t>
                      </w:r>
                    </w:p>
                  </w:txbxContent>
                </v:textbox>
                <w10:wrap type="square"/>
              </v:shape>
            </w:pict>
          </mc:Fallback>
        </mc:AlternateContent>
      </w:r>
      <w:r>
        <w:rPr>
          <w:sz w:val="24"/>
          <w:szCs w:val="24"/>
        </w:rPr>
        <w:t>ja teisendame andmed aegreaks:</w:t>
      </w:r>
    </w:p>
    <w:p w:rsidR="005F5762" w:rsidRDefault="007C5516" w:rsidP="007E6415">
      <w:pPr>
        <w:jc w:val="both"/>
        <w:rPr>
          <w:sz w:val="24"/>
          <w:szCs w:val="24"/>
        </w:rPr>
      </w:pPr>
      <w:r>
        <w:rPr>
          <w:noProof/>
          <w:sz w:val="24"/>
          <w:szCs w:val="24"/>
        </w:rPr>
        <mc:AlternateContent>
          <mc:Choice Requires="wps">
            <w:drawing>
              <wp:anchor distT="0" distB="0" distL="114300" distR="114300" simplePos="0" relativeHeight="251693056" behindDoc="0" locked="0" layoutInCell="1" allowOverlap="1">
                <wp:simplePos x="0" y="0"/>
                <wp:positionH relativeFrom="column">
                  <wp:posOffset>2501870</wp:posOffset>
                </wp:positionH>
                <wp:positionV relativeFrom="paragraph">
                  <wp:posOffset>130515</wp:posOffset>
                </wp:positionV>
                <wp:extent cx="144235" cy="192385"/>
                <wp:effectExtent l="38100" t="0" r="27305" b="55880"/>
                <wp:wrapNone/>
                <wp:docPr id="3" name="Straight Arrow Connector 3"/>
                <wp:cNvGraphicFramePr/>
                <a:graphic xmlns:a="http://schemas.openxmlformats.org/drawingml/2006/main">
                  <a:graphicData uri="http://schemas.microsoft.com/office/word/2010/wordprocessingShape">
                    <wps:wsp>
                      <wps:cNvCnPr/>
                      <wps:spPr>
                        <a:xfrm flipH="1">
                          <a:off x="0" y="0"/>
                          <a:ext cx="144235" cy="192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44BD0B8" id="_x0000_t32" coordsize="21600,21600" o:spt="32" o:oned="t" path="m,l21600,21600e" filled="f">
                <v:path arrowok="t" fillok="f" o:connecttype="none"/>
                <o:lock v:ext="edit" shapetype="t"/>
              </v:shapetype>
              <v:shape id="Straight Arrow Connector 3" o:spid="_x0000_s1026" type="#_x0000_t32" style="position:absolute;margin-left:197pt;margin-top:10.3pt;width:11.35pt;height:15.15pt;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" strokecolor="#5b9bd5 [3204]" strokeweight=".5pt">
                <v:stroke endarrow="block" joinstyle="miter"/>
              </v:shape>
            </w:pict>
          </mc:Fallback>
        </mc:AlternateContent>
      </w:r>
      <w:r w:rsidR="005F5762">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3942104</wp:posOffset>
                </wp:positionH>
                <wp:positionV relativeFrom="paragraph">
                  <wp:posOffset>87315</wp:posOffset>
                </wp:positionV>
                <wp:extent cx="201600" cy="235605"/>
                <wp:effectExtent l="38100" t="0" r="27305" b="50165"/>
                <wp:wrapNone/>
                <wp:docPr id="4" name="Straight Arrow Connector 4"/>
                <wp:cNvGraphicFramePr/>
                <a:graphic xmlns:a="http://schemas.openxmlformats.org/drawingml/2006/main">
                  <a:graphicData uri="http://schemas.microsoft.com/office/word/2010/wordprocessingShape">
                    <wps:wsp>
                      <wps:cNvCnPr/>
                      <wps:spPr>
                        <a:xfrm flipH="1">
                          <a:off x="0" y="0"/>
                          <a:ext cx="201600" cy="235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C6ACE" id="Straight Arrow Connector 4" o:spid="_x0000_s1026" type="#_x0000_t32" style="position:absolute;margin-left:310.4pt;margin-top:6.9pt;width:15.85pt;height:18.5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" strokecolor="#5b9bd5 [3204]" strokeweight=".5pt">
                <v:stroke endarrow="block" joinstyle="miter"/>
              </v:shape>
            </w:pict>
          </mc:Fallback>
        </mc:AlternateContent>
      </w:r>
    </w:p>
    <w:p w:rsidR="005F5762" w:rsidRDefault="005F5762" w:rsidP="007E6415">
      <w:pPr>
        <w:jc w:val="both"/>
        <w:rPr>
          <w:sz w:val="24"/>
          <w:szCs w:val="24"/>
        </w:rPr>
      </w:pPr>
    </w:p>
    <w:p w:rsidR="005F5762" w:rsidRPr="007C5516" w:rsidRDefault="003D3035" w:rsidP="007C5516">
      <w:pPr>
        <w:pStyle w:val="Title"/>
        <w:ind w:firstLine="720"/>
        <w:rPr>
          <w:sz w:val="20"/>
          <w:szCs w:val="20"/>
        </w:rPr>
      </w:pPr>
      <w:r>
        <w:rPr>
          <w:sz w:val="20"/>
          <w:szCs w:val="20"/>
        </w:rPr>
        <w:t>y=ts(r</w:t>
      </w:r>
      <w:r w:rsidR="005F5762" w:rsidRPr="007C5516">
        <w:rPr>
          <w:sz w:val="20"/>
          <w:szCs w:val="20"/>
        </w:rPr>
        <w:t>eisija</w:t>
      </w:r>
      <w:r>
        <w:rPr>
          <w:sz w:val="20"/>
          <w:szCs w:val="20"/>
        </w:rPr>
        <w:t>id</w:t>
      </w:r>
      <w:r w:rsidR="005F5762" w:rsidRPr="007C5516">
        <w:rPr>
          <w:sz w:val="20"/>
          <w:szCs w:val="20"/>
        </w:rPr>
        <w:t>, start=c(2012,5), frequency=12)</w:t>
      </w:r>
    </w:p>
    <w:p w:rsidR="005F5762" w:rsidRPr="007C5516" w:rsidRDefault="005F5762" w:rsidP="007C5516">
      <w:pPr>
        <w:pStyle w:val="Title"/>
        <w:ind w:firstLine="720"/>
        <w:rPr>
          <w:sz w:val="20"/>
          <w:szCs w:val="20"/>
        </w:rPr>
      </w:pPr>
      <w:r w:rsidRPr="007C5516">
        <w:rPr>
          <w:sz w:val="20"/>
          <w:szCs w:val="20"/>
        </w:rPr>
        <w:t>y</w:t>
      </w:r>
    </w:p>
    <w:p w:rsidR="005F5762" w:rsidRPr="007C5516" w:rsidRDefault="005F5762" w:rsidP="007C5516">
      <w:pPr>
        <w:pStyle w:val="Title"/>
        <w:rPr>
          <w:sz w:val="20"/>
          <w:szCs w:val="20"/>
        </w:rPr>
      </w:pPr>
      <w:r w:rsidRPr="007C5516">
        <w:rPr>
          <w:sz w:val="20"/>
          <w:szCs w:val="20"/>
        </w:rPr>
        <w:tab/>
        <w:t>plot(y)</w:t>
      </w:r>
    </w:p>
    <w:p w:rsidR="005F5762" w:rsidRDefault="005F5762" w:rsidP="007E6415">
      <w:pPr>
        <w:jc w:val="both"/>
        <w:rPr>
          <w:sz w:val="24"/>
          <w:szCs w:val="24"/>
        </w:rPr>
      </w:pPr>
    </w:p>
    <w:p w:rsidR="005F5762" w:rsidRDefault="005F5762" w:rsidP="007E6415">
      <w:pPr>
        <w:jc w:val="both"/>
        <w:rPr>
          <w:sz w:val="24"/>
          <w:szCs w:val="24"/>
        </w:rPr>
      </w:pPr>
      <w:r>
        <w:rPr>
          <w:sz w:val="24"/>
          <w:szCs w:val="24"/>
        </w:rPr>
        <w:t>Järgnevalt hindame Holt-Winters’i mudeli. Sessoonsuse modelleerimisel kasutame multiplikatiivset mudelit – kas oskad aimata, miks?</w:t>
      </w:r>
    </w:p>
    <w:p w:rsidR="005F5762" w:rsidRDefault="005F5762" w:rsidP="007E6415">
      <w:pPr>
        <w:jc w:val="both"/>
        <w:rPr>
          <w:sz w:val="24"/>
          <w:szCs w:val="24"/>
        </w:rPr>
      </w:pPr>
    </w:p>
    <w:p w:rsidR="005F5762" w:rsidRPr="005F5762" w:rsidRDefault="005F5762" w:rsidP="007C5516">
      <w:pPr>
        <w:pStyle w:val="Title"/>
        <w:ind w:left="720"/>
      </w:pPr>
      <w:r w:rsidRPr="005F5762">
        <w:t>m1=HoltWinters(y, seasonal="mult")</w:t>
      </w:r>
    </w:p>
    <w:p w:rsidR="005F5762" w:rsidRDefault="005F5762" w:rsidP="007C5516">
      <w:pPr>
        <w:pStyle w:val="Title"/>
        <w:ind w:left="720"/>
      </w:pPr>
      <w:r w:rsidRPr="005F5762">
        <w:t>m1</w:t>
      </w:r>
    </w:p>
    <w:p w:rsidR="00A24D56" w:rsidRDefault="00A24D56" w:rsidP="007E6415">
      <w:pPr>
        <w:jc w:val="both"/>
        <w:rPr>
          <w:sz w:val="24"/>
          <w:szCs w:val="24"/>
        </w:rPr>
      </w:pPr>
    </w:p>
    <w:p w:rsidR="00A24D56" w:rsidRDefault="008122C5" w:rsidP="007E6415">
      <w:pPr>
        <w:jc w:val="both"/>
        <w:rPr>
          <w:sz w:val="24"/>
          <w:szCs w:val="24"/>
        </w:rPr>
      </w:pPr>
      <w:r w:rsidRPr="005F5762">
        <w:rPr>
          <w:noProof/>
          <w:sz w:val="24"/>
          <w:szCs w:val="24"/>
        </w:rPr>
        <mc:AlternateContent>
          <mc:Choice Requires="wps">
            <w:drawing>
              <wp:anchor distT="45720" distB="45720" distL="114300" distR="114300" simplePos="0" relativeHeight="251698176" behindDoc="0" locked="0" layoutInCell="1" allowOverlap="1">
                <wp:simplePos x="0" y="0"/>
                <wp:positionH relativeFrom="column">
                  <wp:posOffset>2835910</wp:posOffset>
                </wp:positionH>
                <wp:positionV relativeFrom="paragraph">
                  <wp:posOffset>71810</wp:posOffset>
                </wp:positionV>
                <wp:extent cx="2360930" cy="1404620"/>
                <wp:effectExtent l="0" t="0" r="22225"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E4A45" w:rsidRDefault="00FE4A45">
                            <w:r>
                              <w:t xml:space="preserve">Hinnanguliselt püsib trend kogu aeg </w:t>
                            </w:r>
                            <w:r w:rsidR="005F5762">
                              <w:t>samasugune</w:t>
                            </w:r>
                            <w:r>
                              <w:t xml:space="preserve"> ega muutu ajas. </w:t>
                            </w:r>
                          </w:p>
                          <w:p w:rsidR="00FE4A45" w:rsidRDefault="00FE4A45"/>
                          <w:p w:rsidR="005F5762" w:rsidRDefault="00FE4A45">
                            <w:r>
                              <w:t xml:space="preserve">Hinannguline trend on 104 lisanduvat inimest igal kuul.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223.3pt;margin-top:5.65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NA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F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">
                <v:textbox style="mso-fit-shape-to-text:t">
                  <w:txbxContent>
                    <w:p w:rsidR="00FE4A45" w:rsidRDefault="00FE4A45">
                      <w:r>
                        <w:t xml:space="preserve">Hinnanguliselt püsib trend kogu aeg </w:t>
                      </w:r>
                      <w:r w:rsidR="005F5762">
                        <w:t>samasugune</w:t>
                      </w:r>
                      <w:r>
                        <w:t xml:space="preserve"> ega muutu ajas. </w:t>
                      </w:r>
                    </w:p>
                    <w:p w:rsidR="00FE4A45" w:rsidRDefault="00FE4A45"/>
                    <w:p w:rsidR="005F5762" w:rsidRDefault="00FE4A45">
                      <w:r>
                        <w:t xml:space="preserve">Hinannguline trend on 104 lisanduvat inimest igal kuul.  </w:t>
                      </w:r>
                    </w:p>
                  </w:txbxContent>
                </v:textbox>
                <w10:wrap type="square"/>
              </v:shape>
            </w:pict>
          </mc:Fallback>
        </mc:AlternateContent>
      </w:r>
      <w:r w:rsidR="005F5762" w:rsidRPr="005F5762">
        <w:rPr>
          <w:noProof/>
          <w:sz w:val="24"/>
          <w:szCs w:val="24"/>
        </w:rPr>
        <mc:AlternateContent>
          <mc:Choice Requires="wps">
            <w:drawing>
              <wp:anchor distT="45720" distB="45720" distL="114300" distR="114300" simplePos="0" relativeHeight="251696128" behindDoc="0" locked="0" layoutInCell="1" allowOverlap="1">
                <wp:simplePos x="0" y="0"/>
                <wp:positionH relativeFrom="column">
                  <wp:posOffset>622500</wp:posOffset>
                </wp:positionH>
                <wp:positionV relativeFrom="paragraph">
                  <wp:posOffset>78820</wp:posOffset>
                </wp:positionV>
                <wp:extent cx="1878965" cy="1404620"/>
                <wp:effectExtent l="0" t="0" r="26035" b="279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965" cy="1404620"/>
                        </a:xfrm>
                        <a:prstGeom prst="rect">
                          <a:avLst/>
                        </a:prstGeom>
                        <a:solidFill>
                          <a:srgbClr val="FFFFFF"/>
                        </a:solidFill>
                        <a:ln w="9525">
                          <a:solidFill>
                            <a:srgbClr val="000000"/>
                          </a:solidFill>
                          <a:miter lim="800000"/>
                          <a:headEnd/>
                          <a:tailEnd/>
                        </a:ln>
                      </wps:spPr>
                      <wps:txbx>
                        <w:txbxContent>
                          <w:p w:rsidR="005F5762" w:rsidRPr="005F5762" w:rsidRDefault="005F5762" w:rsidP="005F5762">
                            <w:pPr>
                              <w:jc w:val="both"/>
                              <w:rPr>
                                <w:rFonts w:ascii="Courier New" w:hAnsi="Courier New" w:cs="Courier New"/>
                              </w:rPr>
                            </w:pPr>
                            <w:r w:rsidRPr="005F5762">
                              <w:rPr>
                                <w:rFonts w:ascii="Courier New" w:hAnsi="Courier New" w:cs="Courier New"/>
                              </w:rPr>
                              <w:t>S</w:t>
                            </w:r>
                            <w:r w:rsidRPr="005F5762">
                              <w:rPr>
                                <w:rFonts w:ascii="Courier New" w:hAnsi="Courier New" w:cs="Courier New"/>
                              </w:rPr>
                              <w:t>moothing parameters:</w:t>
                            </w:r>
                          </w:p>
                          <w:p w:rsidR="005F5762" w:rsidRPr="005F5762" w:rsidRDefault="005F5762" w:rsidP="005F5762">
                            <w:pPr>
                              <w:jc w:val="both"/>
                              <w:rPr>
                                <w:rFonts w:ascii="Courier New" w:hAnsi="Courier New" w:cs="Courier New"/>
                              </w:rPr>
                            </w:pPr>
                            <w:r w:rsidRPr="005F5762">
                              <w:rPr>
                                <w:rFonts w:ascii="Courier New" w:hAnsi="Courier New" w:cs="Courier New"/>
                              </w:rPr>
                              <w:t xml:space="preserve"> alpha: 0.230094</w:t>
                            </w:r>
                          </w:p>
                          <w:p w:rsidR="005F5762" w:rsidRPr="005F5762" w:rsidRDefault="005F5762" w:rsidP="005F5762">
                            <w:pPr>
                              <w:jc w:val="both"/>
                              <w:rPr>
                                <w:rFonts w:ascii="Courier New" w:hAnsi="Courier New" w:cs="Courier New"/>
                              </w:rPr>
                            </w:pPr>
                            <w:r w:rsidRPr="005F5762">
                              <w:rPr>
                                <w:rFonts w:ascii="Courier New" w:hAnsi="Courier New" w:cs="Courier New"/>
                              </w:rPr>
                              <w:t xml:space="preserve"> beta : 0</w:t>
                            </w:r>
                          </w:p>
                          <w:p w:rsidR="005F5762" w:rsidRPr="005F5762" w:rsidRDefault="005F5762" w:rsidP="005F5762">
                            <w:pPr>
                              <w:jc w:val="both"/>
                              <w:rPr>
                                <w:rFonts w:ascii="Courier New" w:hAnsi="Courier New" w:cs="Courier New"/>
                              </w:rPr>
                            </w:pPr>
                            <w:r w:rsidRPr="005F5762">
                              <w:rPr>
                                <w:rFonts w:ascii="Courier New" w:hAnsi="Courier New" w:cs="Courier New"/>
                              </w:rPr>
                              <w:t xml:space="preserve"> gamma: 0.5290757</w:t>
                            </w:r>
                          </w:p>
                          <w:p w:rsidR="005F5762" w:rsidRPr="005F5762" w:rsidRDefault="005F5762" w:rsidP="005F5762">
                            <w:pPr>
                              <w:jc w:val="both"/>
                              <w:rPr>
                                <w:rFonts w:ascii="Courier New" w:hAnsi="Courier New" w:cs="Courier New"/>
                              </w:rPr>
                            </w:pPr>
                          </w:p>
                          <w:p w:rsidR="005F5762" w:rsidRPr="005F5762" w:rsidRDefault="005F5762" w:rsidP="005F5762">
                            <w:pPr>
                              <w:jc w:val="both"/>
                              <w:rPr>
                                <w:rFonts w:ascii="Courier New" w:hAnsi="Courier New" w:cs="Courier New"/>
                              </w:rPr>
                            </w:pPr>
                            <w:r w:rsidRPr="005F5762">
                              <w:rPr>
                                <w:rFonts w:ascii="Courier New" w:hAnsi="Courier New" w:cs="Courier New"/>
                              </w:rPr>
                              <w:t>Coefficients:</w:t>
                            </w:r>
                          </w:p>
                          <w:p w:rsidR="005F5762" w:rsidRPr="005F5762" w:rsidRDefault="005F5762" w:rsidP="005F5762">
                            <w:pPr>
                              <w:jc w:val="both"/>
                              <w:rPr>
                                <w:rFonts w:ascii="Courier New" w:hAnsi="Courier New" w:cs="Courier New"/>
                              </w:rPr>
                            </w:pPr>
                            <w:r w:rsidRPr="005F5762">
                              <w:rPr>
                                <w:rFonts w:ascii="Courier New" w:hAnsi="Courier New" w:cs="Courier New"/>
                              </w:rPr>
                              <w:t xml:space="preserve">            [,1]</w:t>
                            </w:r>
                          </w:p>
                          <w:p w:rsidR="005F5762" w:rsidRPr="005F5762" w:rsidRDefault="005F5762" w:rsidP="005F5762">
                            <w:pPr>
                              <w:jc w:val="both"/>
                              <w:rPr>
                                <w:rFonts w:ascii="Courier New" w:hAnsi="Courier New" w:cs="Courier New"/>
                              </w:rPr>
                            </w:pPr>
                            <w:r w:rsidRPr="005F5762">
                              <w:rPr>
                                <w:rFonts w:ascii="Courier New" w:hAnsi="Courier New" w:cs="Courier New"/>
                              </w:rPr>
                              <w:t>a   7.936234e+05</w:t>
                            </w:r>
                          </w:p>
                          <w:p w:rsidR="005F5762" w:rsidRPr="005F5762" w:rsidRDefault="005F5762" w:rsidP="005F5762">
                            <w:pPr>
                              <w:jc w:val="both"/>
                              <w:rPr>
                                <w:rFonts w:ascii="Courier New" w:hAnsi="Courier New" w:cs="Courier New"/>
                              </w:rPr>
                            </w:pPr>
                            <w:r w:rsidRPr="005F5762">
                              <w:rPr>
                                <w:rFonts w:ascii="Courier New" w:hAnsi="Courier New" w:cs="Courier New"/>
                              </w:rPr>
                              <w:t>b   1.039965e+02</w:t>
                            </w:r>
                          </w:p>
                          <w:p w:rsidR="005F5762" w:rsidRPr="005F5762" w:rsidRDefault="005F5762" w:rsidP="005F5762">
                            <w:pPr>
                              <w:jc w:val="both"/>
                              <w:rPr>
                                <w:rFonts w:ascii="Courier New" w:hAnsi="Courier New" w:cs="Courier New"/>
                              </w:rPr>
                            </w:pPr>
                            <w:r w:rsidRPr="005F5762">
                              <w:rPr>
                                <w:rFonts w:ascii="Courier New" w:hAnsi="Courier New" w:cs="Courier New"/>
                              </w:rPr>
                              <w:t>s1  9.662629e-01</w:t>
                            </w:r>
                          </w:p>
                          <w:p w:rsidR="005F5762" w:rsidRPr="005F5762" w:rsidRDefault="005F5762" w:rsidP="005F5762">
                            <w:pPr>
                              <w:jc w:val="both"/>
                              <w:rPr>
                                <w:rFonts w:ascii="Courier New" w:hAnsi="Courier New" w:cs="Courier New"/>
                              </w:rPr>
                            </w:pPr>
                            <w:r w:rsidRPr="005F5762">
                              <w:rPr>
                                <w:rFonts w:ascii="Courier New" w:hAnsi="Courier New" w:cs="Courier New"/>
                              </w:rPr>
                              <w:t>s2  1.003099e+00</w:t>
                            </w:r>
                          </w:p>
                          <w:p w:rsidR="005F5762" w:rsidRPr="005F5762" w:rsidRDefault="005F5762" w:rsidP="005F5762">
                            <w:pPr>
                              <w:jc w:val="both"/>
                              <w:rPr>
                                <w:rFonts w:ascii="Courier New" w:hAnsi="Courier New" w:cs="Courier New"/>
                              </w:rPr>
                            </w:pPr>
                            <w:r w:rsidRPr="005F5762">
                              <w:rPr>
                                <w:rFonts w:ascii="Courier New" w:hAnsi="Courier New" w:cs="Courier New"/>
                              </w:rPr>
                              <w:t>s3  1.200376e+00</w:t>
                            </w:r>
                          </w:p>
                          <w:p w:rsidR="005F5762" w:rsidRPr="005F5762" w:rsidRDefault="005F5762" w:rsidP="005F5762">
                            <w:pPr>
                              <w:jc w:val="both"/>
                              <w:rPr>
                                <w:rFonts w:ascii="Courier New" w:hAnsi="Courier New" w:cs="Courier New"/>
                              </w:rPr>
                            </w:pPr>
                            <w:r w:rsidRPr="005F5762">
                              <w:rPr>
                                <w:rFonts w:ascii="Courier New" w:hAnsi="Courier New" w:cs="Courier New"/>
                              </w:rPr>
                              <w:t>s4  1.507816e+00</w:t>
                            </w:r>
                          </w:p>
                          <w:p w:rsidR="005F5762" w:rsidRPr="005F5762" w:rsidRDefault="005F5762" w:rsidP="005F5762">
                            <w:pPr>
                              <w:jc w:val="both"/>
                              <w:rPr>
                                <w:rFonts w:ascii="Courier New" w:hAnsi="Courier New" w:cs="Courier New"/>
                              </w:rPr>
                            </w:pPr>
                            <w:r w:rsidRPr="005F5762">
                              <w:rPr>
                                <w:rFonts w:ascii="Courier New" w:hAnsi="Courier New" w:cs="Courier New"/>
                              </w:rPr>
                              <w:t>s5  1.224919e+00</w:t>
                            </w:r>
                          </w:p>
                          <w:p w:rsidR="005F5762" w:rsidRPr="005F5762" w:rsidRDefault="005F5762" w:rsidP="005F5762">
                            <w:pPr>
                              <w:jc w:val="both"/>
                              <w:rPr>
                                <w:rFonts w:ascii="Courier New" w:hAnsi="Courier New" w:cs="Courier New"/>
                              </w:rPr>
                            </w:pPr>
                            <w:r w:rsidRPr="005F5762">
                              <w:rPr>
                                <w:rFonts w:ascii="Courier New" w:hAnsi="Courier New" w:cs="Courier New"/>
                              </w:rPr>
                              <w:t>s6  8.811109e-01</w:t>
                            </w:r>
                          </w:p>
                          <w:p w:rsidR="005F5762" w:rsidRPr="005F5762" w:rsidRDefault="005F5762" w:rsidP="005F5762">
                            <w:pPr>
                              <w:jc w:val="both"/>
                              <w:rPr>
                                <w:rFonts w:ascii="Courier New" w:hAnsi="Courier New" w:cs="Courier New"/>
                              </w:rPr>
                            </w:pPr>
                            <w:r w:rsidRPr="005F5762">
                              <w:rPr>
                                <w:rFonts w:ascii="Courier New" w:hAnsi="Courier New" w:cs="Courier New"/>
                              </w:rPr>
                              <w:t>s7  1.006581e+00</w:t>
                            </w:r>
                          </w:p>
                          <w:p w:rsidR="005F5762" w:rsidRPr="005F5762" w:rsidRDefault="005F5762" w:rsidP="005F5762">
                            <w:pPr>
                              <w:jc w:val="both"/>
                              <w:rPr>
                                <w:rFonts w:ascii="Courier New" w:hAnsi="Courier New" w:cs="Courier New"/>
                              </w:rPr>
                            </w:pPr>
                            <w:r w:rsidRPr="005F5762">
                              <w:rPr>
                                <w:rFonts w:ascii="Courier New" w:hAnsi="Courier New" w:cs="Courier New"/>
                              </w:rPr>
                              <w:t>s8  8.483086e-01</w:t>
                            </w:r>
                          </w:p>
                          <w:p w:rsidR="005F5762" w:rsidRPr="005F5762" w:rsidRDefault="005F5762" w:rsidP="005F5762">
                            <w:pPr>
                              <w:jc w:val="both"/>
                              <w:rPr>
                                <w:rFonts w:ascii="Courier New" w:hAnsi="Courier New" w:cs="Courier New"/>
                              </w:rPr>
                            </w:pPr>
                            <w:r w:rsidRPr="005F5762">
                              <w:rPr>
                                <w:rFonts w:ascii="Courier New" w:hAnsi="Courier New" w:cs="Courier New"/>
                              </w:rPr>
                              <w:t>s9  9.758298e-01</w:t>
                            </w:r>
                          </w:p>
                          <w:p w:rsidR="005F5762" w:rsidRPr="005F5762" w:rsidRDefault="005F5762" w:rsidP="005F5762">
                            <w:pPr>
                              <w:jc w:val="both"/>
                              <w:rPr>
                                <w:rFonts w:ascii="Courier New" w:hAnsi="Courier New" w:cs="Courier New"/>
                              </w:rPr>
                            </w:pPr>
                            <w:r w:rsidRPr="005F5762">
                              <w:rPr>
                                <w:rFonts w:ascii="Courier New" w:hAnsi="Courier New" w:cs="Courier New"/>
                              </w:rPr>
                              <w:t>s10 7.237498e-01</w:t>
                            </w:r>
                          </w:p>
                          <w:p w:rsidR="005F5762" w:rsidRPr="005F5762" w:rsidRDefault="005F5762" w:rsidP="005F5762">
                            <w:pPr>
                              <w:jc w:val="both"/>
                              <w:rPr>
                                <w:rFonts w:ascii="Courier New" w:hAnsi="Courier New" w:cs="Courier New"/>
                              </w:rPr>
                            </w:pPr>
                            <w:r w:rsidRPr="005F5762">
                              <w:rPr>
                                <w:rFonts w:ascii="Courier New" w:hAnsi="Courier New" w:cs="Courier New"/>
                              </w:rPr>
                              <w:t>s11 8.036465e-01</w:t>
                            </w:r>
                          </w:p>
                          <w:p w:rsidR="005F5762" w:rsidRPr="005F5762" w:rsidRDefault="005F5762" w:rsidP="005F5762">
                            <w:pPr>
                              <w:jc w:val="both"/>
                              <w:rPr>
                                <w:rFonts w:ascii="Courier New" w:hAnsi="Courier New" w:cs="Courier New"/>
                              </w:rPr>
                            </w:pPr>
                            <w:r w:rsidRPr="005F5762">
                              <w:rPr>
                                <w:rFonts w:ascii="Courier New" w:hAnsi="Courier New" w:cs="Courier New"/>
                              </w:rPr>
                              <w:t>s12 9.190456e-01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9pt;margin-top:6.2pt;width:147.9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">
                <v:textbox style="mso-fit-shape-to-text:t">
                  <w:txbxContent>
                    <w:p w:rsidR="005F5762" w:rsidRPr="005F5762" w:rsidRDefault="005F5762" w:rsidP="005F5762">
                      <w:pPr>
                        <w:jc w:val="both"/>
                        <w:rPr>
                          <w:rFonts w:ascii="Courier New" w:hAnsi="Courier New" w:cs="Courier New"/>
                        </w:rPr>
                      </w:pPr>
                      <w:r w:rsidRPr="005F5762">
                        <w:rPr>
                          <w:rFonts w:ascii="Courier New" w:hAnsi="Courier New" w:cs="Courier New"/>
                        </w:rPr>
                        <w:t>S</w:t>
                      </w:r>
                      <w:r w:rsidRPr="005F5762">
                        <w:rPr>
                          <w:rFonts w:ascii="Courier New" w:hAnsi="Courier New" w:cs="Courier New"/>
                        </w:rPr>
                        <w:t>moothing parameters:</w:t>
                      </w:r>
                    </w:p>
                    <w:p w:rsidR="005F5762" w:rsidRPr="005F5762" w:rsidRDefault="005F5762" w:rsidP="005F5762">
                      <w:pPr>
                        <w:jc w:val="both"/>
                        <w:rPr>
                          <w:rFonts w:ascii="Courier New" w:hAnsi="Courier New" w:cs="Courier New"/>
                        </w:rPr>
                      </w:pPr>
                      <w:r w:rsidRPr="005F5762">
                        <w:rPr>
                          <w:rFonts w:ascii="Courier New" w:hAnsi="Courier New" w:cs="Courier New"/>
                        </w:rPr>
                        <w:t xml:space="preserve"> alpha: 0.230094</w:t>
                      </w:r>
                    </w:p>
                    <w:p w:rsidR="005F5762" w:rsidRPr="005F5762" w:rsidRDefault="005F5762" w:rsidP="005F5762">
                      <w:pPr>
                        <w:jc w:val="both"/>
                        <w:rPr>
                          <w:rFonts w:ascii="Courier New" w:hAnsi="Courier New" w:cs="Courier New"/>
                        </w:rPr>
                      </w:pPr>
                      <w:r w:rsidRPr="005F5762">
                        <w:rPr>
                          <w:rFonts w:ascii="Courier New" w:hAnsi="Courier New" w:cs="Courier New"/>
                        </w:rPr>
                        <w:t xml:space="preserve"> beta : 0</w:t>
                      </w:r>
                    </w:p>
                    <w:p w:rsidR="005F5762" w:rsidRPr="005F5762" w:rsidRDefault="005F5762" w:rsidP="005F5762">
                      <w:pPr>
                        <w:jc w:val="both"/>
                        <w:rPr>
                          <w:rFonts w:ascii="Courier New" w:hAnsi="Courier New" w:cs="Courier New"/>
                        </w:rPr>
                      </w:pPr>
                      <w:r w:rsidRPr="005F5762">
                        <w:rPr>
                          <w:rFonts w:ascii="Courier New" w:hAnsi="Courier New" w:cs="Courier New"/>
                        </w:rPr>
                        <w:t xml:space="preserve"> gamma: 0.5290757</w:t>
                      </w:r>
                    </w:p>
                    <w:p w:rsidR="005F5762" w:rsidRPr="005F5762" w:rsidRDefault="005F5762" w:rsidP="005F5762">
                      <w:pPr>
                        <w:jc w:val="both"/>
                        <w:rPr>
                          <w:rFonts w:ascii="Courier New" w:hAnsi="Courier New" w:cs="Courier New"/>
                        </w:rPr>
                      </w:pPr>
                    </w:p>
                    <w:p w:rsidR="005F5762" w:rsidRPr="005F5762" w:rsidRDefault="005F5762" w:rsidP="005F5762">
                      <w:pPr>
                        <w:jc w:val="both"/>
                        <w:rPr>
                          <w:rFonts w:ascii="Courier New" w:hAnsi="Courier New" w:cs="Courier New"/>
                        </w:rPr>
                      </w:pPr>
                      <w:r w:rsidRPr="005F5762">
                        <w:rPr>
                          <w:rFonts w:ascii="Courier New" w:hAnsi="Courier New" w:cs="Courier New"/>
                        </w:rPr>
                        <w:t>Coefficients:</w:t>
                      </w:r>
                    </w:p>
                    <w:p w:rsidR="005F5762" w:rsidRPr="005F5762" w:rsidRDefault="005F5762" w:rsidP="005F5762">
                      <w:pPr>
                        <w:jc w:val="both"/>
                        <w:rPr>
                          <w:rFonts w:ascii="Courier New" w:hAnsi="Courier New" w:cs="Courier New"/>
                        </w:rPr>
                      </w:pPr>
                      <w:r w:rsidRPr="005F5762">
                        <w:rPr>
                          <w:rFonts w:ascii="Courier New" w:hAnsi="Courier New" w:cs="Courier New"/>
                        </w:rPr>
                        <w:t xml:space="preserve">            [,1]</w:t>
                      </w:r>
                    </w:p>
                    <w:p w:rsidR="005F5762" w:rsidRPr="005F5762" w:rsidRDefault="005F5762" w:rsidP="005F5762">
                      <w:pPr>
                        <w:jc w:val="both"/>
                        <w:rPr>
                          <w:rFonts w:ascii="Courier New" w:hAnsi="Courier New" w:cs="Courier New"/>
                        </w:rPr>
                      </w:pPr>
                      <w:r w:rsidRPr="005F5762">
                        <w:rPr>
                          <w:rFonts w:ascii="Courier New" w:hAnsi="Courier New" w:cs="Courier New"/>
                        </w:rPr>
                        <w:t>a   7.936234e+05</w:t>
                      </w:r>
                    </w:p>
                    <w:p w:rsidR="005F5762" w:rsidRPr="005F5762" w:rsidRDefault="005F5762" w:rsidP="005F5762">
                      <w:pPr>
                        <w:jc w:val="both"/>
                        <w:rPr>
                          <w:rFonts w:ascii="Courier New" w:hAnsi="Courier New" w:cs="Courier New"/>
                        </w:rPr>
                      </w:pPr>
                      <w:r w:rsidRPr="005F5762">
                        <w:rPr>
                          <w:rFonts w:ascii="Courier New" w:hAnsi="Courier New" w:cs="Courier New"/>
                        </w:rPr>
                        <w:t>b   1.039965e+02</w:t>
                      </w:r>
                    </w:p>
                    <w:p w:rsidR="005F5762" w:rsidRPr="005F5762" w:rsidRDefault="005F5762" w:rsidP="005F5762">
                      <w:pPr>
                        <w:jc w:val="both"/>
                        <w:rPr>
                          <w:rFonts w:ascii="Courier New" w:hAnsi="Courier New" w:cs="Courier New"/>
                        </w:rPr>
                      </w:pPr>
                      <w:r w:rsidRPr="005F5762">
                        <w:rPr>
                          <w:rFonts w:ascii="Courier New" w:hAnsi="Courier New" w:cs="Courier New"/>
                        </w:rPr>
                        <w:t>s1  9.662629e-01</w:t>
                      </w:r>
                    </w:p>
                    <w:p w:rsidR="005F5762" w:rsidRPr="005F5762" w:rsidRDefault="005F5762" w:rsidP="005F5762">
                      <w:pPr>
                        <w:jc w:val="both"/>
                        <w:rPr>
                          <w:rFonts w:ascii="Courier New" w:hAnsi="Courier New" w:cs="Courier New"/>
                        </w:rPr>
                      </w:pPr>
                      <w:r w:rsidRPr="005F5762">
                        <w:rPr>
                          <w:rFonts w:ascii="Courier New" w:hAnsi="Courier New" w:cs="Courier New"/>
                        </w:rPr>
                        <w:t>s2  1.003099e+00</w:t>
                      </w:r>
                    </w:p>
                    <w:p w:rsidR="005F5762" w:rsidRPr="005F5762" w:rsidRDefault="005F5762" w:rsidP="005F5762">
                      <w:pPr>
                        <w:jc w:val="both"/>
                        <w:rPr>
                          <w:rFonts w:ascii="Courier New" w:hAnsi="Courier New" w:cs="Courier New"/>
                        </w:rPr>
                      </w:pPr>
                      <w:r w:rsidRPr="005F5762">
                        <w:rPr>
                          <w:rFonts w:ascii="Courier New" w:hAnsi="Courier New" w:cs="Courier New"/>
                        </w:rPr>
                        <w:t>s3  1.200376e+00</w:t>
                      </w:r>
                    </w:p>
                    <w:p w:rsidR="005F5762" w:rsidRPr="005F5762" w:rsidRDefault="005F5762" w:rsidP="005F5762">
                      <w:pPr>
                        <w:jc w:val="both"/>
                        <w:rPr>
                          <w:rFonts w:ascii="Courier New" w:hAnsi="Courier New" w:cs="Courier New"/>
                        </w:rPr>
                      </w:pPr>
                      <w:r w:rsidRPr="005F5762">
                        <w:rPr>
                          <w:rFonts w:ascii="Courier New" w:hAnsi="Courier New" w:cs="Courier New"/>
                        </w:rPr>
                        <w:t>s4  1.507816e+00</w:t>
                      </w:r>
                    </w:p>
                    <w:p w:rsidR="005F5762" w:rsidRPr="005F5762" w:rsidRDefault="005F5762" w:rsidP="005F5762">
                      <w:pPr>
                        <w:jc w:val="both"/>
                        <w:rPr>
                          <w:rFonts w:ascii="Courier New" w:hAnsi="Courier New" w:cs="Courier New"/>
                        </w:rPr>
                      </w:pPr>
                      <w:r w:rsidRPr="005F5762">
                        <w:rPr>
                          <w:rFonts w:ascii="Courier New" w:hAnsi="Courier New" w:cs="Courier New"/>
                        </w:rPr>
                        <w:t>s5  1.224919e+00</w:t>
                      </w:r>
                    </w:p>
                    <w:p w:rsidR="005F5762" w:rsidRPr="005F5762" w:rsidRDefault="005F5762" w:rsidP="005F5762">
                      <w:pPr>
                        <w:jc w:val="both"/>
                        <w:rPr>
                          <w:rFonts w:ascii="Courier New" w:hAnsi="Courier New" w:cs="Courier New"/>
                        </w:rPr>
                      </w:pPr>
                      <w:r w:rsidRPr="005F5762">
                        <w:rPr>
                          <w:rFonts w:ascii="Courier New" w:hAnsi="Courier New" w:cs="Courier New"/>
                        </w:rPr>
                        <w:t>s6  8.811109e-01</w:t>
                      </w:r>
                    </w:p>
                    <w:p w:rsidR="005F5762" w:rsidRPr="005F5762" w:rsidRDefault="005F5762" w:rsidP="005F5762">
                      <w:pPr>
                        <w:jc w:val="both"/>
                        <w:rPr>
                          <w:rFonts w:ascii="Courier New" w:hAnsi="Courier New" w:cs="Courier New"/>
                        </w:rPr>
                      </w:pPr>
                      <w:r w:rsidRPr="005F5762">
                        <w:rPr>
                          <w:rFonts w:ascii="Courier New" w:hAnsi="Courier New" w:cs="Courier New"/>
                        </w:rPr>
                        <w:t>s7  1.006581e+00</w:t>
                      </w:r>
                    </w:p>
                    <w:p w:rsidR="005F5762" w:rsidRPr="005F5762" w:rsidRDefault="005F5762" w:rsidP="005F5762">
                      <w:pPr>
                        <w:jc w:val="both"/>
                        <w:rPr>
                          <w:rFonts w:ascii="Courier New" w:hAnsi="Courier New" w:cs="Courier New"/>
                        </w:rPr>
                      </w:pPr>
                      <w:r w:rsidRPr="005F5762">
                        <w:rPr>
                          <w:rFonts w:ascii="Courier New" w:hAnsi="Courier New" w:cs="Courier New"/>
                        </w:rPr>
                        <w:t>s8  8.483086e-01</w:t>
                      </w:r>
                    </w:p>
                    <w:p w:rsidR="005F5762" w:rsidRPr="005F5762" w:rsidRDefault="005F5762" w:rsidP="005F5762">
                      <w:pPr>
                        <w:jc w:val="both"/>
                        <w:rPr>
                          <w:rFonts w:ascii="Courier New" w:hAnsi="Courier New" w:cs="Courier New"/>
                        </w:rPr>
                      </w:pPr>
                      <w:r w:rsidRPr="005F5762">
                        <w:rPr>
                          <w:rFonts w:ascii="Courier New" w:hAnsi="Courier New" w:cs="Courier New"/>
                        </w:rPr>
                        <w:t>s9  9.758298e-01</w:t>
                      </w:r>
                    </w:p>
                    <w:p w:rsidR="005F5762" w:rsidRPr="005F5762" w:rsidRDefault="005F5762" w:rsidP="005F5762">
                      <w:pPr>
                        <w:jc w:val="both"/>
                        <w:rPr>
                          <w:rFonts w:ascii="Courier New" w:hAnsi="Courier New" w:cs="Courier New"/>
                        </w:rPr>
                      </w:pPr>
                      <w:r w:rsidRPr="005F5762">
                        <w:rPr>
                          <w:rFonts w:ascii="Courier New" w:hAnsi="Courier New" w:cs="Courier New"/>
                        </w:rPr>
                        <w:t>s10 7.237498e-01</w:t>
                      </w:r>
                    </w:p>
                    <w:p w:rsidR="005F5762" w:rsidRPr="005F5762" w:rsidRDefault="005F5762" w:rsidP="005F5762">
                      <w:pPr>
                        <w:jc w:val="both"/>
                        <w:rPr>
                          <w:rFonts w:ascii="Courier New" w:hAnsi="Courier New" w:cs="Courier New"/>
                        </w:rPr>
                      </w:pPr>
                      <w:r w:rsidRPr="005F5762">
                        <w:rPr>
                          <w:rFonts w:ascii="Courier New" w:hAnsi="Courier New" w:cs="Courier New"/>
                        </w:rPr>
                        <w:t>s11 8.036465e-01</w:t>
                      </w:r>
                    </w:p>
                    <w:p w:rsidR="005F5762" w:rsidRPr="005F5762" w:rsidRDefault="005F5762" w:rsidP="005F5762">
                      <w:pPr>
                        <w:jc w:val="both"/>
                        <w:rPr>
                          <w:rFonts w:ascii="Courier New" w:hAnsi="Courier New" w:cs="Courier New"/>
                        </w:rPr>
                      </w:pPr>
                      <w:r w:rsidRPr="005F5762">
                        <w:rPr>
                          <w:rFonts w:ascii="Courier New" w:hAnsi="Courier New" w:cs="Courier New"/>
                        </w:rPr>
                        <w:t>s12 9.190456e-01</w:t>
                      </w:r>
                    </w:p>
                  </w:txbxContent>
                </v:textbox>
                <w10:wrap type="square"/>
              </v:shape>
            </w:pict>
          </mc:Fallback>
        </mc:AlternateContent>
      </w:r>
    </w:p>
    <w:p w:rsidR="005F5762" w:rsidRDefault="008122C5" w:rsidP="007E6415">
      <w:pPr>
        <w:jc w:val="both"/>
        <w:rPr>
          <w:sz w:val="24"/>
          <w:szCs w:val="24"/>
        </w:rPr>
      </w:pPr>
      <w:r>
        <w:rPr>
          <w:noProof/>
          <w:sz w:val="24"/>
          <w:szCs w:val="24"/>
        </w:rPr>
        <mc:AlternateContent>
          <mc:Choice Requires="wps">
            <w:drawing>
              <wp:anchor distT="0" distB="0" distL="114300" distR="114300" simplePos="0" relativeHeight="251699200" behindDoc="0" locked="0" layoutInCell="1" allowOverlap="1">
                <wp:simplePos x="0" y="0"/>
                <wp:positionH relativeFrom="column">
                  <wp:posOffset>1522905</wp:posOffset>
                </wp:positionH>
                <wp:positionV relativeFrom="paragraph">
                  <wp:posOffset>41100</wp:posOffset>
                </wp:positionV>
                <wp:extent cx="1432585" cy="259200"/>
                <wp:effectExtent l="38100" t="0" r="15240" b="83820"/>
                <wp:wrapNone/>
                <wp:docPr id="7" name="Straight Arrow Connector 7"/>
                <wp:cNvGraphicFramePr/>
                <a:graphic xmlns:a="http://schemas.openxmlformats.org/drawingml/2006/main">
                  <a:graphicData uri="http://schemas.microsoft.com/office/word/2010/wordprocessingShape">
                    <wps:wsp>
                      <wps:cNvCnPr/>
                      <wps:spPr>
                        <a:xfrm flipH="1">
                          <a:off x="0" y="0"/>
                          <a:ext cx="1432585" cy="25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8D497" id="Straight Arrow Connector 7" o:spid="_x0000_s1026" type="#_x0000_t32" style="position:absolute;margin-left:119.9pt;margin-top:3.25pt;width:112.8pt;height:20.4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" strokecolor="#5b9bd5 [3204]" strokeweight=".5pt">
                <v:stroke endarrow="block" joinstyle="miter"/>
              </v:shape>
            </w:pict>
          </mc:Fallback>
        </mc:AlternateContent>
      </w:r>
    </w:p>
    <w:p w:rsidR="005F5762" w:rsidRDefault="005F5762" w:rsidP="005F5762">
      <w:pPr>
        <w:jc w:val="both"/>
        <w:rPr>
          <w:sz w:val="24"/>
          <w:szCs w:val="24"/>
        </w:rPr>
      </w:pPr>
    </w:p>
    <w:p w:rsidR="005F5762" w:rsidRDefault="00985BE9" w:rsidP="007E6415">
      <w:pPr>
        <w:jc w:val="both"/>
        <w:rPr>
          <w:sz w:val="24"/>
          <w:szCs w:val="24"/>
        </w:rPr>
      </w:pPr>
      <w:r>
        <w:rPr>
          <w:noProof/>
          <w:sz w:val="24"/>
          <w:szCs w:val="24"/>
        </w:rPr>
        <mc:AlternateContent>
          <mc:Choice Requires="wps">
            <w:drawing>
              <wp:anchor distT="0" distB="0" distL="114300" distR="114300" simplePos="0" relativeHeight="251703296" behindDoc="0" locked="0" layoutInCell="1" allowOverlap="1">
                <wp:simplePos x="0" y="0"/>
                <wp:positionH relativeFrom="column">
                  <wp:posOffset>2034104</wp:posOffset>
                </wp:positionH>
                <wp:positionV relativeFrom="paragraph">
                  <wp:posOffset>129779</wp:posOffset>
                </wp:positionV>
                <wp:extent cx="921600" cy="964800"/>
                <wp:effectExtent l="38100" t="38100" r="31115" b="26035"/>
                <wp:wrapNone/>
                <wp:docPr id="31" name="Straight Arrow Connector 31"/>
                <wp:cNvGraphicFramePr/>
                <a:graphic xmlns:a="http://schemas.openxmlformats.org/drawingml/2006/main">
                  <a:graphicData uri="http://schemas.microsoft.com/office/word/2010/wordprocessingShape">
                    <wps:wsp>
                      <wps:cNvCnPr/>
                      <wps:spPr>
                        <a:xfrm flipH="1" flipV="1">
                          <a:off x="0" y="0"/>
                          <a:ext cx="921600" cy="96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FAD97" id="Straight Arrow Connector 31" o:spid="_x0000_s1026" type="#_x0000_t32" style="position:absolute;margin-left:160.15pt;margin-top:10.2pt;width:72.55pt;height:75.9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" strokecolor="#5b9bd5 [3204]" strokeweight=".5pt">
                <v:stroke endarrow="block" joinstyle="miter"/>
              </v:shape>
            </w:pict>
          </mc:Fallback>
        </mc:AlternateContent>
      </w:r>
      <w:r w:rsidR="008122C5">
        <w:rPr>
          <w:noProof/>
          <w:sz w:val="24"/>
          <w:szCs w:val="24"/>
        </w:rPr>
        <mc:AlternateContent>
          <mc:Choice Requires="wps">
            <w:drawing>
              <wp:anchor distT="0" distB="0" distL="114300" distR="114300" simplePos="0" relativeHeight="251700224" behindDoc="0" locked="0" layoutInCell="1" allowOverlap="1">
                <wp:simplePos x="0" y="0"/>
                <wp:positionH relativeFrom="column">
                  <wp:posOffset>1954905</wp:posOffset>
                </wp:positionH>
                <wp:positionV relativeFrom="paragraph">
                  <wp:posOffset>129780</wp:posOffset>
                </wp:positionV>
                <wp:extent cx="878400" cy="676600"/>
                <wp:effectExtent l="38100" t="0" r="17145" b="47625"/>
                <wp:wrapNone/>
                <wp:docPr id="29" name="Straight Arrow Connector 29"/>
                <wp:cNvGraphicFramePr/>
                <a:graphic xmlns:a="http://schemas.openxmlformats.org/drawingml/2006/main">
                  <a:graphicData uri="http://schemas.microsoft.com/office/word/2010/wordprocessingShape">
                    <wps:wsp>
                      <wps:cNvCnPr/>
                      <wps:spPr>
                        <a:xfrm flipH="1">
                          <a:off x="0" y="0"/>
                          <a:ext cx="878400" cy="67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DC786" id="Straight Arrow Connector 29" o:spid="_x0000_s1026" type="#_x0000_t32" style="position:absolute;margin-left:153.95pt;margin-top:10.2pt;width:69.15pt;height:53.3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" strokecolor="#5b9bd5 [3204]" strokeweight=".5pt">
                <v:stroke endarrow="block" joinstyle="miter"/>
              </v:shape>
            </w:pict>
          </mc:Fallback>
        </mc:AlternateContent>
      </w:r>
    </w:p>
    <w:p w:rsidR="005F5762" w:rsidRDefault="005F5762" w:rsidP="007E6415">
      <w:pPr>
        <w:jc w:val="both"/>
        <w:rPr>
          <w:sz w:val="24"/>
          <w:szCs w:val="24"/>
        </w:rPr>
      </w:pPr>
    </w:p>
    <w:p w:rsidR="005F5762" w:rsidRDefault="008122C5" w:rsidP="007E6415">
      <w:pPr>
        <w:jc w:val="both"/>
        <w:rPr>
          <w:sz w:val="24"/>
          <w:szCs w:val="24"/>
        </w:rPr>
      </w:pPr>
      <w:r w:rsidRPr="005F5762">
        <w:rPr>
          <w:noProof/>
          <w:sz w:val="24"/>
          <w:szCs w:val="24"/>
        </w:rPr>
        <mc:AlternateContent>
          <mc:Choice Requires="wps">
            <w:drawing>
              <wp:anchor distT="45720" distB="45720" distL="114300" distR="114300" simplePos="0" relativeHeight="251708416" behindDoc="0" locked="0" layoutInCell="1" allowOverlap="1" wp14:anchorId="47A4049D" wp14:editId="7A51C822">
                <wp:simplePos x="0" y="0"/>
                <wp:positionH relativeFrom="column">
                  <wp:posOffset>2970105</wp:posOffset>
                </wp:positionH>
                <wp:positionV relativeFrom="paragraph">
                  <wp:posOffset>82295</wp:posOffset>
                </wp:positionV>
                <wp:extent cx="2739600" cy="1404620"/>
                <wp:effectExtent l="0" t="0" r="22860" b="2667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9600" cy="1404620"/>
                        </a:xfrm>
                        <a:prstGeom prst="rect">
                          <a:avLst/>
                        </a:prstGeom>
                        <a:solidFill>
                          <a:srgbClr val="FFFFFF"/>
                        </a:solidFill>
                        <a:ln w="9525">
                          <a:solidFill>
                            <a:srgbClr val="000000"/>
                          </a:solidFill>
                          <a:miter lim="800000"/>
                          <a:headEnd/>
                          <a:tailEnd/>
                        </a:ln>
                      </wps:spPr>
                      <wps:txbx>
                        <w:txbxContent>
                          <w:p w:rsidR="008122C5" w:rsidRDefault="008122C5" w:rsidP="008122C5">
                            <w:r>
                              <w:t>Hinnang jooksvale tasemele</w:t>
                            </w:r>
                            <w:r w:rsidR="00985BE9">
                              <w:t xml:space="preserve"> (peale sessoonsuse mõju eemaldamist, viimane vaadeldud kuu)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4049D" id="_x0000_s1030" type="#_x0000_t202" style="position:absolute;left:0;text-align:left;margin-left:233.85pt;margin-top:6.5pt;width:215.7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nyKAIAAE4EAAAOAAAAZHJzL2Uyb0RvYy54bWysVNtu2zAMfR+wfxD0vtjJnLQ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">
                <v:textbox style="mso-fit-shape-to-text:t">
                  <w:txbxContent>
                    <w:p w:rsidR="008122C5" w:rsidRDefault="008122C5" w:rsidP="008122C5">
                      <w:r>
                        <w:t>Hinnang jooksvale tasemele</w:t>
                      </w:r>
                      <w:r w:rsidR="00985BE9">
                        <w:t xml:space="preserve"> (peale sessoonsuse mõju eemaldamist, viimane vaadeldud kuu) </w:t>
                      </w:r>
                    </w:p>
                  </w:txbxContent>
                </v:textbox>
              </v:shape>
            </w:pict>
          </mc:Fallback>
        </mc:AlternateContent>
      </w:r>
    </w:p>
    <w:p w:rsidR="007C5516" w:rsidRDefault="008122C5">
      <w:pPr>
        <w:rPr>
          <w:sz w:val="24"/>
          <w:szCs w:val="24"/>
        </w:rPr>
      </w:pPr>
      <w:r>
        <w:rPr>
          <w:noProof/>
          <w:sz w:val="24"/>
          <w:szCs w:val="24"/>
        </w:rPr>
        <mc:AlternateContent>
          <mc:Choice Requires="wps">
            <w:drawing>
              <wp:anchor distT="0" distB="0" distL="114300" distR="114300" simplePos="0" relativeHeight="251709440" behindDoc="0" locked="0" layoutInCell="1" allowOverlap="1">
                <wp:simplePos x="0" y="0"/>
                <wp:positionH relativeFrom="column">
                  <wp:posOffset>1954905</wp:posOffset>
                </wp:positionH>
                <wp:positionV relativeFrom="paragraph">
                  <wp:posOffset>87035</wp:posOffset>
                </wp:positionV>
                <wp:extent cx="1000560" cy="65805"/>
                <wp:effectExtent l="38100" t="19050" r="28575" b="86995"/>
                <wp:wrapNone/>
                <wp:docPr id="195" name="Straight Arrow Connector 195"/>
                <wp:cNvGraphicFramePr/>
                <a:graphic xmlns:a="http://schemas.openxmlformats.org/drawingml/2006/main">
                  <a:graphicData uri="http://schemas.microsoft.com/office/word/2010/wordprocessingShape">
                    <wps:wsp>
                      <wps:cNvCnPr/>
                      <wps:spPr>
                        <a:xfrm flipH="1">
                          <a:off x="0" y="0"/>
                          <a:ext cx="1000560" cy="6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FB7FC" id="Straight Arrow Connector 195" o:spid="_x0000_s1026" type="#_x0000_t32" style="position:absolute;margin-left:153.95pt;margin-top:6.85pt;width:78.8pt;height:5.2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" strokecolor="#5b9bd5 [3204]" strokeweight=".5pt">
                <v:stroke endarrow="block" joinstyle="miter"/>
              </v:shape>
            </w:pict>
          </mc:Fallback>
        </mc:AlternateContent>
      </w:r>
    </w:p>
    <w:p w:rsidR="007C5516" w:rsidRDefault="007C5516">
      <w:pPr>
        <w:rPr>
          <w:sz w:val="24"/>
          <w:szCs w:val="24"/>
        </w:rPr>
      </w:pPr>
      <w:r w:rsidRPr="005F5762">
        <w:rPr>
          <w:noProof/>
          <w:sz w:val="24"/>
          <w:szCs w:val="24"/>
        </w:rPr>
        <mc:AlternateContent>
          <mc:Choice Requires="wps">
            <w:drawing>
              <wp:anchor distT="45720" distB="45720" distL="114300" distR="114300" simplePos="0" relativeHeight="251702272" behindDoc="0" locked="0" layoutInCell="1" allowOverlap="1" wp14:anchorId="266A3EFB" wp14:editId="54FEDCE1">
                <wp:simplePos x="0" y="0"/>
                <wp:positionH relativeFrom="column">
                  <wp:posOffset>2958465</wp:posOffset>
                </wp:positionH>
                <wp:positionV relativeFrom="paragraph">
                  <wp:posOffset>58565</wp:posOffset>
                </wp:positionV>
                <wp:extent cx="2360930" cy="1404620"/>
                <wp:effectExtent l="0" t="0" r="22225"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E4A45" w:rsidRDefault="00FE4A45" w:rsidP="00FE4A45">
                            <w:r>
                              <w:t>Sessoonsus muutub suhteliselt kiiresti. Järgmise aasta sessoonsuse kirjeldamisel kasutatakse kaaluga 0.53 eelmise aasta sesoonsust ja varasemate aastate sesoonsuseid kokku arvestatakse kaaluga 0,47</w:t>
                            </w:r>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6A3EFB" id="_x0000_s1031" type="#_x0000_t202" style="position:absolute;margin-left:232.95pt;margin-top:4.6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">
                <v:textbox style="mso-fit-shape-to-text:t">
                  <w:txbxContent>
                    <w:p w:rsidR="00FE4A45" w:rsidRDefault="00FE4A45" w:rsidP="00FE4A45">
                      <w:r>
                        <w:t>Sessoonsus muutub suhteliselt kiiresti. Järgmise aasta sessoonsuse kirjeldamisel kasutatakse kaaluga 0.53 eelmise aasta sesoonsust ja varasemate aastate sesoonsuseid kokku arvestatakse kaaluga 0,47</w:t>
                      </w:r>
                      <w:r>
                        <w:t xml:space="preserve">  </w:t>
                      </w:r>
                    </w:p>
                  </w:txbxContent>
                </v:textbox>
                <w10:wrap type="square"/>
              </v:shape>
            </w:pict>
          </mc:Fallback>
        </mc:AlternateContent>
      </w:r>
    </w:p>
    <w:p w:rsidR="007C5516" w:rsidRDefault="007C5516">
      <w:pPr>
        <w:rPr>
          <w:sz w:val="24"/>
          <w:szCs w:val="24"/>
        </w:rPr>
      </w:pPr>
      <w:r>
        <w:rPr>
          <w:noProof/>
          <w:sz w:val="24"/>
          <w:szCs w:val="24"/>
        </w:rPr>
        <mc:AlternateContent>
          <mc:Choice Requires="wps">
            <w:drawing>
              <wp:anchor distT="0" distB="0" distL="114300" distR="114300" simplePos="0" relativeHeight="251706368" behindDoc="0" locked="0" layoutInCell="1" allowOverlap="1">
                <wp:simplePos x="0" y="0"/>
                <wp:positionH relativeFrom="column">
                  <wp:posOffset>1954530</wp:posOffset>
                </wp:positionH>
                <wp:positionV relativeFrom="paragraph">
                  <wp:posOffset>110065</wp:posOffset>
                </wp:positionV>
                <wp:extent cx="1065600" cy="964800"/>
                <wp:effectExtent l="38100" t="38100" r="20320" b="26035"/>
                <wp:wrapNone/>
                <wp:docPr id="193" name="Straight Arrow Connector 193"/>
                <wp:cNvGraphicFramePr/>
                <a:graphic xmlns:a="http://schemas.openxmlformats.org/drawingml/2006/main">
                  <a:graphicData uri="http://schemas.microsoft.com/office/word/2010/wordprocessingShape">
                    <wps:wsp>
                      <wps:cNvCnPr/>
                      <wps:spPr>
                        <a:xfrm flipH="1" flipV="1">
                          <a:off x="0" y="0"/>
                          <a:ext cx="1065600" cy="96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DC2C6" id="Straight Arrow Connector 193" o:spid="_x0000_s1026" type="#_x0000_t32" style="position:absolute;margin-left:153.9pt;margin-top:8.65pt;width:83.9pt;height:75.9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" strokecolor="#5b9bd5 [3204]" strokeweight=".5pt">
                <v:stroke endarrow="block" joinstyle="miter"/>
              </v:shape>
            </w:pict>
          </mc:Fallback>
        </mc:AlternateContent>
      </w:r>
    </w:p>
    <w:p w:rsidR="007C5516" w:rsidRDefault="007C5516">
      <w:pPr>
        <w:rPr>
          <w:sz w:val="24"/>
          <w:szCs w:val="24"/>
        </w:rPr>
      </w:pPr>
    </w:p>
    <w:p w:rsidR="007C5516" w:rsidRDefault="007C5516">
      <w:pPr>
        <w:rPr>
          <w:sz w:val="24"/>
          <w:szCs w:val="24"/>
        </w:rPr>
      </w:pPr>
    </w:p>
    <w:p w:rsidR="007C5516" w:rsidRDefault="007C5516">
      <w:pPr>
        <w:rPr>
          <w:sz w:val="24"/>
          <w:szCs w:val="24"/>
        </w:rPr>
      </w:pPr>
    </w:p>
    <w:p w:rsidR="007C5516" w:rsidRDefault="007C5516">
      <w:pPr>
        <w:rPr>
          <w:sz w:val="24"/>
          <w:szCs w:val="24"/>
        </w:rPr>
      </w:pPr>
    </w:p>
    <w:p w:rsidR="007C5516" w:rsidRDefault="007C5516">
      <w:pPr>
        <w:rPr>
          <w:sz w:val="24"/>
          <w:szCs w:val="24"/>
        </w:rPr>
      </w:pPr>
      <w:r w:rsidRPr="005F5762">
        <w:rPr>
          <w:noProof/>
          <w:sz w:val="24"/>
          <w:szCs w:val="24"/>
        </w:rPr>
        <mc:AlternateContent>
          <mc:Choice Requires="wps">
            <w:drawing>
              <wp:anchor distT="45720" distB="45720" distL="114300" distR="114300" simplePos="0" relativeHeight="251705344" behindDoc="0" locked="0" layoutInCell="1" allowOverlap="1" wp14:anchorId="05E0A31A" wp14:editId="15DDDB50">
                <wp:simplePos x="0" y="0"/>
                <wp:positionH relativeFrom="column">
                  <wp:posOffset>3023870</wp:posOffset>
                </wp:positionH>
                <wp:positionV relativeFrom="paragraph">
                  <wp:posOffset>141570</wp:posOffset>
                </wp:positionV>
                <wp:extent cx="2360930" cy="1404620"/>
                <wp:effectExtent l="0" t="0" r="22225" b="2095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E4A45" w:rsidRDefault="00FE4A45" w:rsidP="00FE4A45">
                            <w:r>
                              <w:t>Parameeter S1 ei näita tegelikult jaanuarikuu sesoonsust vaid käib hoopis aprillikuu kohta. Miks? Viimane vaatlus aegreas oli pärit märtsist 2018, ja sesoonsuse mõjud s1,… liiguvad sealt edasi (aprill; mai;…)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E0A31A" id="_x0000_s1032" type="#_x0000_t202" style="position:absolute;margin-left:238.1pt;margin-top:11.15pt;width:185.9pt;height:110.6pt;z-index:2517053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AwKAIAAE4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">
                <v:textbox style="mso-fit-shape-to-text:t">
                  <w:txbxContent>
                    <w:p w:rsidR="00FE4A45" w:rsidRDefault="00FE4A45" w:rsidP="00FE4A45">
                      <w:r>
                        <w:t>Parameeter S1 ei näita tegelikult jaanuarikuu sesoonsust vaid käib hoopis aprillikuu kohta. Miks? Viimane vaatlus aegreas oli pärit märtsist 2018, ja sesoonsuse mõjud s1,… liiguvad sealt edasi (aprill; mai;…)</w:t>
                      </w:r>
                    </w:p>
                  </w:txbxContent>
                </v:textbox>
                <w10:wrap type="square"/>
              </v:shape>
            </w:pict>
          </mc:Fallback>
        </mc:AlternateContent>
      </w:r>
    </w:p>
    <w:p w:rsidR="007C5516" w:rsidRDefault="007C5516">
      <w:pPr>
        <w:rPr>
          <w:sz w:val="24"/>
          <w:szCs w:val="24"/>
        </w:rPr>
      </w:pPr>
    </w:p>
    <w:p w:rsidR="007C5516" w:rsidRDefault="007C5516">
      <w:pPr>
        <w:rPr>
          <w:sz w:val="24"/>
          <w:szCs w:val="24"/>
        </w:rPr>
      </w:pPr>
    </w:p>
    <w:p w:rsidR="007C5516" w:rsidRDefault="007C5516">
      <w:pPr>
        <w:rPr>
          <w:sz w:val="24"/>
          <w:szCs w:val="24"/>
        </w:rPr>
      </w:pPr>
    </w:p>
    <w:p w:rsidR="007C5516" w:rsidRDefault="007C5516">
      <w:pPr>
        <w:rPr>
          <w:sz w:val="24"/>
          <w:szCs w:val="24"/>
        </w:rPr>
      </w:pPr>
    </w:p>
    <w:p w:rsidR="007C5516" w:rsidRDefault="007C5516">
      <w:pPr>
        <w:rPr>
          <w:sz w:val="24"/>
          <w:szCs w:val="24"/>
        </w:rPr>
      </w:pPr>
    </w:p>
    <w:p w:rsidR="007C5516" w:rsidRDefault="007C5516">
      <w:pPr>
        <w:rPr>
          <w:sz w:val="24"/>
          <w:szCs w:val="24"/>
        </w:rPr>
      </w:pPr>
    </w:p>
    <w:p w:rsidR="009F28FB" w:rsidRDefault="009F28FB">
      <w:pPr>
        <w:rPr>
          <w:sz w:val="24"/>
          <w:szCs w:val="24"/>
        </w:rPr>
      </w:pPr>
      <w:r>
        <w:rPr>
          <w:sz w:val="24"/>
          <w:szCs w:val="24"/>
        </w:rPr>
        <w:t>Kontrollime mudeli prognoosivõimet – kui hästi ta on varem suutnud tulevikku näha?</w:t>
      </w:r>
    </w:p>
    <w:p w:rsidR="009F28FB" w:rsidRDefault="009F28FB">
      <w:pPr>
        <w:rPr>
          <w:sz w:val="24"/>
          <w:szCs w:val="24"/>
        </w:rPr>
      </w:pPr>
      <w:r>
        <w:rPr>
          <w:sz w:val="24"/>
          <w:szCs w:val="24"/>
        </w:rPr>
        <w:tab/>
      </w:r>
    </w:p>
    <w:p w:rsidR="007C5516" w:rsidRDefault="009F28FB" w:rsidP="009F28FB">
      <w:pPr>
        <w:pStyle w:val="Title"/>
      </w:pPr>
      <w:r>
        <w:tab/>
        <w:t xml:space="preserve">plot(m1) </w:t>
      </w:r>
      <w:r w:rsidR="005F5762">
        <w:br w:type="page"/>
      </w:r>
    </w:p>
    <w:p w:rsidR="009F28FB" w:rsidRDefault="009F28FB" w:rsidP="009F28FB">
      <w:pPr>
        <w:rPr>
          <w:sz w:val="24"/>
          <w:szCs w:val="24"/>
        </w:rPr>
      </w:pPr>
      <w:r>
        <w:rPr>
          <w:sz w:val="24"/>
          <w:szCs w:val="24"/>
        </w:rPr>
        <w:lastRenderedPageBreak/>
        <w:t>Prognoosime leitud mudeli abil kaks aastat (24 kuud) tulevikku:</w:t>
      </w:r>
    </w:p>
    <w:p w:rsidR="009F28FB" w:rsidRDefault="009F28FB" w:rsidP="009F28FB">
      <w:pPr>
        <w:rPr>
          <w:sz w:val="24"/>
          <w:szCs w:val="24"/>
        </w:rPr>
      </w:pPr>
    </w:p>
    <w:p w:rsidR="009F28FB" w:rsidRPr="009F28FB" w:rsidRDefault="009F28FB" w:rsidP="009F28FB">
      <w:pPr>
        <w:pStyle w:val="Title"/>
        <w:rPr>
          <w:sz w:val="18"/>
          <w:szCs w:val="18"/>
        </w:rPr>
      </w:pPr>
      <w:r w:rsidRPr="009F28FB">
        <w:rPr>
          <w:sz w:val="18"/>
          <w:szCs w:val="18"/>
        </w:rPr>
        <w:t xml:space="preserve">  </w:t>
      </w:r>
      <w:r w:rsidRPr="009F28FB">
        <w:rPr>
          <w:sz w:val="18"/>
          <w:szCs w:val="18"/>
        </w:rPr>
        <w:t>library(forecast)</w:t>
      </w:r>
    </w:p>
    <w:p w:rsidR="009F28FB" w:rsidRDefault="009F28FB" w:rsidP="009F28FB">
      <w:pPr>
        <w:pStyle w:val="Title"/>
        <w:rPr>
          <w:sz w:val="18"/>
          <w:szCs w:val="18"/>
        </w:rPr>
      </w:pPr>
    </w:p>
    <w:p w:rsidR="009F28FB" w:rsidRDefault="009F28FB" w:rsidP="009F28FB">
      <w:pPr>
        <w:pStyle w:val="Title"/>
        <w:rPr>
          <w:sz w:val="18"/>
          <w:szCs w:val="18"/>
        </w:rPr>
      </w:pPr>
      <w:r w:rsidRPr="009F28FB">
        <w:rPr>
          <w:sz w:val="18"/>
          <w:szCs w:val="18"/>
        </w:rPr>
        <w:t xml:space="preserve">  </w:t>
      </w:r>
      <w:r w:rsidRPr="009F28FB">
        <w:rPr>
          <w:sz w:val="18"/>
          <w:szCs w:val="18"/>
        </w:rPr>
        <w:t xml:space="preserve">prog </w:t>
      </w:r>
      <w:r w:rsidRPr="009F28FB">
        <w:rPr>
          <w:sz w:val="18"/>
          <w:szCs w:val="18"/>
        </w:rPr>
        <w:t>=</w:t>
      </w:r>
      <w:r w:rsidRPr="009F28FB">
        <w:rPr>
          <w:sz w:val="18"/>
          <w:szCs w:val="18"/>
        </w:rPr>
        <w:t xml:space="preserve"> forecast(m1, h=24)</w:t>
      </w:r>
    </w:p>
    <w:p w:rsidR="009F28FB" w:rsidRDefault="009F28FB" w:rsidP="009F28FB">
      <w:pPr>
        <w:rPr>
          <w:rFonts w:ascii="Courier New" w:hAnsi="Courier New" w:cs="Courier New"/>
          <w:sz w:val="18"/>
          <w:szCs w:val="18"/>
        </w:rPr>
      </w:pPr>
      <w:r w:rsidRPr="009F28FB">
        <w:rPr>
          <w:rFonts w:ascii="Courier New" w:hAnsi="Courier New" w:cs="Courier New"/>
          <w:sz w:val="18"/>
          <w:szCs w:val="18"/>
        </w:rPr>
        <w:t xml:space="preserve">  prog</w:t>
      </w:r>
    </w:p>
    <w:p w:rsidR="009F28FB" w:rsidRPr="009F28FB" w:rsidRDefault="009F28FB" w:rsidP="009F28FB">
      <w:pPr>
        <w:rPr>
          <w:rFonts w:ascii="Courier New" w:hAnsi="Courier New" w:cs="Courier New"/>
          <w:sz w:val="18"/>
          <w:szCs w:val="18"/>
        </w:rPr>
      </w:pPr>
    </w:p>
    <w:p w:rsidR="007C5516" w:rsidRPr="009F28FB" w:rsidRDefault="009F28FB" w:rsidP="009F28FB">
      <w:pPr>
        <w:pStyle w:val="Title"/>
        <w:rPr>
          <w:sz w:val="18"/>
          <w:szCs w:val="18"/>
        </w:rPr>
      </w:pPr>
      <w:r w:rsidRPr="009F28FB">
        <w:rPr>
          <w:sz w:val="18"/>
          <w:szCs w:val="18"/>
        </w:rPr>
        <w:t xml:space="preserve">  </w:t>
      </w:r>
      <w:r w:rsidRPr="009F28FB">
        <w:rPr>
          <w:sz w:val="18"/>
          <w:szCs w:val="18"/>
        </w:rPr>
        <w:t>plot(prog, xlim=c(2012, 2020), main="Tallinki reisijate arvu prognoos")</w:t>
      </w:r>
    </w:p>
    <w:p w:rsidR="007C5516" w:rsidRDefault="007C5516">
      <w:pPr>
        <w:rPr>
          <w:sz w:val="24"/>
          <w:szCs w:val="24"/>
        </w:rPr>
      </w:pPr>
    </w:p>
    <w:p w:rsidR="009F28FB" w:rsidRDefault="009F28FB">
      <w:pPr>
        <w:rPr>
          <w:sz w:val="24"/>
          <w:szCs w:val="24"/>
        </w:rPr>
      </w:pPr>
      <w:r>
        <w:rPr>
          <w:sz w:val="24"/>
          <w:szCs w:val="24"/>
        </w:rPr>
        <w:t>Soovi korral võid mängida kunstnikku ja leida kõige meelepärasem graafik prognooside esitamiseks:</w:t>
      </w:r>
    </w:p>
    <w:p w:rsidR="009F28FB" w:rsidRDefault="009F28FB" w:rsidP="009F28FB">
      <w:pPr>
        <w:rPr>
          <w:sz w:val="24"/>
          <w:szCs w:val="24"/>
        </w:rPr>
      </w:pPr>
    </w:p>
    <w:p w:rsidR="009F28FB" w:rsidRPr="009F28FB" w:rsidRDefault="009F28FB" w:rsidP="009F28FB">
      <w:pPr>
        <w:pStyle w:val="Title"/>
        <w:rPr>
          <w:sz w:val="18"/>
          <w:szCs w:val="18"/>
        </w:rPr>
      </w:pPr>
      <w:r>
        <w:rPr>
          <w:sz w:val="18"/>
          <w:szCs w:val="18"/>
        </w:rPr>
        <w:t xml:space="preserve">  </w:t>
      </w:r>
      <w:r w:rsidRPr="009F28FB">
        <w:rPr>
          <w:sz w:val="18"/>
          <w:szCs w:val="18"/>
        </w:rPr>
        <w:t xml:space="preserve">prog </w:t>
      </w:r>
      <w:r>
        <w:rPr>
          <w:sz w:val="18"/>
          <w:szCs w:val="18"/>
        </w:rPr>
        <w:t>=</w:t>
      </w:r>
      <w:r w:rsidRPr="009F28FB">
        <w:rPr>
          <w:sz w:val="18"/>
          <w:szCs w:val="18"/>
        </w:rPr>
        <w:t xml:space="preserve"> forecast(m1, h=24, level=0.95)</w:t>
      </w:r>
    </w:p>
    <w:p w:rsidR="009F28FB" w:rsidRPr="009F28FB" w:rsidRDefault="009F28FB" w:rsidP="009F28FB">
      <w:pPr>
        <w:pStyle w:val="Title"/>
        <w:rPr>
          <w:sz w:val="18"/>
          <w:szCs w:val="18"/>
        </w:rPr>
      </w:pPr>
      <w:r>
        <w:rPr>
          <w:sz w:val="18"/>
          <w:szCs w:val="18"/>
        </w:rPr>
        <w:t xml:space="preserve">  </w:t>
      </w:r>
      <w:r w:rsidRPr="009F28FB">
        <w:rPr>
          <w:sz w:val="18"/>
          <w:szCs w:val="18"/>
        </w:rPr>
        <w:t>plot(prog, xlim=c(2012, 2020), main="Tallinki reisijate arvu prognoos")</w:t>
      </w:r>
    </w:p>
    <w:p w:rsidR="009F28FB" w:rsidRPr="009F28FB" w:rsidRDefault="009F28FB" w:rsidP="009F28FB">
      <w:pPr>
        <w:pStyle w:val="Title"/>
        <w:rPr>
          <w:sz w:val="18"/>
          <w:szCs w:val="18"/>
        </w:rPr>
      </w:pPr>
    </w:p>
    <w:p w:rsidR="009F28FB" w:rsidRPr="009F28FB" w:rsidRDefault="009F28FB" w:rsidP="009F28FB">
      <w:pPr>
        <w:pStyle w:val="Title"/>
        <w:rPr>
          <w:sz w:val="18"/>
          <w:szCs w:val="18"/>
        </w:rPr>
      </w:pPr>
      <w:r>
        <w:rPr>
          <w:sz w:val="18"/>
          <w:szCs w:val="18"/>
        </w:rPr>
        <w:t xml:space="preserve">  </w:t>
      </w:r>
      <w:r w:rsidRPr="009F28FB">
        <w:rPr>
          <w:sz w:val="18"/>
          <w:szCs w:val="18"/>
        </w:rPr>
        <w:t xml:space="preserve">prog </w:t>
      </w:r>
      <w:r>
        <w:rPr>
          <w:sz w:val="18"/>
          <w:szCs w:val="18"/>
        </w:rPr>
        <w:t>=</w:t>
      </w:r>
      <w:r w:rsidRPr="009F28FB">
        <w:rPr>
          <w:sz w:val="18"/>
          <w:szCs w:val="18"/>
        </w:rPr>
        <w:t xml:space="preserve"> forecast(m1, h=24, level=c(0.5, 0.9, 0.95, 0.99))</w:t>
      </w:r>
    </w:p>
    <w:p w:rsidR="009F28FB" w:rsidRPr="009F28FB" w:rsidRDefault="009F28FB" w:rsidP="009F28FB">
      <w:pPr>
        <w:pStyle w:val="Title"/>
        <w:rPr>
          <w:sz w:val="18"/>
          <w:szCs w:val="18"/>
        </w:rPr>
      </w:pPr>
      <w:r>
        <w:rPr>
          <w:sz w:val="18"/>
          <w:szCs w:val="18"/>
        </w:rPr>
        <w:t xml:space="preserve">  </w:t>
      </w:r>
      <w:r w:rsidRPr="009F28FB">
        <w:rPr>
          <w:sz w:val="18"/>
          <w:szCs w:val="18"/>
        </w:rPr>
        <w:t xml:space="preserve">plot(prog, xlim=c(2012, 2020), main="Tallinki reisijate arvu prognoos", </w:t>
      </w:r>
    </w:p>
    <w:p w:rsidR="009F28FB" w:rsidRPr="009F28FB" w:rsidRDefault="009F28FB" w:rsidP="009F28FB">
      <w:pPr>
        <w:pStyle w:val="Title"/>
        <w:rPr>
          <w:sz w:val="18"/>
          <w:szCs w:val="18"/>
        </w:rPr>
      </w:pPr>
      <w:r>
        <w:rPr>
          <w:sz w:val="18"/>
          <w:szCs w:val="18"/>
        </w:rPr>
        <w:t xml:space="preserve">  </w:t>
      </w:r>
      <w:r w:rsidRPr="009F28FB">
        <w:rPr>
          <w:sz w:val="18"/>
          <w:szCs w:val="18"/>
        </w:rPr>
        <w:tab/>
        <w:t>shadecols=c("gray95", "gray85", "gray80", "gray75") )</w:t>
      </w:r>
    </w:p>
    <w:p w:rsidR="005F5762" w:rsidRDefault="005F5762" w:rsidP="007E6415">
      <w:pPr>
        <w:jc w:val="both"/>
        <w:rPr>
          <w:sz w:val="24"/>
          <w:szCs w:val="24"/>
        </w:rPr>
      </w:pPr>
    </w:p>
    <w:p w:rsidR="005F5762" w:rsidRDefault="009F28FB" w:rsidP="007E6415">
      <w:pPr>
        <w:jc w:val="both"/>
        <w:rPr>
          <w:sz w:val="24"/>
          <w:szCs w:val="24"/>
        </w:rPr>
      </w:pPr>
      <w:r>
        <w:rPr>
          <w:sz w:val="24"/>
          <w:szCs w:val="24"/>
        </w:rPr>
        <w:t>Ning võid lisada graafikule ka hiljem lisandunud reisijate arvud:</w:t>
      </w:r>
    </w:p>
    <w:p w:rsidR="009F28FB" w:rsidRDefault="009F28FB" w:rsidP="009F28FB">
      <w:pPr>
        <w:ind w:firstLine="720"/>
        <w:jc w:val="both"/>
        <w:rPr>
          <w:sz w:val="24"/>
          <w:szCs w:val="24"/>
        </w:rPr>
      </w:pPr>
    </w:p>
    <w:p w:rsidR="009F28FB" w:rsidRPr="009F28FB" w:rsidRDefault="009F28FB" w:rsidP="009F28FB">
      <w:pPr>
        <w:ind w:firstLine="720"/>
        <w:jc w:val="both"/>
        <w:rPr>
          <w:rFonts w:ascii="Courier New" w:hAnsi="Courier New" w:cs="Courier New"/>
          <w:sz w:val="18"/>
          <w:szCs w:val="18"/>
        </w:rPr>
      </w:pPr>
      <w:r w:rsidRPr="009F28FB">
        <w:rPr>
          <w:rFonts w:ascii="Courier New" w:hAnsi="Courier New" w:cs="Courier New"/>
          <w:sz w:val="18"/>
          <w:szCs w:val="18"/>
        </w:rPr>
        <w:t xml:space="preserve">tegelik=c(789272, 852609, 989445, 1223901, 993078, 730631, 785583, </w:t>
      </w:r>
    </w:p>
    <w:p w:rsidR="009F28FB" w:rsidRPr="009F28FB" w:rsidRDefault="009F28FB" w:rsidP="009F28FB">
      <w:pPr>
        <w:ind w:firstLine="720"/>
        <w:jc w:val="both"/>
        <w:rPr>
          <w:rFonts w:ascii="Courier New" w:hAnsi="Courier New" w:cs="Courier New"/>
          <w:sz w:val="18"/>
          <w:szCs w:val="18"/>
        </w:rPr>
      </w:pPr>
      <w:r w:rsidRPr="009F28FB">
        <w:rPr>
          <w:rFonts w:ascii="Courier New" w:hAnsi="Courier New" w:cs="Courier New"/>
          <w:sz w:val="18"/>
          <w:szCs w:val="18"/>
        </w:rPr>
        <w:tab/>
      </w:r>
      <w:r w:rsidRPr="009F28FB">
        <w:rPr>
          <w:rFonts w:ascii="Courier New" w:hAnsi="Courier New" w:cs="Courier New"/>
          <w:sz w:val="18"/>
          <w:szCs w:val="18"/>
        </w:rPr>
        <w:tab/>
      </w:r>
      <w:r w:rsidRPr="009F28FB">
        <w:rPr>
          <w:rFonts w:ascii="Courier New" w:hAnsi="Courier New" w:cs="Courier New"/>
          <w:sz w:val="18"/>
          <w:szCs w:val="18"/>
        </w:rPr>
        <w:tab/>
      </w:r>
      <w:r w:rsidRPr="009F28FB">
        <w:rPr>
          <w:rFonts w:ascii="Courier New" w:hAnsi="Courier New" w:cs="Courier New"/>
          <w:sz w:val="18"/>
          <w:szCs w:val="18"/>
        </w:rPr>
        <w:t>654240, 811261, 549278, 620006, 686488, 779113)</w:t>
      </w:r>
    </w:p>
    <w:p w:rsidR="009F28FB" w:rsidRPr="009F28FB" w:rsidRDefault="009F28FB" w:rsidP="009F28FB">
      <w:pPr>
        <w:ind w:firstLine="720"/>
        <w:jc w:val="both"/>
        <w:rPr>
          <w:rFonts w:ascii="Courier New" w:hAnsi="Courier New" w:cs="Courier New"/>
          <w:sz w:val="18"/>
          <w:szCs w:val="18"/>
        </w:rPr>
      </w:pPr>
      <w:r w:rsidRPr="009F28FB">
        <w:rPr>
          <w:rFonts w:ascii="Courier New" w:hAnsi="Courier New" w:cs="Courier New"/>
          <w:sz w:val="18"/>
          <w:szCs w:val="18"/>
        </w:rPr>
        <w:t>teg=ts(tegelik, start=c(2018, 4), frequency=12)</w:t>
      </w:r>
    </w:p>
    <w:p w:rsidR="009F28FB" w:rsidRPr="009F28FB" w:rsidRDefault="009905D3" w:rsidP="009F28FB">
      <w:pPr>
        <w:ind w:firstLine="720"/>
        <w:jc w:val="both"/>
        <w:rPr>
          <w:rFonts w:ascii="Courier New" w:hAnsi="Courier New" w:cs="Courier New"/>
          <w:sz w:val="18"/>
          <w:szCs w:val="18"/>
        </w:rPr>
      </w:pPr>
      <w:r>
        <w:rPr>
          <w:rFonts w:ascii="Courier New" w:hAnsi="Courier New" w:cs="Courier New"/>
          <w:sz w:val="18"/>
          <w:szCs w:val="18"/>
        </w:rPr>
        <w:t>points(teg, col="red", pch=20</w:t>
      </w:r>
      <w:r w:rsidR="009F28FB" w:rsidRPr="009F28FB">
        <w:rPr>
          <w:rFonts w:ascii="Courier New" w:hAnsi="Courier New" w:cs="Courier New"/>
          <w:sz w:val="18"/>
          <w:szCs w:val="18"/>
        </w:rPr>
        <w:t>,</w:t>
      </w:r>
      <w:r>
        <w:rPr>
          <w:rFonts w:ascii="Courier New" w:hAnsi="Courier New" w:cs="Courier New"/>
          <w:sz w:val="18"/>
          <w:szCs w:val="18"/>
        </w:rPr>
        <w:t xml:space="preserve"> </w:t>
      </w:r>
      <w:r w:rsidR="009F28FB" w:rsidRPr="009F28FB">
        <w:rPr>
          <w:rFonts w:ascii="Courier New" w:hAnsi="Courier New" w:cs="Courier New"/>
          <w:sz w:val="18"/>
          <w:szCs w:val="18"/>
        </w:rPr>
        <w:t>cex=2)</w:t>
      </w:r>
    </w:p>
    <w:p w:rsidR="009905D3" w:rsidRDefault="009905D3" w:rsidP="008122C5">
      <w:pPr>
        <w:jc w:val="both"/>
        <w:rPr>
          <w:sz w:val="24"/>
          <w:szCs w:val="24"/>
        </w:rPr>
      </w:pPr>
    </w:p>
    <w:p w:rsidR="008122C5" w:rsidRDefault="008122C5" w:rsidP="008122C5">
      <w:pPr>
        <w:jc w:val="both"/>
        <w:rPr>
          <w:sz w:val="24"/>
          <w:szCs w:val="24"/>
        </w:rPr>
      </w:pPr>
      <w:r>
        <w:rPr>
          <w:sz w:val="24"/>
          <w:szCs w:val="24"/>
        </w:rPr>
        <w:t>Võid vaadata ka, kuidas erinevad</w:t>
      </w:r>
      <w:r w:rsidR="00985BE9">
        <w:rPr>
          <w:sz w:val="24"/>
          <w:szCs w:val="24"/>
        </w:rPr>
        <w:t xml:space="preserve"> aegrea</w:t>
      </w:r>
      <w:r>
        <w:rPr>
          <w:sz w:val="24"/>
          <w:szCs w:val="24"/>
        </w:rPr>
        <w:t xml:space="preserve"> </w:t>
      </w:r>
      <w:r w:rsidR="00224704">
        <w:rPr>
          <w:sz w:val="24"/>
          <w:szCs w:val="24"/>
        </w:rPr>
        <w:t>komponendid (keskmine ilma sessoonsuse mõjuta; trend antud ajahetkel; sesoonsus antud ajahetkel) on ajas käitunud:</w:t>
      </w:r>
    </w:p>
    <w:p w:rsidR="008122C5" w:rsidRDefault="008122C5" w:rsidP="008122C5">
      <w:pPr>
        <w:jc w:val="both"/>
        <w:rPr>
          <w:sz w:val="24"/>
          <w:szCs w:val="24"/>
        </w:rPr>
      </w:pPr>
    </w:p>
    <w:p w:rsidR="009F28FB" w:rsidRPr="00224704" w:rsidRDefault="008122C5" w:rsidP="00224704">
      <w:pPr>
        <w:ind w:firstLine="720"/>
        <w:jc w:val="both"/>
        <w:rPr>
          <w:rFonts w:ascii="Courier New" w:hAnsi="Courier New" w:cs="Courier New"/>
          <w:sz w:val="24"/>
          <w:szCs w:val="24"/>
        </w:rPr>
      </w:pPr>
      <w:r w:rsidRPr="00224704">
        <w:rPr>
          <w:rFonts w:ascii="Courier New" w:hAnsi="Courier New" w:cs="Courier New"/>
          <w:sz w:val="24"/>
          <w:szCs w:val="24"/>
        </w:rPr>
        <w:t>plot(fitted(m1))</w:t>
      </w:r>
    </w:p>
    <w:p w:rsidR="009F28FB" w:rsidRDefault="009F28FB" w:rsidP="007E6415">
      <w:pPr>
        <w:jc w:val="both"/>
        <w:rPr>
          <w:sz w:val="24"/>
          <w:szCs w:val="24"/>
        </w:rPr>
      </w:pPr>
    </w:p>
    <w:p w:rsidR="00224704" w:rsidRDefault="00224704" w:rsidP="007E6415">
      <w:pPr>
        <w:jc w:val="both"/>
        <w:rPr>
          <w:sz w:val="24"/>
          <w:szCs w:val="24"/>
        </w:rPr>
      </w:pPr>
      <w:r>
        <w:rPr>
          <w:sz w:val="24"/>
          <w:szCs w:val="24"/>
        </w:rPr>
        <w:t>Võid võrdluseks vaadelda ka seda, kuidas mõni teine meetod üritab aegrida komponentideks jagada:</w:t>
      </w:r>
    </w:p>
    <w:p w:rsidR="00224704" w:rsidRDefault="00224704" w:rsidP="007E6415">
      <w:pPr>
        <w:jc w:val="both"/>
        <w:rPr>
          <w:sz w:val="24"/>
          <w:szCs w:val="24"/>
        </w:rPr>
      </w:pPr>
    </w:p>
    <w:p w:rsidR="00224704" w:rsidRDefault="00224704" w:rsidP="00224704">
      <w:pPr>
        <w:pStyle w:val="Title"/>
        <w:ind w:firstLine="720"/>
      </w:pPr>
      <w:r w:rsidRPr="00224704">
        <w:t>plot(stl(y, "per"))</w:t>
      </w:r>
    </w:p>
    <w:p w:rsidR="009A1E46" w:rsidRDefault="00224704" w:rsidP="00A32790">
      <w:pPr>
        <w:jc w:val="both"/>
        <w:rPr>
          <w:sz w:val="24"/>
          <w:szCs w:val="24"/>
        </w:rPr>
      </w:pPr>
      <w:r>
        <w:rPr>
          <w:sz w:val="24"/>
          <w:szCs w:val="24"/>
        </w:rPr>
        <w:t xml:space="preserve"> </w:t>
      </w:r>
    </w:p>
    <w:p w:rsidR="00A32790" w:rsidRDefault="00A32790" w:rsidP="00A32790">
      <w:pPr>
        <w:jc w:val="both"/>
        <w:rPr>
          <w:sz w:val="24"/>
          <w:szCs w:val="24"/>
        </w:rPr>
      </w:pPr>
    </w:p>
    <w:p w:rsidR="00A32790" w:rsidRDefault="00A32790" w:rsidP="00A32790">
      <w:pPr>
        <w:jc w:val="both"/>
        <w:rPr>
          <w:sz w:val="24"/>
          <w:szCs w:val="24"/>
        </w:rPr>
      </w:pPr>
    </w:p>
    <w:p w:rsidR="00171DB0" w:rsidRDefault="00171DB0">
      <w:pPr>
        <w:rPr>
          <w:sz w:val="24"/>
          <w:szCs w:val="24"/>
        </w:rPr>
      </w:pPr>
      <w:r>
        <w:rPr>
          <w:sz w:val="24"/>
          <w:szCs w:val="24"/>
        </w:rPr>
        <w:br w:type="page"/>
      </w:r>
    </w:p>
    <w:p w:rsidR="008403C1" w:rsidRDefault="008403C1" w:rsidP="009A1E46">
      <w:pPr>
        <w:rPr>
          <w:b/>
        </w:rPr>
      </w:pPr>
      <w:r w:rsidRPr="008403C1">
        <w:rPr>
          <w:b/>
        </w:rPr>
        <w:lastRenderedPageBreak/>
        <w:t>Tunnustevahelised seosed</w:t>
      </w:r>
    </w:p>
    <w:p w:rsidR="008403C1" w:rsidRPr="008403C1" w:rsidRDefault="008403C1" w:rsidP="009A1E46">
      <w:pPr>
        <w:rPr>
          <w:i/>
        </w:rPr>
      </w:pPr>
      <w:r>
        <w:rPr>
          <w:i/>
        </w:rPr>
        <w:t>ehk m</w:t>
      </w:r>
      <w:r w:rsidRPr="008403C1">
        <w:rPr>
          <w:i/>
        </w:rPr>
        <w:t>is muudab naised kurjaks?</w:t>
      </w:r>
    </w:p>
    <w:p w:rsidR="008403C1" w:rsidRDefault="008403C1" w:rsidP="009A1E46"/>
    <w:p w:rsidR="008403C1" w:rsidRDefault="008403C1" w:rsidP="009A1E46">
      <w:r>
        <w:t>Järgnev näide baseerub järgmisel allikal (kust leiab ka põhjalikumat taustainformatsiooni):</w:t>
      </w:r>
    </w:p>
    <w:p w:rsidR="008403C1" w:rsidRDefault="008403C1" w:rsidP="009A1E46"/>
    <w:p w:rsidR="00FF2AE6" w:rsidRDefault="008403C1" w:rsidP="009A1E46">
      <w:hyperlink r:id="rId8" w:history="1">
        <w:r>
          <w:rPr>
            <w:rStyle w:val="Hyperlink"/>
          </w:rPr>
          <w:t>https://socialsciences.mcmaster.ca/jfox/Books/Companion/appendices/Appendix-Timeseries-Regression.pdf</w:t>
        </w:r>
      </w:hyperlink>
    </w:p>
    <w:p w:rsidR="008403C1" w:rsidRDefault="008403C1" w:rsidP="009A1E46"/>
    <w:p w:rsidR="008403C1" w:rsidRDefault="008403C1" w:rsidP="009A1E46">
      <w:r>
        <w:t>loeme sisse näiteandmestiku:</w:t>
      </w:r>
    </w:p>
    <w:p w:rsidR="008403C1" w:rsidRDefault="008403C1" w:rsidP="008403C1">
      <w:pPr>
        <w:ind w:firstLine="720"/>
      </w:pPr>
    </w:p>
    <w:p w:rsidR="008403C1" w:rsidRDefault="008403C1" w:rsidP="00171DB0">
      <w:pPr>
        <w:pStyle w:val="Title"/>
        <w:ind w:left="720"/>
      </w:pPr>
      <w:r>
        <w:t>install.packages("car")</w:t>
      </w:r>
    </w:p>
    <w:p w:rsidR="008403C1" w:rsidRDefault="008403C1" w:rsidP="00171DB0">
      <w:pPr>
        <w:pStyle w:val="Title"/>
        <w:ind w:left="720"/>
      </w:pPr>
      <w:r>
        <w:t>library(car)</w:t>
      </w:r>
    </w:p>
    <w:p w:rsidR="008403C1" w:rsidRDefault="008403C1" w:rsidP="00171DB0">
      <w:pPr>
        <w:pStyle w:val="Title"/>
        <w:ind w:left="720"/>
      </w:pPr>
      <w:r>
        <w:t>Hartnagel[1:4,]</w:t>
      </w:r>
    </w:p>
    <w:p w:rsidR="008403C1" w:rsidRDefault="008403C1" w:rsidP="008403C1"/>
    <w:p w:rsidR="008403C1" w:rsidRDefault="008403C1" w:rsidP="008403C1">
      <w:r>
        <w:t>Andmestiku lühikirjelduse saad käsuga</w:t>
      </w:r>
    </w:p>
    <w:p w:rsidR="008403C1" w:rsidRDefault="008403C1" w:rsidP="008403C1"/>
    <w:p w:rsidR="008403C1" w:rsidRDefault="008403C1" w:rsidP="00171DB0">
      <w:pPr>
        <w:pStyle w:val="Title"/>
      </w:pPr>
      <w:r>
        <w:tab/>
        <w:t>?Hartnagel</w:t>
      </w:r>
    </w:p>
    <w:p w:rsidR="008403C1" w:rsidRDefault="008403C1" w:rsidP="008403C1"/>
    <w:p w:rsidR="00517909" w:rsidRDefault="00517909" w:rsidP="008403C1">
      <w:r>
        <w:t>Ja võime andmetele ka pilgu peale heita:</w:t>
      </w:r>
    </w:p>
    <w:p w:rsidR="00517909" w:rsidRDefault="00517909" w:rsidP="00517909"/>
    <w:p w:rsidR="00517909" w:rsidRPr="00171DB0" w:rsidRDefault="00517909" w:rsidP="00171DB0">
      <w:pPr>
        <w:pStyle w:val="Title"/>
        <w:ind w:firstLine="720"/>
        <w:rPr>
          <w:sz w:val="18"/>
          <w:szCs w:val="18"/>
        </w:rPr>
      </w:pPr>
      <w:r w:rsidRPr="00171DB0">
        <w:rPr>
          <w:sz w:val="18"/>
          <w:szCs w:val="18"/>
        </w:rPr>
        <w:t>attach(Hartnagel)</w:t>
      </w:r>
    </w:p>
    <w:p w:rsidR="00171DB0" w:rsidRDefault="00517909" w:rsidP="00171DB0">
      <w:pPr>
        <w:pStyle w:val="Title"/>
        <w:ind w:firstLine="720"/>
        <w:rPr>
          <w:sz w:val="18"/>
          <w:szCs w:val="18"/>
        </w:rPr>
      </w:pPr>
      <w:r w:rsidRPr="00171DB0">
        <w:rPr>
          <w:sz w:val="18"/>
          <w:szCs w:val="18"/>
        </w:rPr>
        <w:t xml:space="preserve">plot(fconvict ~ year, type="n", </w:t>
      </w:r>
    </w:p>
    <w:p w:rsidR="00517909" w:rsidRPr="00171DB0" w:rsidRDefault="00517909" w:rsidP="00171DB0">
      <w:pPr>
        <w:pStyle w:val="Title"/>
        <w:ind w:left="720" w:firstLine="720"/>
        <w:rPr>
          <w:sz w:val="18"/>
          <w:szCs w:val="18"/>
        </w:rPr>
      </w:pPr>
      <w:r w:rsidRPr="00171DB0">
        <w:rPr>
          <w:sz w:val="18"/>
          <w:szCs w:val="18"/>
        </w:rPr>
        <w:t>ylab="Süüdimõistetuid 100,000 naise kohta", xlab="Aasta")</w:t>
      </w:r>
    </w:p>
    <w:p w:rsidR="00517909" w:rsidRPr="00171DB0" w:rsidRDefault="00517909" w:rsidP="00171DB0">
      <w:pPr>
        <w:pStyle w:val="Title"/>
        <w:ind w:firstLine="720"/>
        <w:rPr>
          <w:sz w:val="18"/>
          <w:szCs w:val="18"/>
        </w:rPr>
      </w:pPr>
      <w:r w:rsidRPr="00171DB0">
        <w:rPr>
          <w:sz w:val="18"/>
          <w:szCs w:val="18"/>
        </w:rPr>
        <w:t>grid(lty=1)</w:t>
      </w:r>
    </w:p>
    <w:p w:rsidR="00517909" w:rsidRPr="00171DB0" w:rsidRDefault="00517909" w:rsidP="00171DB0">
      <w:pPr>
        <w:pStyle w:val="Title"/>
        <w:ind w:firstLine="720"/>
        <w:rPr>
          <w:sz w:val="18"/>
          <w:szCs w:val="18"/>
        </w:rPr>
      </w:pPr>
      <w:r w:rsidRPr="00171DB0">
        <w:rPr>
          <w:sz w:val="18"/>
          <w:szCs w:val="18"/>
        </w:rPr>
        <w:t>points(year, fconvict, type="o", pch=16)</w:t>
      </w:r>
    </w:p>
    <w:p w:rsidR="00517909" w:rsidRDefault="00517909" w:rsidP="00517909"/>
    <w:p w:rsidR="008403C1" w:rsidRPr="008403C1" w:rsidRDefault="008403C1" w:rsidP="008403C1">
      <w:r>
        <w:t xml:space="preserve">Soovime mõista mis võiks mõjutada naiskurjamite arvu ühiskonnas. Hindame alustuseks lihtsa mudeli süüdimõistetud naiste arvule. Mudelisse võime lisada näiteks tunnused </w:t>
      </w:r>
      <w:r w:rsidRPr="008403C1">
        <w:rPr>
          <w:i/>
        </w:rPr>
        <w:t>degrees</w:t>
      </w:r>
      <w:r>
        <w:rPr>
          <w:i/>
        </w:rPr>
        <w:t xml:space="preserve"> </w:t>
      </w:r>
      <w:r w:rsidRPr="008403C1">
        <w:t>(</w:t>
      </w:r>
      <w:r>
        <w:t xml:space="preserve">haritumad naised sattuvad ehk harvem kurjale teele?); </w:t>
      </w:r>
      <w:r w:rsidRPr="008403C1">
        <w:rPr>
          <w:i/>
        </w:rPr>
        <w:t>tfr – total fertility rate</w:t>
      </w:r>
      <w:r>
        <w:rPr>
          <w:i/>
        </w:rPr>
        <w:t xml:space="preserve"> </w:t>
      </w:r>
      <w:r>
        <w:t>(</w:t>
      </w:r>
      <w:r w:rsidR="0057771A">
        <w:t xml:space="preserve">lapse olemasolu ehk vähendab riskantset käitumist?); </w:t>
      </w:r>
      <w:r w:rsidR="0057771A" w:rsidRPr="0057771A">
        <w:rPr>
          <w:i/>
        </w:rPr>
        <w:t>partic</w:t>
      </w:r>
      <w:r w:rsidR="0057771A">
        <w:t xml:space="preserve"> (</w:t>
      </w:r>
      <w:r w:rsidR="0057771A" w:rsidRPr="0057771A">
        <w:t>Women's labor-force participation rate per 1000</w:t>
      </w:r>
      <w:r w:rsidR="0057771A">
        <w:t xml:space="preserve">; tööd tehes ja sissetulekut omades pole ehk vaja panka röövima minna?) ; </w:t>
      </w:r>
      <w:r w:rsidR="0057771A" w:rsidRPr="0057771A">
        <w:rPr>
          <w:i/>
        </w:rPr>
        <w:t>mconvict</w:t>
      </w:r>
      <w:r w:rsidR="0057771A">
        <w:t xml:space="preserve"> – süüdimõistetud mehi 100000 mehe kohta (mõni aasta lihtsalt sobib pahategudeks?)</w:t>
      </w:r>
    </w:p>
    <w:p w:rsidR="008403C1" w:rsidRDefault="008403C1" w:rsidP="008403C1"/>
    <w:p w:rsidR="0057771A" w:rsidRPr="0057771A" w:rsidRDefault="0057771A" w:rsidP="0057771A">
      <w:pPr>
        <w:ind w:left="720"/>
        <w:rPr>
          <w:rFonts w:ascii="Courier New" w:hAnsi="Courier New" w:cs="Courier New"/>
        </w:rPr>
      </w:pPr>
      <w:r w:rsidRPr="0057771A">
        <w:rPr>
          <w:rFonts w:ascii="Courier New" w:hAnsi="Courier New" w:cs="Courier New"/>
        </w:rPr>
        <w:t>&gt; mudel1=lm(fconvict~tfr + partic + degrees + mconvict)</w:t>
      </w:r>
    </w:p>
    <w:p w:rsidR="0057771A" w:rsidRPr="0057771A" w:rsidRDefault="0057771A" w:rsidP="0057771A">
      <w:pPr>
        <w:ind w:left="720"/>
        <w:rPr>
          <w:rFonts w:ascii="Courier New" w:hAnsi="Courier New" w:cs="Courier New"/>
        </w:rPr>
      </w:pPr>
      <w:r w:rsidRPr="0057771A">
        <w:rPr>
          <w:rFonts w:ascii="Courier New" w:hAnsi="Courier New" w:cs="Courier New"/>
        </w:rPr>
        <w:t>&gt; summary(mudel1)</w:t>
      </w:r>
    </w:p>
    <w:p w:rsidR="0057771A" w:rsidRPr="0057771A" w:rsidRDefault="0057771A" w:rsidP="0057771A">
      <w:pPr>
        <w:ind w:left="720"/>
        <w:rPr>
          <w:rFonts w:ascii="Courier New" w:hAnsi="Courier New" w:cs="Courier New"/>
        </w:rPr>
      </w:pPr>
    </w:p>
    <w:p w:rsidR="0057771A" w:rsidRPr="0057771A" w:rsidRDefault="0057771A" w:rsidP="0057771A">
      <w:pPr>
        <w:ind w:left="720"/>
        <w:rPr>
          <w:rFonts w:ascii="Courier New" w:hAnsi="Courier New" w:cs="Courier New"/>
        </w:rPr>
      </w:pPr>
      <w:r w:rsidRPr="0057771A">
        <w:rPr>
          <w:rFonts w:ascii="Courier New" w:hAnsi="Courier New" w:cs="Courier New"/>
        </w:rPr>
        <w:t>Coefficients:</w:t>
      </w:r>
    </w:p>
    <w:p w:rsidR="0057771A" w:rsidRPr="0057771A" w:rsidRDefault="0057771A" w:rsidP="0057771A">
      <w:pPr>
        <w:ind w:left="720"/>
        <w:rPr>
          <w:rFonts w:ascii="Courier New" w:hAnsi="Courier New" w:cs="Courier New"/>
        </w:rPr>
      </w:pPr>
      <w:r w:rsidRPr="0057771A">
        <w:rPr>
          <w:rFonts w:ascii="Courier New" w:hAnsi="Courier New" w:cs="Courier New"/>
        </w:rPr>
        <w:t xml:space="preserve">              Estimate Std. Error t value Pr(&gt;|t|)    </w:t>
      </w:r>
    </w:p>
    <w:p w:rsidR="0057771A" w:rsidRPr="0057771A" w:rsidRDefault="0057771A" w:rsidP="0057771A">
      <w:pPr>
        <w:ind w:left="720"/>
        <w:rPr>
          <w:rFonts w:ascii="Courier New" w:hAnsi="Courier New" w:cs="Courier New"/>
        </w:rPr>
      </w:pPr>
      <w:r w:rsidRPr="0057771A">
        <w:rPr>
          <w:rFonts w:ascii="Courier New" w:hAnsi="Courier New" w:cs="Courier New"/>
        </w:rPr>
        <w:t xml:space="preserve">(Intercept) 127.639997  59.957044   2.129   0.0408 *  </w:t>
      </w:r>
    </w:p>
    <w:p w:rsidR="0057771A" w:rsidRPr="0057771A" w:rsidRDefault="0057771A" w:rsidP="0057771A">
      <w:pPr>
        <w:ind w:left="720"/>
        <w:rPr>
          <w:rFonts w:ascii="Courier New" w:hAnsi="Courier New" w:cs="Courier New"/>
        </w:rPr>
      </w:pPr>
      <w:r w:rsidRPr="0057771A">
        <w:rPr>
          <w:rFonts w:ascii="Courier New" w:hAnsi="Courier New" w:cs="Courier New"/>
        </w:rPr>
        <w:t>tfr          -0.046567   0.008033  -5.797 1.75e-06 ***</w:t>
      </w:r>
    </w:p>
    <w:p w:rsidR="0057771A" w:rsidRPr="0057771A" w:rsidRDefault="0057771A" w:rsidP="0057771A">
      <w:pPr>
        <w:ind w:left="720"/>
        <w:rPr>
          <w:rFonts w:ascii="Courier New" w:hAnsi="Courier New" w:cs="Courier New"/>
        </w:rPr>
      </w:pPr>
      <w:r w:rsidRPr="0057771A">
        <w:rPr>
          <w:rFonts w:ascii="Courier New" w:hAnsi="Courier New" w:cs="Courier New"/>
        </w:rPr>
        <w:t xml:space="preserve">partic        0.253416   0.115132   2.201   0.0348 *  </w:t>
      </w:r>
    </w:p>
    <w:p w:rsidR="0057771A" w:rsidRPr="0057771A" w:rsidRDefault="0057771A" w:rsidP="0057771A">
      <w:pPr>
        <w:ind w:left="720"/>
        <w:rPr>
          <w:rFonts w:ascii="Courier New" w:hAnsi="Courier New" w:cs="Courier New"/>
        </w:rPr>
      </w:pPr>
      <w:r w:rsidRPr="0057771A">
        <w:rPr>
          <w:rFonts w:ascii="Courier New" w:hAnsi="Courier New" w:cs="Courier New"/>
        </w:rPr>
        <w:t xml:space="preserve">degrees      -0.212049   0.211454  -1.003   0.3232    </w:t>
      </w:r>
    </w:p>
    <w:p w:rsidR="0057771A" w:rsidRPr="0057771A" w:rsidRDefault="0057771A" w:rsidP="0057771A">
      <w:pPr>
        <w:ind w:left="720"/>
        <w:rPr>
          <w:rFonts w:ascii="Courier New" w:hAnsi="Courier New" w:cs="Courier New"/>
        </w:rPr>
      </w:pPr>
      <w:r w:rsidRPr="0057771A">
        <w:rPr>
          <w:rFonts w:ascii="Courier New" w:hAnsi="Courier New" w:cs="Courier New"/>
        </w:rPr>
        <w:t xml:space="preserve">mconvict      0.059105   0.045145   1.309   0.1995    </w:t>
      </w:r>
    </w:p>
    <w:p w:rsidR="0057771A" w:rsidRPr="0057771A" w:rsidRDefault="0057771A" w:rsidP="0057771A">
      <w:pPr>
        <w:ind w:left="720"/>
        <w:rPr>
          <w:rFonts w:ascii="Courier New" w:hAnsi="Courier New" w:cs="Courier New"/>
        </w:rPr>
      </w:pPr>
    </w:p>
    <w:p w:rsidR="0057771A" w:rsidRPr="0057771A" w:rsidRDefault="0057771A" w:rsidP="0057771A">
      <w:pPr>
        <w:ind w:left="720"/>
        <w:rPr>
          <w:rFonts w:ascii="Courier New" w:hAnsi="Courier New" w:cs="Courier New"/>
        </w:rPr>
      </w:pPr>
      <w:r w:rsidRPr="0057771A">
        <w:rPr>
          <w:rFonts w:ascii="Courier New" w:hAnsi="Courier New" w:cs="Courier New"/>
        </w:rPr>
        <w:t>Residual standard error: 19.19 on 33 degrees of freedom</w:t>
      </w:r>
    </w:p>
    <w:p w:rsidR="0057771A" w:rsidRPr="0057771A" w:rsidRDefault="0057771A" w:rsidP="0057771A">
      <w:pPr>
        <w:ind w:left="720"/>
        <w:rPr>
          <w:rFonts w:ascii="Courier New" w:hAnsi="Courier New" w:cs="Courier New"/>
        </w:rPr>
      </w:pPr>
      <w:r w:rsidRPr="0057771A">
        <w:rPr>
          <w:rFonts w:ascii="Courier New" w:hAnsi="Courier New" w:cs="Courier New"/>
        </w:rPr>
        <w:t xml:space="preserve">Multiple R-squared:  0.6948,    Adjusted R-squared:  0.6578 </w:t>
      </w:r>
    </w:p>
    <w:p w:rsidR="0057771A" w:rsidRPr="0057771A" w:rsidRDefault="0057771A" w:rsidP="0057771A">
      <w:pPr>
        <w:ind w:left="720"/>
        <w:rPr>
          <w:rFonts w:ascii="Courier New" w:hAnsi="Courier New" w:cs="Courier New"/>
        </w:rPr>
      </w:pPr>
      <w:r w:rsidRPr="0057771A">
        <w:rPr>
          <w:rFonts w:ascii="Courier New" w:hAnsi="Courier New" w:cs="Courier New"/>
        </w:rPr>
        <w:t>F-statistic: 18.78 on 4 and 33 DF,  p-value: 3.905e-08</w:t>
      </w:r>
    </w:p>
    <w:p w:rsidR="0057771A" w:rsidRDefault="0057771A" w:rsidP="008403C1"/>
    <w:p w:rsidR="0057771A" w:rsidRDefault="0057771A" w:rsidP="008403C1">
      <w:r>
        <w:t>Mudel tuleb ilus, paraku on leitud p-väärtused ja standardvead eksitavad. Oleme analüüsi käigus unustanud, et uuritava tunnuse väärtused on korreleeritud – kui ühel aastal tehakse palju kuritegusid siis tõenäoliselt ka järgmisel aastal esineb palju kuritegevust. Proovime seda vaatluste korreleeritust arvesse võtta. Teeme esimese katse:</w:t>
      </w:r>
    </w:p>
    <w:p w:rsidR="0057771A" w:rsidRDefault="0057771A" w:rsidP="008403C1"/>
    <w:p w:rsidR="0057771A" w:rsidRPr="00171DB0" w:rsidRDefault="0057771A" w:rsidP="00171DB0">
      <w:pPr>
        <w:pStyle w:val="Title"/>
        <w:ind w:left="720"/>
        <w:rPr>
          <w:sz w:val="20"/>
          <w:szCs w:val="20"/>
        </w:rPr>
      </w:pPr>
      <w:r w:rsidRPr="00171DB0">
        <w:rPr>
          <w:sz w:val="20"/>
          <w:szCs w:val="20"/>
        </w:rPr>
        <w:t>library("nlme")</w:t>
      </w:r>
    </w:p>
    <w:p w:rsidR="0057771A" w:rsidRPr="00171DB0" w:rsidRDefault="0057771A" w:rsidP="00171DB0">
      <w:pPr>
        <w:pStyle w:val="Title"/>
        <w:ind w:left="720"/>
        <w:rPr>
          <w:sz w:val="20"/>
          <w:szCs w:val="20"/>
        </w:rPr>
      </w:pPr>
      <w:r w:rsidRPr="00171DB0">
        <w:rPr>
          <w:sz w:val="20"/>
          <w:szCs w:val="20"/>
        </w:rPr>
        <w:t>mudel2 = gls(fconvict ~ tfr + partic + degrees + mconvict,</w:t>
      </w:r>
    </w:p>
    <w:p w:rsidR="0057771A" w:rsidRPr="00171DB0" w:rsidRDefault="00171DB0" w:rsidP="00171DB0">
      <w:pPr>
        <w:pStyle w:val="Title"/>
        <w:ind w:left="720"/>
        <w:rPr>
          <w:sz w:val="20"/>
          <w:szCs w:val="20"/>
        </w:rPr>
      </w:pPr>
      <w:r>
        <w:rPr>
          <w:sz w:val="20"/>
          <w:szCs w:val="20"/>
        </w:rPr>
        <w:tab/>
      </w:r>
      <w:r w:rsidR="0057771A" w:rsidRPr="00171DB0">
        <w:rPr>
          <w:sz w:val="20"/>
          <w:szCs w:val="20"/>
        </w:rPr>
        <w:tab/>
      </w:r>
      <w:r w:rsidR="0057771A" w:rsidRPr="00171DB0">
        <w:rPr>
          <w:sz w:val="20"/>
          <w:szCs w:val="20"/>
        </w:rPr>
        <w:tab/>
        <w:t xml:space="preserve"> correlation=corAR1(form=~year), method="ML")</w:t>
      </w:r>
    </w:p>
    <w:p w:rsidR="0057771A" w:rsidRDefault="0057771A" w:rsidP="00171DB0">
      <w:pPr>
        <w:pStyle w:val="Title"/>
        <w:ind w:left="720"/>
      </w:pPr>
      <w:r w:rsidRPr="00171DB0">
        <w:rPr>
          <w:sz w:val="20"/>
          <w:szCs w:val="20"/>
        </w:rPr>
        <w:t>summary(m2)</w:t>
      </w:r>
    </w:p>
    <w:p w:rsidR="0057771A" w:rsidRDefault="0057771A" w:rsidP="008403C1"/>
    <w:p w:rsidR="00517909" w:rsidRDefault="00517909">
      <w:r>
        <w:br w:type="page"/>
      </w:r>
    </w:p>
    <w:p w:rsidR="0057771A" w:rsidRDefault="0057771A" w:rsidP="008403C1">
      <w:r>
        <w:lastRenderedPageBreak/>
        <w:t>Võime veenduda, et mudel2 sobib andmetega märksa paremini kui vaatluste sõltumatust eeldanud mudel1:</w:t>
      </w:r>
    </w:p>
    <w:p w:rsidR="0057771A" w:rsidRDefault="0057771A" w:rsidP="008403C1"/>
    <w:p w:rsidR="0057771A" w:rsidRDefault="0057771A" w:rsidP="00171DB0">
      <w:pPr>
        <w:pStyle w:val="Title"/>
      </w:pPr>
      <w:r>
        <w:tab/>
        <w:t>AIC(mudel1, mudel2)</w:t>
      </w:r>
    </w:p>
    <w:p w:rsidR="0057771A" w:rsidRDefault="0057771A" w:rsidP="008403C1"/>
    <w:p w:rsidR="0057771A" w:rsidRDefault="00517909" w:rsidP="008403C1">
      <w:r>
        <w:t>Uurime vaatluste vahelisi korrelatsioone veidi põhjalikumalt. Kui kauge aja taha ikka ühe aasta mõju ulatub?</w:t>
      </w:r>
    </w:p>
    <w:p w:rsidR="00517909" w:rsidRDefault="00517909" w:rsidP="008403C1"/>
    <w:p w:rsidR="00517909" w:rsidRDefault="00517909" w:rsidP="00171DB0">
      <w:pPr>
        <w:pStyle w:val="Title"/>
        <w:ind w:firstLine="720"/>
      </w:pPr>
      <w:r w:rsidRPr="00517909">
        <w:t>plot(pacf(residuals(mudel1)))</w:t>
      </w:r>
    </w:p>
    <w:p w:rsidR="008403C1" w:rsidRDefault="008403C1" w:rsidP="009A1E46"/>
    <w:p w:rsidR="00517909" w:rsidRDefault="00517909" w:rsidP="009A1E46">
      <w:r>
        <w:t xml:space="preserve">Joonise tõlgendus: </w:t>
      </w:r>
    </w:p>
    <w:p w:rsidR="00517909" w:rsidRDefault="00517909" w:rsidP="009A1E46">
      <w:r>
        <w:t xml:space="preserve">Kõrge tulp </w:t>
      </w:r>
      <w:r w:rsidRPr="00517909">
        <w:rPr>
          <w:i/>
        </w:rPr>
        <w:t>Lag 1</w:t>
      </w:r>
      <w:r>
        <w:t xml:space="preserve"> kohal näitab seda, et kuritegevus järjestikustel aastatel on tugevalt korreleeritud (mudeli jääkide korrelatsioon suurem kui 0,8) – kui ühel aastal on keskmisest rohkem kuritegusid (või kuritegudes süüdimõistetud naisi) siis arvatavasti ka järgmisel aastal leiab aset liiga palju kuritegusid. See on ootuspärane ja sellega ka meie poolt hinnatud mudel2 arvestab. </w:t>
      </w:r>
    </w:p>
    <w:p w:rsidR="00517909" w:rsidRDefault="00517909" w:rsidP="009A1E46">
      <w:r>
        <w:t xml:space="preserve">Paraku näeme ka erakordselt madalat tulpa graafikul </w:t>
      </w:r>
      <w:r w:rsidRPr="00517909">
        <w:rPr>
          <w:i/>
        </w:rPr>
        <w:t>Lag 2</w:t>
      </w:r>
      <w:r>
        <w:t xml:space="preserve"> kohal. Kui eelmine aasta (lag 1) oli kuritegude arvu poolest keskmine, aga üleelmisel aastal oli palju kuritegusid siis esineb tänavu keskmisest vähem kuritegus</w:t>
      </w:r>
      <w:r w:rsidR="00171DB0">
        <w:t>id</w:t>
      </w:r>
      <w:r w:rsidR="00FE7B07">
        <w:t xml:space="preserve"> (tuleviku prognoosimisel ei oma tähendust mitte ainult praegune seis, vaid ka trend – kas kuritegevus on langustrendis või tõusutrendis)</w:t>
      </w:r>
      <w:r w:rsidR="00171DB0">
        <w:t>. Sellist veidrat pikaajalist mõju meie mudel2 praegu arvesse ei võta. Kaugemate sõltuvuste kirjeldamiseks peame keerukama mudeli kasutusse võtma:</w:t>
      </w:r>
    </w:p>
    <w:p w:rsidR="00171DB0" w:rsidRDefault="00171DB0" w:rsidP="009A1E46"/>
    <w:p w:rsidR="00171DB0" w:rsidRDefault="00171DB0" w:rsidP="009A1E46">
      <w:r>
        <w:t xml:space="preserve">Kõigepealt hindame keerukamat mudelit kasutades samasuguse mudeli kui mudel2 (eelmise aasta kuritegevus mõjutab tänast): </w:t>
      </w:r>
    </w:p>
    <w:p w:rsidR="00171DB0" w:rsidRDefault="00171DB0" w:rsidP="009A1E46"/>
    <w:p w:rsidR="00171DB0" w:rsidRPr="00171DB0" w:rsidRDefault="00171DB0" w:rsidP="00171DB0">
      <w:pPr>
        <w:pStyle w:val="Title"/>
        <w:ind w:firstLine="720"/>
        <w:rPr>
          <w:sz w:val="20"/>
          <w:szCs w:val="20"/>
        </w:rPr>
      </w:pPr>
      <w:r w:rsidRPr="00171DB0">
        <w:rPr>
          <w:sz w:val="20"/>
          <w:szCs w:val="20"/>
        </w:rPr>
        <w:t>mudel3</w:t>
      </w:r>
      <w:r w:rsidRPr="00171DB0">
        <w:rPr>
          <w:sz w:val="20"/>
          <w:szCs w:val="20"/>
        </w:rPr>
        <w:t xml:space="preserve"> = gls(fconvict ~ tfr + partic + degrees + mconvict,</w:t>
      </w:r>
    </w:p>
    <w:p w:rsidR="00171DB0" w:rsidRPr="00171DB0" w:rsidRDefault="00171DB0" w:rsidP="00171DB0">
      <w:pPr>
        <w:pStyle w:val="Title"/>
        <w:rPr>
          <w:sz w:val="20"/>
          <w:szCs w:val="20"/>
        </w:rPr>
      </w:pPr>
      <w:r w:rsidRPr="00171DB0">
        <w:rPr>
          <w:sz w:val="20"/>
          <w:szCs w:val="20"/>
        </w:rPr>
        <w:tab/>
      </w:r>
      <w:r w:rsidRPr="00171DB0">
        <w:rPr>
          <w:sz w:val="20"/>
          <w:szCs w:val="20"/>
        </w:rPr>
        <w:tab/>
      </w:r>
      <w:r w:rsidRPr="00171DB0">
        <w:rPr>
          <w:sz w:val="20"/>
          <w:szCs w:val="20"/>
        </w:rPr>
        <w:tab/>
        <w:t xml:space="preserve"> correlation=corARMA</w:t>
      </w:r>
      <w:r w:rsidRPr="00171DB0">
        <w:rPr>
          <w:sz w:val="20"/>
          <w:szCs w:val="20"/>
        </w:rPr>
        <w:t>(form=~year</w:t>
      </w:r>
      <w:r w:rsidRPr="00171DB0">
        <w:rPr>
          <w:sz w:val="20"/>
          <w:szCs w:val="20"/>
        </w:rPr>
        <w:t>, p=1</w:t>
      </w:r>
      <w:r w:rsidRPr="00171DB0">
        <w:rPr>
          <w:sz w:val="20"/>
          <w:szCs w:val="20"/>
        </w:rPr>
        <w:t>), method="ML")</w:t>
      </w:r>
    </w:p>
    <w:p w:rsidR="00171DB0" w:rsidRPr="00171DB0" w:rsidRDefault="00171DB0" w:rsidP="00171DB0">
      <w:pPr>
        <w:pStyle w:val="Title"/>
        <w:rPr>
          <w:sz w:val="20"/>
          <w:szCs w:val="20"/>
        </w:rPr>
      </w:pPr>
    </w:p>
    <w:p w:rsidR="00517909" w:rsidRPr="00171DB0" w:rsidRDefault="00171DB0" w:rsidP="00171DB0">
      <w:pPr>
        <w:pStyle w:val="Title"/>
        <w:rPr>
          <w:sz w:val="20"/>
          <w:szCs w:val="20"/>
        </w:rPr>
      </w:pPr>
      <w:r w:rsidRPr="00171DB0">
        <w:rPr>
          <w:sz w:val="20"/>
          <w:szCs w:val="20"/>
        </w:rPr>
        <w:tab/>
        <w:t>AIC(mudel2, mudel3)</w:t>
      </w:r>
    </w:p>
    <w:p w:rsidR="00171DB0" w:rsidRDefault="00171DB0" w:rsidP="009A1E46"/>
    <w:p w:rsidR="00171DB0" w:rsidRDefault="00171DB0" w:rsidP="009A1E46">
      <w:r>
        <w:t>Ja nüüd hindame keerukama mudeli, mis lubab ka üleelmise aasta kuritegevuse tasemel rolli mängida (lisaks sellele, mis eelmisel aastal toimus):</w:t>
      </w:r>
    </w:p>
    <w:p w:rsidR="00171DB0" w:rsidRDefault="00171DB0" w:rsidP="00171DB0">
      <w:pPr>
        <w:pStyle w:val="Title"/>
      </w:pPr>
    </w:p>
    <w:p w:rsidR="00171DB0" w:rsidRPr="00171DB0" w:rsidRDefault="00171DB0" w:rsidP="00171DB0">
      <w:pPr>
        <w:pStyle w:val="Title"/>
        <w:ind w:firstLine="720"/>
        <w:rPr>
          <w:sz w:val="20"/>
          <w:szCs w:val="20"/>
        </w:rPr>
      </w:pPr>
      <w:r w:rsidRPr="00171DB0">
        <w:rPr>
          <w:sz w:val="20"/>
          <w:szCs w:val="20"/>
        </w:rPr>
        <w:t>mudel4</w:t>
      </w:r>
      <w:r w:rsidRPr="00171DB0">
        <w:rPr>
          <w:sz w:val="20"/>
          <w:szCs w:val="20"/>
        </w:rPr>
        <w:t xml:space="preserve"> = gls(fconvict ~ tfr + partic + degrees + mconvict,</w:t>
      </w:r>
    </w:p>
    <w:p w:rsidR="00171DB0" w:rsidRPr="00171DB0" w:rsidRDefault="00171DB0" w:rsidP="00171DB0">
      <w:pPr>
        <w:pStyle w:val="Title"/>
        <w:rPr>
          <w:sz w:val="20"/>
          <w:szCs w:val="20"/>
        </w:rPr>
      </w:pPr>
      <w:r>
        <w:rPr>
          <w:sz w:val="20"/>
          <w:szCs w:val="20"/>
        </w:rPr>
        <w:tab/>
      </w:r>
      <w:r>
        <w:rPr>
          <w:sz w:val="20"/>
          <w:szCs w:val="20"/>
        </w:rPr>
        <w:tab/>
      </w:r>
      <w:r w:rsidRPr="00171DB0">
        <w:rPr>
          <w:sz w:val="20"/>
          <w:szCs w:val="20"/>
        </w:rPr>
        <w:tab/>
        <w:t xml:space="preserve"> correlation=corARMA(form=~year</w:t>
      </w:r>
      <w:r w:rsidRPr="00171DB0">
        <w:rPr>
          <w:sz w:val="20"/>
          <w:szCs w:val="20"/>
        </w:rPr>
        <w:t>, p=2</w:t>
      </w:r>
      <w:r w:rsidRPr="00171DB0">
        <w:rPr>
          <w:sz w:val="20"/>
          <w:szCs w:val="20"/>
        </w:rPr>
        <w:t>), method="ML")</w:t>
      </w:r>
    </w:p>
    <w:p w:rsidR="00171DB0" w:rsidRPr="00171DB0" w:rsidRDefault="00171DB0" w:rsidP="00171DB0">
      <w:pPr>
        <w:pStyle w:val="Title"/>
        <w:rPr>
          <w:sz w:val="20"/>
          <w:szCs w:val="20"/>
        </w:rPr>
      </w:pPr>
    </w:p>
    <w:p w:rsidR="00171DB0" w:rsidRPr="00171DB0" w:rsidRDefault="00171DB0" w:rsidP="00171DB0">
      <w:pPr>
        <w:pStyle w:val="Title"/>
        <w:rPr>
          <w:sz w:val="20"/>
          <w:szCs w:val="20"/>
        </w:rPr>
      </w:pPr>
      <w:r w:rsidRPr="00171DB0">
        <w:rPr>
          <w:sz w:val="20"/>
          <w:szCs w:val="20"/>
        </w:rPr>
        <w:tab/>
      </w:r>
      <w:r w:rsidRPr="00171DB0">
        <w:rPr>
          <w:sz w:val="20"/>
          <w:szCs w:val="20"/>
        </w:rPr>
        <w:t>AIC(mudel2, mudel4</w:t>
      </w:r>
      <w:r w:rsidRPr="00171DB0">
        <w:rPr>
          <w:sz w:val="20"/>
          <w:szCs w:val="20"/>
        </w:rPr>
        <w:t>)</w:t>
      </w:r>
    </w:p>
    <w:p w:rsidR="00171DB0" w:rsidRDefault="00171DB0" w:rsidP="00171DB0"/>
    <w:p w:rsidR="00171DB0" w:rsidRDefault="00171DB0" w:rsidP="00171DB0">
      <w:r>
        <w:t>Keerukam mudel osutus paremaks, jääme selle juurde ja vaatame tulemust:</w:t>
      </w:r>
    </w:p>
    <w:p w:rsidR="00171DB0" w:rsidRDefault="00171DB0" w:rsidP="00171DB0"/>
    <w:p w:rsidR="00171DB0" w:rsidRDefault="00171DB0" w:rsidP="00171DB0">
      <w:pPr>
        <w:pStyle w:val="Title"/>
        <w:ind w:firstLine="720"/>
      </w:pPr>
      <w:r>
        <w:t>summary(mudel4)</w:t>
      </w:r>
    </w:p>
    <w:p w:rsidR="00171DB0" w:rsidRDefault="00171DB0" w:rsidP="00171DB0"/>
    <w:p w:rsidR="00171DB0" w:rsidRDefault="00171DB0" w:rsidP="00171DB0">
      <w:r>
        <w:t>Kas tulemus on sinu jaoks ootuspärane?</w:t>
      </w:r>
    </w:p>
    <w:p w:rsidR="00171DB0" w:rsidRDefault="00171DB0" w:rsidP="009A1E46"/>
    <w:p w:rsidR="00171DB0" w:rsidRDefault="00171DB0" w:rsidP="009A1E46"/>
    <w:p w:rsidR="00517909" w:rsidRDefault="00517909" w:rsidP="009A1E46"/>
    <w:p w:rsidR="00517909" w:rsidRDefault="00517909" w:rsidP="009A1E46"/>
    <w:p w:rsidR="008403C1" w:rsidRDefault="008403C1" w:rsidP="009A1E46"/>
    <w:p w:rsidR="008403C1" w:rsidRDefault="008403C1" w:rsidP="009A1E46"/>
    <w:p w:rsidR="008403C1" w:rsidRDefault="008403C1" w:rsidP="009A1E46"/>
    <w:p w:rsidR="008403C1" w:rsidRPr="009A1E46" w:rsidRDefault="008403C1" w:rsidP="009A1E46"/>
    <w:sectPr w:rsidR="008403C1" w:rsidRPr="009A1E46" w:rsidSect="009777EF">
      <w:footerReference w:type="default" r:id="rId9"/>
      <w:pgSz w:w="11907" w:h="16840" w:code="9"/>
      <w:pgMar w:top="1440" w:right="1797" w:bottom="1440" w:left="179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EE0" w:rsidRDefault="00553EE0">
      <w:r>
        <w:separator/>
      </w:r>
    </w:p>
  </w:endnote>
  <w:endnote w:type="continuationSeparator" w:id="0">
    <w:p w:rsidR="00553EE0" w:rsidRDefault="0055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375" w:rsidRPr="0099148B" w:rsidRDefault="00196375" w:rsidP="00831550">
    <w:pPr>
      <w:pStyle w:val="Footer"/>
      <w:ind w:right="360" w:firstLine="360"/>
      <w:rPr>
        <w:rFonts w:ascii="Arial" w:hAnsi="Arial"/>
        <w:sz w:val="16"/>
        <w:szCs w:val="16"/>
      </w:rPr>
    </w:pPr>
    <w:r w:rsidRPr="0099148B">
      <w:rPr>
        <w:rFonts w:ascii="Arial" w:hAnsi="Arial" w:cs="Arial"/>
        <w:noProof/>
        <w:sz w:val="16"/>
        <w:szCs w:val="16"/>
      </w:rPr>
      <mc:AlternateContent>
        <mc:Choice Requires="wps">
          <w:drawing>
            <wp:anchor distT="0" distB="0" distL="114300" distR="114300" simplePos="0" relativeHeight="251659264" behindDoc="0" locked="0" layoutInCell="0" allowOverlap="1" wp14:anchorId="1495D4DB" wp14:editId="531397A5">
              <wp:simplePos x="0" y="0"/>
              <wp:positionH relativeFrom="column">
                <wp:posOffset>-228600</wp:posOffset>
              </wp:positionH>
              <wp:positionV relativeFrom="paragraph">
                <wp:posOffset>-7620</wp:posOffset>
              </wp:positionV>
              <wp:extent cx="5943600" cy="0"/>
              <wp:effectExtent l="9525" t="8255" r="9525" b="10795"/>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AA2E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pt" to="45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5X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" o:allowincell="f"/>
          </w:pict>
        </mc:Fallback>
      </mc:AlternateContent>
    </w:r>
    <w:r>
      <w:rPr>
        <w:rFonts w:ascii="Arial" w:hAnsi="Arial" w:cs="Arial"/>
        <w:noProof/>
        <w:sz w:val="16"/>
        <w:szCs w:val="16"/>
      </w:rPr>
      <w:t>Statistiline andmeteadus</w:t>
    </w:r>
    <w:r w:rsidRPr="0099148B">
      <w:rPr>
        <w:rFonts w:ascii="Arial" w:hAnsi="Arial" w:cs="Arial"/>
        <w:noProof/>
        <w:sz w:val="16"/>
        <w:szCs w:val="16"/>
      </w:rPr>
      <w:t xml:space="preserve"> </w:t>
    </w:r>
    <w:r w:rsidRPr="0099148B">
      <w:rPr>
        <w:rFonts w:ascii="Arial" w:hAnsi="Arial"/>
        <w:sz w:val="16"/>
        <w:szCs w:val="16"/>
      </w:rPr>
      <w:t>(201</w:t>
    </w:r>
    <w:r>
      <w:rPr>
        <w:rFonts w:ascii="Arial" w:hAnsi="Arial"/>
        <w:sz w:val="16"/>
        <w:szCs w:val="16"/>
      </w:rPr>
      <w:t>9</w:t>
    </w:r>
    <w:r w:rsidRPr="0099148B">
      <w:rPr>
        <w:rFonts w:ascii="Arial" w:hAnsi="Arial"/>
        <w:sz w:val="16"/>
        <w:szCs w:val="16"/>
      </w:rPr>
      <w:t>)</w:t>
    </w:r>
  </w:p>
  <w:p w:rsidR="00196375" w:rsidRPr="00831550" w:rsidRDefault="00ED7C51" w:rsidP="00831550">
    <w:pPr>
      <w:pStyle w:val="Footer"/>
      <w:ind w:right="360" w:firstLine="360"/>
      <w:rPr>
        <w:rFonts w:ascii="Arial" w:hAnsi="Arial"/>
      </w:rPr>
    </w:pPr>
    <w:r>
      <w:rPr>
        <w:rFonts w:ascii="Arial" w:hAnsi="Arial"/>
      </w:rPr>
      <w:t>1</w:t>
    </w:r>
    <w:r w:rsidR="00224704">
      <w:rPr>
        <w:rFonts w:ascii="Arial" w:hAnsi="Arial"/>
      </w:rPr>
      <w:t>5</w:t>
    </w:r>
    <w:r w:rsidR="00196375">
      <w:rPr>
        <w:rFonts w:ascii="Arial" w:hAnsi="Arial"/>
      </w:rPr>
      <w:t xml:space="preserve">. </w:t>
    </w:r>
    <w:r w:rsidR="00224704">
      <w:rPr>
        <w:rFonts w:ascii="Arial" w:hAnsi="Arial"/>
      </w:rPr>
      <w:t>Aegread</w:t>
    </w:r>
    <w:r w:rsidR="00196375">
      <w:rPr>
        <w:rFonts w:ascii="Arial" w:hAnsi="Arial"/>
      </w:rPr>
      <w:tab/>
    </w:r>
    <w:r w:rsidR="00196375">
      <w:rPr>
        <w:rFonts w:ascii="Arial" w:hAnsi="Arial"/>
      </w:rPr>
      <w:tab/>
    </w:r>
    <w:r w:rsidR="00196375">
      <w:rPr>
        <w:rStyle w:val="PageNumber"/>
        <w:rFonts w:ascii="Arial" w:hAnsi="Arial"/>
      </w:rPr>
      <w:fldChar w:fldCharType="begin"/>
    </w:r>
    <w:r w:rsidR="00196375">
      <w:rPr>
        <w:rStyle w:val="PageNumber"/>
        <w:rFonts w:ascii="Arial" w:hAnsi="Arial"/>
      </w:rPr>
      <w:instrText xml:space="preserve"> PAGE </w:instrText>
    </w:r>
    <w:r w:rsidR="00196375">
      <w:rPr>
        <w:rStyle w:val="PageNumber"/>
        <w:rFonts w:ascii="Arial" w:hAnsi="Arial"/>
      </w:rPr>
      <w:fldChar w:fldCharType="separate"/>
    </w:r>
    <w:r w:rsidR="00FE7B07">
      <w:rPr>
        <w:rStyle w:val="PageNumber"/>
        <w:rFonts w:ascii="Arial" w:hAnsi="Arial"/>
        <w:noProof/>
      </w:rPr>
      <w:t>1</w:t>
    </w:r>
    <w:r w:rsidR="00196375">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EE0" w:rsidRDefault="00553EE0">
      <w:r>
        <w:separator/>
      </w:r>
    </w:p>
  </w:footnote>
  <w:footnote w:type="continuationSeparator" w:id="0">
    <w:p w:rsidR="00553EE0" w:rsidRDefault="00553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24958"/>
    <w:multiLevelType w:val="hybridMultilevel"/>
    <w:tmpl w:val="6494EB26"/>
    <w:lvl w:ilvl="0" w:tplc="0425000F">
      <w:start w:val="1"/>
      <w:numFmt w:val="decimal"/>
      <w:lvlText w:val="%1."/>
      <w:lvlJc w:val="left"/>
      <w:pPr>
        <w:tabs>
          <w:tab w:val="num" w:pos="720"/>
        </w:tabs>
        <w:ind w:left="720" w:hanging="360"/>
      </w:pPr>
      <w:rPr>
        <w:rFonts w:hint="default"/>
      </w:r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 w15:restartNumberingAfterBreak="0">
    <w:nsid w:val="0B346B6F"/>
    <w:multiLevelType w:val="singleLevel"/>
    <w:tmpl w:val="16A03C06"/>
    <w:lvl w:ilvl="0">
      <w:start w:val="1"/>
      <w:numFmt w:val="decimal"/>
      <w:lvlText w:val="%1."/>
      <w:lvlJc w:val="left"/>
      <w:pPr>
        <w:tabs>
          <w:tab w:val="num" w:pos="360"/>
        </w:tabs>
        <w:ind w:left="360" w:hanging="360"/>
      </w:pPr>
      <w:rPr>
        <w:rFonts w:hint="default"/>
      </w:rPr>
    </w:lvl>
  </w:abstractNum>
  <w:abstractNum w:abstractNumId="2" w15:restartNumberingAfterBreak="0">
    <w:nsid w:val="0E6D3060"/>
    <w:multiLevelType w:val="singleLevel"/>
    <w:tmpl w:val="16A03C06"/>
    <w:lvl w:ilvl="0">
      <w:start w:val="1"/>
      <w:numFmt w:val="decimal"/>
      <w:lvlText w:val="%1."/>
      <w:lvlJc w:val="left"/>
      <w:pPr>
        <w:tabs>
          <w:tab w:val="num" w:pos="360"/>
        </w:tabs>
        <w:ind w:left="360" w:hanging="360"/>
      </w:pPr>
      <w:rPr>
        <w:rFonts w:hint="default"/>
      </w:rPr>
    </w:lvl>
  </w:abstractNum>
  <w:abstractNum w:abstractNumId="3" w15:restartNumberingAfterBreak="0">
    <w:nsid w:val="113C6851"/>
    <w:multiLevelType w:val="hybridMultilevel"/>
    <w:tmpl w:val="13C6089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632721DD"/>
    <w:multiLevelType w:val="singleLevel"/>
    <w:tmpl w:val="16A03C06"/>
    <w:lvl w:ilvl="0">
      <w:start w:val="1"/>
      <w:numFmt w:val="decimal"/>
      <w:lvlText w:val="%1."/>
      <w:lvlJc w:val="left"/>
      <w:pPr>
        <w:tabs>
          <w:tab w:val="num" w:pos="360"/>
        </w:tabs>
        <w:ind w:left="360" w:hanging="360"/>
      </w:pPr>
      <w:rPr>
        <w:rFonts w:hint="default"/>
      </w:rPr>
    </w:lvl>
  </w:abstractNum>
  <w:abstractNum w:abstractNumId="5" w15:restartNumberingAfterBreak="0">
    <w:nsid w:val="659004A4"/>
    <w:multiLevelType w:val="singleLevel"/>
    <w:tmpl w:val="16A03C06"/>
    <w:lvl w:ilvl="0">
      <w:start w:val="1"/>
      <w:numFmt w:val="decimal"/>
      <w:lvlText w:val="%1."/>
      <w:lvlJc w:val="left"/>
      <w:pPr>
        <w:tabs>
          <w:tab w:val="num" w:pos="360"/>
        </w:tabs>
        <w:ind w:left="360" w:hanging="360"/>
      </w:pPr>
      <w:rPr>
        <w:rFonts w:hint="default"/>
      </w:rPr>
    </w:lvl>
  </w:abstractNum>
  <w:abstractNum w:abstractNumId="6" w15:restartNumberingAfterBreak="0">
    <w:nsid w:val="6A4359A4"/>
    <w:multiLevelType w:val="singleLevel"/>
    <w:tmpl w:val="8278A62E"/>
    <w:lvl w:ilvl="0">
      <w:start w:val="1"/>
      <w:numFmt w:val="lowerLetter"/>
      <w:lvlText w:val="%1)"/>
      <w:lvlJc w:val="left"/>
      <w:pPr>
        <w:tabs>
          <w:tab w:val="num" w:pos="360"/>
        </w:tabs>
        <w:ind w:left="360" w:hanging="360"/>
      </w:pPr>
      <w:rPr>
        <w:rFonts w:hint="default"/>
      </w:rPr>
    </w:lvl>
  </w:abstractNum>
  <w:abstractNum w:abstractNumId="7" w15:restartNumberingAfterBreak="0">
    <w:nsid w:val="7DCF4330"/>
    <w:multiLevelType w:val="singleLevel"/>
    <w:tmpl w:val="16A03C06"/>
    <w:lvl w:ilvl="0">
      <w:start w:val="1"/>
      <w:numFmt w:val="decimal"/>
      <w:lvlText w:val="%1."/>
      <w:lvlJc w:val="left"/>
      <w:pPr>
        <w:tabs>
          <w:tab w:val="num" w:pos="360"/>
        </w:tabs>
        <w:ind w:left="360" w:hanging="360"/>
      </w:pPr>
      <w:rPr>
        <w:rFonts w:hint="default"/>
      </w:rPr>
    </w:lvl>
  </w:abstractNum>
  <w:num w:numId="1">
    <w:abstractNumId w:val="5"/>
  </w:num>
  <w:num w:numId="2">
    <w:abstractNumId w:val="6"/>
  </w:num>
  <w:num w:numId="3">
    <w:abstractNumId w:val="7"/>
  </w:num>
  <w:num w:numId="4">
    <w:abstractNumId w:val="1"/>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2E7"/>
    <w:rsid w:val="00030281"/>
    <w:rsid w:val="00060230"/>
    <w:rsid w:val="000632C2"/>
    <w:rsid w:val="00082E5F"/>
    <w:rsid w:val="00083CAC"/>
    <w:rsid w:val="000A2A02"/>
    <w:rsid w:val="000B1827"/>
    <w:rsid w:val="000C4AD4"/>
    <w:rsid w:val="000E7EA3"/>
    <w:rsid w:val="000F7BEC"/>
    <w:rsid w:val="00120DD0"/>
    <w:rsid w:val="00171DB0"/>
    <w:rsid w:val="00172C10"/>
    <w:rsid w:val="00174CA4"/>
    <w:rsid w:val="00196375"/>
    <w:rsid w:val="001E48F0"/>
    <w:rsid w:val="001F1D6C"/>
    <w:rsid w:val="00224704"/>
    <w:rsid w:val="00243A44"/>
    <w:rsid w:val="00252884"/>
    <w:rsid w:val="00252DD8"/>
    <w:rsid w:val="00254BAF"/>
    <w:rsid w:val="002A2E51"/>
    <w:rsid w:val="002D5565"/>
    <w:rsid w:val="002E10E7"/>
    <w:rsid w:val="002E3A49"/>
    <w:rsid w:val="0031413F"/>
    <w:rsid w:val="00314AF4"/>
    <w:rsid w:val="003330C7"/>
    <w:rsid w:val="0037222F"/>
    <w:rsid w:val="003749D2"/>
    <w:rsid w:val="00394839"/>
    <w:rsid w:val="00396619"/>
    <w:rsid w:val="00397BA5"/>
    <w:rsid w:val="003A4040"/>
    <w:rsid w:val="003D2656"/>
    <w:rsid w:val="003D3035"/>
    <w:rsid w:val="003E491B"/>
    <w:rsid w:val="00423DE6"/>
    <w:rsid w:val="0044315F"/>
    <w:rsid w:val="00454659"/>
    <w:rsid w:val="00482E55"/>
    <w:rsid w:val="004B5C16"/>
    <w:rsid w:val="00506BB7"/>
    <w:rsid w:val="00507008"/>
    <w:rsid w:val="00517909"/>
    <w:rsid w:val="0052433E"/>
    <w:rsid w:val="0053375E"/>
    <w:rsid w:val="00553EE0"/>
    <w:rsid w:val="0055536F"/>
    <w:rsid w:val="00574E56"/>
    <w:rsid w:val="0057771A"/>
    <w:rsid w:val="005932F7"/>
    <w:rsid w:val="005C0FCB"/>
    <w:rsid w:val="005C5813"/>
    <w:rsid w:val="005F5762"/>
    <w:rsid w:val="00650868"/>
    <w:rsid w:val="00682DFE"/>
    <w:rsid w:val="00684CFC"/>
    <w:rsid w:val="006B7DC7"/>
    <w:rsid w:val="006D1C6F"/>
    <w:rsid w:val="006D1D55"/>
    <w:rsid w:val="006F068D"/>
    <w:rsid w:val="00701838"/>
    <w:rsid w:val="0074217D"/>
    <w:rsid w:val="007814C5"/>
    <w:rsid w:val="00786E6B"/>
    <w:rsid w:val="00797901"/>
    <w:rsid w:val="007C5516"/>
    <w:rsid w:val="007C7079"/>
    <w:rsid w:val="007E6415"/>
    <w:rsid w:val="008008CC"/>
    <w:rsid w:val="00807141"/>
    <w:rsid w:val="008122C5"/>
    <w:rsid w:val="00831550"/>
    <w:rsid w:val="008356EC"/>
    <w:rsid w:val="008403C1"/>
    <w:rsid w:val="00856264"/>
    <w:rsid w:val="00857C0B"/>
    <w:rsid w:val="00865B36"/>
    <w:rsid w:val="0089118D"/>
    <w:rsid w:val="008A3A5F"/>
    <w:rsid w:val="008A4C6F"/>
    <w:rsid w:val="00922FDD"/>
    <w:rsid w:val="0095520D"/>
    <w:rsid w:val="00955CFD"/>
    <w:rsid w:val="0096004A"/>
    <w:rsid w:val="00963B2C"/>
    <w:rsid w:val="00973A4F"/>
    <w:rsid w:val="009777EF"/>
    <w:rsid w:val="00985BE9"/>
    <w:rsid w:val="009905D3"/>
    <w:rsid w:val="00991528"/>
    <w:rsid w:val="009956C9"/>
    <w:rsid w:val="009A1E46"/>
    <w:rsid w:val="009B1186"/>
    <w:rsid w:val="009D7E66"/>
    <w:rsid w:val="009F28FB"/>
    <w:rsid w:val="00A156E2"/>
    <w:rsid w:val="00A24D56"/>
    <w:rsid w:val="00A31916"/>
    <w:rsid w:val="00A32790"/>
    <w:rsid w:val="00A535CA"/>
    <w:rsid w:val="00AA3231"/>
    <w:rsid w:val="00AC52DF"/>
    <w:rsid w:val="00AD1FBD"/>
    <w:rsid w:val="00AE52E7"/>
    <w:rsid w:val="00AE56FC"/>
    <w:rsid w:val="00AF7835"/>
    <w:rsid w:val="00B523EA"/>
    <w:rsid w:val="00B61C89"/>
    <w:rsid w:val="00B74F07"/>
    <w:rsid w:val="00B92A9D"/>
    <w:rsid w:val="00B93609"/>
    <w:rsid w:val="00B93AAF"/>
    <w:rsid w:val="00BB0FFB"/>
    <w:rsid w:val="00BD64BA"/>
    <w:rsid w:val="00C23005"/>
    <w:rsid w:val="00C3592B"/>
    <w:rsid w:val="00C4749D"/>
    <w:rsid w:val="00C85876"/>
    <w:rsid w:val="00C960F9"/>
    <w:rsid w:val="00C9696B"/>
    <w:rsid w:val="00CD00C5"/>
    <w:rsid w:val="00CD571F"/>
    <w:rsid w:val="00CE2600"/>
    <w:rsid w:val="00D02EA8"/>
    <w:rsid w:val="00D557AC"/>
    <w:rsid w:val="00D627A6"/>
    <w:rsid w:val="00DC7624"/>
    <w:rsid w:val="00E17D0B"/>
    <w:rsid w:val="00E363B9"/>
    <w:rsid w:val="00E508A9"/>
    <w:rsid w:val="00E63D98"/>
    <w:rsid w:val="00E95457"/>
    <w:rsid w:val="00EB3705"/>
    <w:rsid w:val="00ED59FD"/>
    <w:rsid w:val="00ED7C51"/>
    <w:rsid w:val="00F00CE5"/>
    <w:rsid w:val="00F0155A"/>
    <w:rsid w:val="00F11383"/>
    <w:rsid w:val="00F94F26"/>
    <w:rsid w:val="00FA47C3"/>
    <w:rsid w:val="00FA702C"/>
    <w:rsid w:val="00FA7486"/>
    <w:rsid w:val="00FB4CF4"/>
    <w:rsid w:val="00FD1D0B"/>
    <w:rsid w:val="00FD49E3"/>
    <w:rsid w:val="00FE4A45"/>
    <w:rsid w:val="00FE7B07"/>
    <w:rsid w:val="00FF2AE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BD5A1F-F4AD-4108-B069-14F4D97A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E66"/>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e">
    <w:name w:val="proge"/>
    <w:basedOn w:val="Normal"/>
    <w:next w:val="Normal"/>
    <w:pPr>
      <w:jc w:val="both"/>
    </w:pPr>
    <w:rPr>
      <w:rFonts w:ascii="Courier New" w:hAnsi="Courier New"/>
      <w:sz w:val="24"/>
    </w:rPr>
  </w:style>
  <w:style w:type="character" w:styleId="Hyperlink">
    <w:name w:val="Hyperlink"/>
    <w:rPr>
      <w:color w:val="0000FF"/>
      <w:u w:val="single"/>
    </w:rPr>
  </w:style>
  <w:style w:type="paragraph" w:styleId="Header">
    <w:name w:val="header"/>
    <w:basedOn w:val="Normal"/>
    <w:rsid w:val="00B74F07"/>
    <w:pPr>
      <w:tabs>
        <w:tab w:val="center" w:pos="4153"/>
        <w:tab w:val="right" w:pos="8306"/>
      </w:tabs>
    </w:pPr>
  </w:style>
  <w:style w:type="paragraph" w:styleId="Footer">
    <w:name w:val="footer"/>
    <w:basedOn w:val="Normal"/>
    <w:link w:val="FooterChar"/>
    <w:rsid w:val="00B74F07"/>
    <w:pPr>
      <w:tabs>
        <w:tab w:val="center" w:pos="4153"/>
        <w:tab w:val="right" w:pos="8306"/>
      </w:tabs>
    </w:pPr>
  </w:style>
  <w:style w:type="character" w:styleId="PageNumber">
    <w:name w:val="page number"/>
    <w:basedOn w:val="DefaultParagraphFont"/>
    <w:rsid w:val="00B74F07"/>
  </w:style>
  <w:style w:type="paragraph" w:styleId="BalloonText">
    <w:name w:val="Balloon Text"/>
    <w:basedOn w:val="Normal"/>
    <w:link w:val="BalloonTextChar"/>
    <w:uiPriority w:val="99"/>
    <w:semiHidden/>
    <w:unhideWhenUsed/>
    <w:rsid w:val="008A4C6F"/>
    <w:rPr>
      <w:rFonts w:ascii="Segoe UI" w:hAnsi="Segoe UI" w:cs="Segoe UI"/>
      <w:sz w:val="18"/>
      <w:szCs w:val="18"/>
    </w:rPr>
  </w:style>
  <w:style w:type="character" w:customStyle="1" w:styleId="BalloonTextChar">
    <w:name w:val="Balloon Text Char"/>
    <w:link w:val="BalloonText"/>
    <w:uiPriority w:val="99"/>
    <w:semiHidden/>
    <w:rsid w:val="008A4C6F"/>
    <w:rPr>
      <w:rFonts w:ascii="Segoe UI" w:hAnsi="Segoe UI" w:cs="Segoe UI"/>
      <w:sz w:val="18"/>
      <w:szCs w:val="18"/>
    </w:rPr>
  </w:style>
  <w:style w:type="character" w:customStyle="1" w:styleId="FooterChar">
    <w:name w:val="Footer Char"/>
    <w:basedOn w:val="DefaultParagraphFont"/>
    <w:link w:val="Footer"/>
    <w:rsid w:val="00831550"/>
  </w:style>
  <w:style w:type="paragraph" w:styleId="Title">
    <w:name w:val="Title"/>
    <w:aliases w:val="Käsk"/>
    <w:basedOn w:val="Normal"/>
    <w:next w:val="Normal"/>
    <w:link w:val="TitleChar"/>
    <w:uiPriority w:val="10"/>
    <w:qFormat/>
    <w:rsid w:val="00831550"/>
    <w:pPr>
      <w:outlineLvl w:val="0"/>
    </w:pPr>
    <w:rPr>
      <w:rFonts w:ascii="Courier New" w:hAnsi="Courier New"/>
      <w:bCs/>
      <w:kern w:val="28"/>
      <w:sz w:val="24"/>
      <w:szCs w:val="32"/>
    </w:rPr>
  </w:style>
  <w:style w:type="character" w:customStyle="1" w:styleId="TitleChar">
    <w:name w:val="Title Char"/>
    <w:aliases w:val="Käsk Char"/>
    <w:basedOn w:val="DefaultParagraphFont"/>
    <w:link w:val="Title"/>
    <w:uiPriority w:val="10"/>
    <w:rsid w:val="00831550"/>
    <w:rPr>
      <w:rFonts w:ascii="Courier New" w:hAnsi="Courier New"/>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cialsciences.mcmaster.ca/jfox/Books/Companion/appendices/Appendix-Timeseries-Regression.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11C4C-A894-40DD-95E5-8365585E9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4</Pages>
  <Words>892</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Biomeetria</vt:lpstr>
    </vt:vector>
  </TitlesOfParts>
  <Company>Oma Kodu</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Biomeetria</dc:title>
  <dc:subject/>
  <dc:creator>Märt Möls</dc:creator>
  <cp:keywords/>
  <cp:lastModifiedBy>XXX</cp:lastModifiedBy>
  <cp:revision>6</cp:revision>
  <cp:lastPrinted>2019-05-22T11:07:00Z</cp:lastPrinted>
  <dcterms:created xsi:type="dcterms:W3CDTF">2019-05-21T22:16:00Z</dcterms:created>
  <dcterms:modified xsi:type="dcterms:W3CDTF">2019-05-22T22:26:00Z</dcterms:modified>
</cp:coreProperties>
</file>