
<file path=[Content_Types].xml><?xml version="1.0" encoding="utf-8"?>
<Types xmlns="http://schemas.openxmlformats.org/package/2006/content-types">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20709157"/>
        <w:docPartObj>
          <w:docPartGallery w:val="Cover Pages"/>
          <w:docPartUnique/>
        </w:docPartObj>
      </w:sdtPr>
      <w:sdtEndPr>
        <w:rPr>
          <w:rFonts w:ascii="Times New Roman" w:eastAsia="Times New Roman" w:hAnsi="Times New Roman" w:cs="Times New Roman"/>
          <w:b/>
          <w:bCs/>
          <w:sz w:val="27"/>
          <w:szCs w:val="27"/>
        </w:rPr>
      </w:sdtEndPr>
      <w:sdtContent>
        <w:tbl>
          <w:tblPr>
            <w:tblpPr w:leftFromText="187" w:rightFromText="187" w:vertAnchor="page" w:horzAnchor="page" w:tblpYSpec="top"/>
            <w:tblW w:w="0" w:type="auto"/>
            <w:tblLook w:val="04A0"/>
          </w:tblPr>
          <w:tblGrid>
            <w:gridCol w:w="1440"/>
            <w:gridCol w:w="2520"/>
          </w:tblGrid>
          <w:tr w:rsidR="001F1FBE">
            <w:trPr>
              <w:trHeight w:val="1440"/>
            </w:trPr>
            <w:tc>
              <w:tcPr>
                <w:tcW w:w="1440" w:type="dxa"/>
                <w:tcBorders>
                  <w:right w:val="single" w:sz="4" w:space="0" w:color="FFFFFF" w:themeColor="background1"/>
                </w:tcBorders>
                <w:shd w:val="clear" w:color="auto" w:fill="943634" w:themeFill="accent2" w:themeFillShade="BF"/>
              </w:tcPr>
              <w:p w:rsidR="001F1FBE" w:rsidRDefault="001F1FBE"/>
            </w:tc>
            <w:tc>
              <w:tcPr>
                <w:tcW w:w="2520" w:type="dxa"/>
                <w:tcBorders>
                  <w:left w:val="single" w:sz="4" w:space="0" w:color="FFFFFF" w:themeColor="background1"/>
                </w:tcBorders>
                <w:shd w:val="clear" w:color="auto" w:fill="943634" w:themeFill="accent2" w:themeFillShade="BF"/>
                <w:vAlign w:val="bottom"/>
              </w:tcPr>
              <w:p w:rsidR="001F1FBE" w:rsidRDefault="001F1FBE" w:rsidP="001F1FBE">
                <w:pPr>
                  <w:pStyle w:val="Sinespaciado"/>
                  <w:rPr>
                    <w:rFonts w:asciiTheme="majorHAnsi" w:eastAsiaTheme="majorEastAsia" w:hAnsiTheme="majorHAnsi" w:cstheme="majorBidi"/>
                    <w:b/>
                    <w:bCs/>
                    <w:color w:val="FFFFFF" w:themeColor="background1"/>
                    <w:sz w:val="72"/>
                    <w:szCs w:val="72"/>
                  </w:rPr>
                </w:pPr>
              </w:p>
            </w:tc>
          </w:tr>
          <w:tr w:rsidR="001F1FBE">
            <w:trPr>
              <w:trHeight w:val="2880"/>
            </w:trPr>
            <w:tc>
              <w:tcPr>
                <w:tcW w:w="1440" w:type="dxa"/>
                <w:tcBorders>
                  <w:right w:val="single" w:sz="4" w:space="0" w:color="000000" w:themeColor="text1"/>
                </w:tcBorders>
              </w:tcPr>
              <w:p w:rsidR="001F1FBE" w:rsidRDefault="001F1FBE"/>
            </w:tc>
            <w:tc>
              <w:tcPr>
                <w:tcW w:w="2520" w:type="dxa"/>
                <w:tcBorders>
                  <w:left w:val="single" w:sz="4" w:space="0" w:color="000000" w:themeColor="text1"/>
                </w:tcBorders>
                <w:vAlign w:val="center"/>
              </w:tcPr>
              <w:sdt>
                <w:sdtPr>
                  <w:rPr>
                    <w:color w:val="76923C" w:themeColor="accent3" w:themeShade="BF"/>
                  </w:rPr>
                  <w:alias w:val="Organización"/>
                  <w:id w:val="15676123"/>
                  <w:placeholder>
                    <w:docPart w:val="6C9BD3660F6A49019A72D20077947A07"/>
                  </w:placeholder>
                  <w:dataBinding w:prefixMappings="xmlns:ns0='http://schemas.openxmlformats.org/officeDocument/2006/extended-properties'" w:xpath="/ns0:Properties[1]/ns0:Company[1]" w:storeItemID="{6668398D-A668-4E3E-A5EB-62B293D839F1}"/>
                  <w:text/>
                </w:sdtPr>
                <w:sdtContent>
                  <w:p w:rsidR="001F1FBE" w:rsidRDefault="001F1FBE">
                    <w:pPr>
                      <w:pStyle w:val="Sinespaciado"/>
                      <w:rPr>
                        <w:color w:val="76923C" w:themeColor="accent3" w:themeShade="BF"/>
                      </w:rPr>
                    </w:pPr>
                    <w:r>
                      <w:rPr>
                        <w:color w:val="76923C" w:themeColor="accent3" w:themeShade="BF"/>
                      </w:rPr>
                      <w:t>2º DAW</w:t>
                    </w:r>
                  </w:p>
                </w:sdtContent>
              </w:sdt>
              <w:p w:rsidR="001F1FBE" w:rsidRDefault="001F1FBE">
                <w:pPr>
                  <w:pStyle w:val="Sinespaciado"/>
                  <w:rPr>
                    <w:color w:val="76923C" w:themeColor="accent3" w:themeShade="BF"/>
                  </w:rPr>
                </w:pPr>
              </w:p>
              <w:sdt>
                <w:sdtPr>
                  <w:rPr>
                    <w:color w:val="76923C" w:themeColor="accent3" w:themeShade="BF"/>
                  </w:rPr>
                  <w:alias w:val="Autor"/>
                  <w:id w:val="15676130"/>
                  <w:placeholder>
                    <w:docPart w:val="6BDCD56365C843E686A50CCF92ACA8A7"/>
                  </w:placeholder>
                  <w:dataBinding w:prefixMappings="xmlns:ns0='http://schemas.openxmlformats.org/package/2006/metadata/core-properties' xmlns:ns1='http://purl.org/dc/elements/1.1/'" w:xpath="/ns0:coreProperties[1]/ns1:creator[1]" w:storeItemID="{6C3C8BC8-F283-45AE-878A-BAB7291924A1}"/>
                  <w:text/>
                </w:sdtPr>
                <w:sdtContent>
                  <w:p w:rsidR="001F1FBE" w:rsidRDefault="001F1FBE">
                    <w:pPr>
                      <w:pStyle w:val="Sinespaciado"/>
                      <w:rPr>
                        <w:color w:val="76923C" w:themeColor="accent3" w:themeShade="BF"/>
                      </w:rPr>
                    </w:pPr>
                    <w:r>
                      <w:rPr>
                        <w:color w:val="76923C" w:themeColor="accent3" w:themeShade="BF"/>
                      </w:rPr>
                      <w:t xml:space="preserve">Rubén </w:t>
                    </w:r>
                    <w:proofErr w:type="spellStart"/>
                    <w:r>
                      <w:rPr>
                        <w:color w:val="76923C" w:themeColor="accent3" w:themeShade="BF"/>
                      </w:rPr>
                      <w:t>Laiseca</w:t>
                    </w:r>
                    <w:proofErr w:type="spellEnd"/>
                  </w:p>
                </w:sdtContent>
              </w:sdt>
              <w:p w:rsidR="001F1FBE" w:rsidRDefault="001F1FBE">
                <w:pPr>
                  <w:pStyle w:val="Sinespaciado"/>
                  <w:rPr>
                    <w:color w:val="76923C" w:themeColor="accent3" w:themeShade="BF"/>
                  </w:rPr>
                </w:pPr>
              </w:p>
            </w:tc>
          </w:tr>
        </w:tbl>
        <w:p w:rsidR="001F1FBE" w:rsidRDefault="001F1FBE"/>
        <w:p w:rsidR="001F1FBE" w:rsidRDefault="001F1FBE"/>
        <w:tbl>
          <w:tblPr>
            <w:tblpPr w:leftFromText="187" w:rightFromText="187" w:horzAnchor="margin" w:tblpXSpec="center" w:tblpYSpec="bottom"/>
            <w:tblW w:w="5000" w:type="pct"/>
            <w:tblLook w:val="04A0"/>
          </w:tblPr>
          <w:tblGrid>
            <w:gridCol w:w="8720"/>
          </w:tblGrid>
          <w:tr w:rsidR="001F1FBE">
            <w:tc>
              <w:tcPr>
                <w:tcW w:w="0" w:type="auto"/>
              </w:tcPr>
              <w:p w:rsidR="001F1FBE" w:rsidRDefault="001F1FBE" w:rsidP="001F1FBE">
                <w:pPr>
                  <w:pStyle w:val="Sinespaciado"/>
                  <w:rPr>
                    <w:b/>
                    <w:bCs/>
                    <w:caps/>
                    <w:sz w:val="72"/>
                    <w:szCs w:val="72"/>
                  </w:rPr>
                </w:pPr>
                <w:r>
                  <w:rPr>
                    <w:b/>
                    <w:bCs/>
                    <w:caps/>
                    <w:color w:val="76923C" w:themeColor="accent3" w:themeShade="BF"/>
                    <w:sz w:val="72"/>
                    <w:szCs w:val="72"/>
                  </w:rPr>
                  <w:t>[</w:t>
                </w:r>
                <w:sdt>
                  <w:sdtPr>
                    <w:rPr>
                      <w:b/>
                      <w:bCs/>
                      <w:caps/>
                      <w:sz w:val="72"/>
                      <w:szCs w:val="72"/>
                    </w:rPr>
                    <w:alias w:val="Título"/>
                    <w:id w:val="15676137"/>
                    <w:placeholder>
                      <w:docPart w:val="970822A8323F463FA491B61BB6F39A7F"/>
                    </w:placeholder>
                    <w:dataBinding w:prefixMappings="xmlns:ns0='http://schemas.openxmlformats.org/package/2006/metadata/core-properties' xmlns:ns1='http://purl.org/dc/elements/1.1/'" w:xpath="/ns0:coreProperties[1]/ns1:title[1]" w:storeItemID="{6C3C8BC8-F283-45AE-878A-BAB7291924A1}"/>
                    <w:text/>
                  </w:sdtPr>
                  <w:sdtContent>
                    <w:r>
                      <w:rPr>
                        <w:b/>
                        <w:bCs/>
                        <w:caps/>
                        <w:sz w:val="72"/>
                        <w:szCs w:val="72"/>
                      </w:rPr>
                      <w:t>Proyecto: “Encuentra el tesoro”</w:t>
                    </w:r>
                  </w:sdtContent>
                </w:sdt>
                <w:r>
                  <w:rPr>
                    <w:b/>
                    <w:bCs/>
                    <w:caps/>
                    <w:color w:val="76923C" w:themeColor="accent3" w:themeShade="BF"/>
                    <w:sz w:val="72"/>
                    <w:szCs w:val="72"/>
                  </w:rPr>
                  <w:t>]</w:t>
                </w:r>
              </w:p>
            </w:tc>
          </w:tr>
          <w:tr w:rsidR="001F1FBE">
            <w:tc>
              <w:tcPr>
                <w:tcW w:w="0" w:type="auto"/>
              </w:tcPr>
              <w:p w:rsidR="001F1FBE" w:rsidRDefault="001F1FBE" w:rsidP="001F1FBE">
                <w:pPr>
                  <w:pStyle w:val="Sinespaciado"/>
                  <w:rPr>
                    <w:color w:val="7F7F7F" w:themeColor="background1" w:themeShade="7F"/>
                  </w:rPr>
                </w:pPr>
              </w:p>
            </w:tc>
          </w:tr>
        </w:tbl>
        <w:p w:rsidR="001F1FBE" w:rsidRDefault="001F1FBE"/>
        <w:p w:rsidR="001F1FBE" w:rsidRDefault="001F1FBE">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sdtContent>
    </w:sdt>
    <w:p w:rsidR="001F1FBE" w:rsidRDefault="001F1FBE">
      <w:pPr>
        <w:rPr>
          <w:rFonts w:ascii="Times New Roman" w:eastAsia="Times New Roman" w:hAnsi="Times New Roman" w:cs="Times New Roman"/>
          <w:b/>
          <w:bCs/>
          <w:sz w:val="27"/>
          <w:szCs w:val="27"/>
        </w:rPr>
      </w:pPr>
    </w:p>
    <w:p w:rsidR="00F654DD" w:rsidRPr="00F654DD" w:rsidRDefault="00F654DD" w:rsidP="00F654DD">
      <w:pPr>
        <w:spacing w:before="100" w:beforeAutospacing="1" w:after="100" w:afterAutospacing="1" w:line="240" w:lineRule="auto"/>
        <w:outlineLvl w:val="2"/>
        <w:rPr>
          <w:rFonts w:ascii="Times New Roman" w:eastAsia="Times New Roman" w:hAnsi="Times New Roman" w:cs="Times New Roman"/>
          <w:b/>
          <w:bCs/>
          <w:sz w:val="27"/>
          <w:szCs w:val="27"/>
        </w:rPr>
      </w:pPr>
      <w:r w:rsidRPr="00F654DD">
        <w:rPr>
          <w:rFonts w:ascii="Times New Roman" w:eastAsia="Times New Roman" w:hAnsi="Times New Roman" w:cs="Times New Roman"/>
          <w:b/>
          <w:bCs/>
          <w:sz w:val="27"/>
          <w:szCs w:val="27"/>
        </w:rPr>
        <w:t>1. Introducción</w:t>
      </w:r>
    </w:p>
    <w:p w:rsidR="00F654DD" w:rsidRDefault="00F654DD" w:rsidP="00F654DD">
      <w:pPr>
        <w:spacing w:before="100" w:beforeAutospacing="1" w:after="100" w:afterAutospacing="1" w:line="240" w:lineRule="auto"/>
        <w:rPr>
          <w:rFonts w:ascii="Times New Roman" w:eastAsia="Times New Roman" w:hAnsi="Times New Roman" w:cs="Times New Roman"/>
          <w:sz w:val="24"/>
          <w:szCs w:val="24"/>
        </w:rPr>
      </w:pPr>
      <w:r w:rsidRPr="00F654DD">
        <w:rPr>
          <w:rFonts w:ascii="Times New Roman" w:eastAsia="Times New Roman" w:hAnsi="Times New Roman" w:cs="Times New Roman"/>
          <w:sz w:val="24"/>
          <w:szCs w:val="24"/>
        </w:rPr>
        <w:t xml:space="preserve">Este documento describe las principales </w:t>
      </w:r>
      <w:r w:rsidRPr="00F654DD">
        <w:rPr>
          <w:rFonts w:ascii="Times New Roman" w:eastAsia="Times New Roman" w:hAnsi="Times New Roman" w:cs="Times New Roman"/>
          <w:b/>
          <w:bCs/>
          <w:sz w:val="24"/>
          <w:szCs w:val="24"/>
        </w:rPr>
        <w:t xml:space="preserve">decisiones </w:t>
      </w:r>
      <w:r w:rsidR="00F85B69">
        <w:rPr>
          <w:rFonts w:ascii="Times New Roman" w:eastAsia="Times New Roman" w:hAnsi="Times New Roman" w:cs="Times New Roman"/>
          <w:b/>
          <w:bCs/>
          <w:sz w:val="24"/>
          <w:szCs w:val="24"/>
        </w:rPr>
        <w:t xml:space="preserve">y dificultades </w:t>
      </w:r>
      <w:r w:rsidR="00F85B69">
        <w:rPr>
          <w:rFonts w:ascii="Times New Roman" w:eastAsia="Times New Roman" w:hAnsi="Times New Roman" w:cs="Times New Roman"/>
          <w:sz w:val="24"/>
          <w:szCs w:val="24"/>
        </w:rPr>
        <w:t>asumidas</w:t>
      </w:r>
      <w:r w:rsidRPr="00F654DD">
        <w:rPr>
          <w:rFonts w:ascii="Times New Roman" w:eastAsia="Times New Roman" w:hAnsi="Times New Roman" w:cs="Times New Roman"/>
          <w:sz w:val="24"/>
          <w:szCs w:val="24"/>
        </w:rPr>
        <w:t xml:space="preserve"> durante la elaboración del </w:t>
      </w:r>
      <w:r w:rsidR="00F85B69">
        <w:rPr>
          <w:rFonts w:ascii="Times New Roman" w:eastAsia="Times New Roman" w:hAnsi="Times New Roman" w:cs="Times New Roman"/>
          <w:sz w:val="24"/>
          <w:szCs w:val="24"/>
        </w:rPr>
        <w:t>proyecto.</w:t>
      </w:r>
    </w:p>
    <w:p w:rsidR="00F85B69" w:rsidRDefault="00F85B69" w:rsidP="00F654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consiste en la realización de un videojuego sencillo en una web SPA (Single Page </w:t>
      </w:r>
      <w:proofErr w:type="spellStart"/>
      <w:r>
        <w:rPr>
          <w:rFonts w:ascii="Times New Roman" w:eastAsia="Times New Roman" w:hAnsi="Times New Roman" w:cs="Times New Roman"/>
          <w:sz w:val="24"/>
          <w:szCs w:val="24"/>
        </w:rPr>
        <w:t>App</w:t>
      </w:r>
      <w:proofErr w:type="spellEnd"/>
      <w:r>
        <w:rPr>
          <w:rFonts w:ascii="Times New Roman" w:eastAsia="Times New Roman" w:hAnsi="Times New Roman" w:cs="Times New Roman"/>
          <w:sz w:val="24"/>
          <w:szCs w:val="24"/>
        </w:rPr>
        <w:t>) basado en un tablero y con temática del Caribe.</w:t>
      </w:r>
    </w:p>
    <w:p w:rsidR="00F85B69" w:rsidRDefault="00F85B69" w:rsidP="00F654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pocas palabras, nuestro personaje se mueve por un tablero en turnos y tirando dados, lo que le permitirá moverse un número determinado de casillas, hasta llegar al tesoro.</w:t>
      </w:r>
    </w:p>
    <w:p w:rsidR="00F85B69" w:rsidRPr="00F654DD" w:rsidRDefault="00F85B69" w:rsidP="00F654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Nota: Las imágenes del héroe (Jack </w:t>
      </w:r>
      <w:proofErr w:type="spellStart"/>
      <w:r>
        <w:rPr>
          <w:rFonts w:ascii="Times New Roman" w:eastAsia="Times New Roman" w:hAnsi="Times New Roman" w:cs="Times New Roman"/>
          <w:sz w:val="24"/>
          <w:szCs w:val="24"/>
        </w:rPr>
        <w:t>Sparrow</w:t>
      </w:r>
      <w:proofErr w:type="spellEnd"/>
      <w:r>
        <w:rPr>
          <w:rFonts w:ascii="Times New Roman" w:eastAsia="Times New Roman" w:hAnsi="Times New Roman" w:cs="Times New Roman"/>
          <w:sz w:val="24"/>
          <w:szCs w:val="24"/>
        </w:rPr>
        <w:t>) podrían estar sujetas a derechos de autor, por lo que este proyecto tendrá única y exclusivamente alcance educativo y nunca comercial.</w:t>
      </w:r>
      <w:r w:rsidR="009E3894">
        <w:rPr>
          <w:rFonts w:ascii="Times New Roman" w:eastAsia="Times New Roman" w:hAnsi="Times New Roman" w:cs="Times New Roman"/>
          <w:sz w:val="24"/>
          <w:szCs w:val="24"/>
        </w:rPr>
        <w:t xml:space="preserve"> En un futuro se determinará si sustituir la imagen del héroe.</w:t>
      </w:r>
    </w:p>
    <w:p w:rsidR="00F654DD" w:rsidRPr="00F654DD" w:rsidRDefault="00F654DD" w:rsidP="00F654DD">
      <w:pPr>
        <w:spacing w:before="100" w:beforeAutospacing="1" w:after="100" w:afterAutospacing="1" w:line="240" w:lineRule="auto"/>
        <w:outlineLvl w:val="2"/>
        <w:rPr>
          <w:rFonts w:ascii="Times New Roman" w:eastAsia="Times New Roman" w:hAnsi="Times New Roman" w:cs="Times New Roman"/>
          <w:b/>
          <w:bCs/>
          <w:sz w:val="27"/>
          <w:szCs w:val="27"/>
        </w:rPr>
      </w:pPr>
      <w:r w:rsidRPr="00F654DD">
        <w:rPr>
          <w:rFonts w:ascii="Times New Roman" w:eastAsia="Times New Roman" w:hAnsi="Times New Roman" w:cs="Times New Roman"/>
          <w:b/>
          <w:bCs/>
          <w:sz w:val="27"/>
          <w:szCs w:val="27"/>
        </w:rPr>
        <w:t>2. Decisiones de diseño</w:t>
      </w:r>
    </w:p>
    <w:p w:rsidR="00F85B69" w:rsidRDefault="00F85B69" w:rsidP="00F654D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Estructura lógica del juego</w:t>
      </w:r>
    </w:p>
    <w:p w:rsidR="00F85B69" w:rsidRDefault="00F85B69" w:rsidP="00F654D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 nivel interno, el juego se ejecutará solamente en la página index.html. Aislaremos el código más visual (el manejo de eventos y la partida) de la parte lógica del juego, convirtiendo nuestro proyecto en modular. </w:t>
      </w:r>
    </w:p>
    <w:p w:rsidR="00F85B69" w:rsidRPr="00F85B69" w:rsidRDefault="00F85B69" w:rsidP="00F654D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Esto significa que mantendremos en archivos </w:t>
      </w:r>
      <w:proofErr w:type="spellStart"/>
      <w:r>
        <w:rPr>
          <w:rFonts w:ascii="Times New Roman" w:eastAsia="Times New Roman" w:hAnsi="Times New Roman" w:cs="Times New Roman"/>
          <w:bCs/>
          <w:sz w:val="24"/>
          <w:szCs w:val="24"/>
        </w:rPr>
        <w:t>JavaScript</w:t>
      </w:r>
      <w:proofErr w:type="spellEnd"/>
      <w:r>
        <w:rPr>
          <w:rFonts w:ascii="Times New Roman" w:eastAsia="Times New Roman" w:hAnsi="Times New Roman" w:cs="Times New Roman"/>
          <w:bCs/>
          <w:sz w:val="24"/>
          <w:szCs w:val="24"/>
        </w:rPr>
        <w:t xml:space="preserve"> separados las diferentes funciones, y serán todas utilizadas  en un archivo </w:t>
      </w:r>
      <w:proofErr w:type="spellStart"/>
      <w:r>
        <w:rPr>
          <w:rFonts w:ascii="Times New Roman" w:eastAsia="Times New Roman" w:hAnsi="Times New Roman" w:cs="Times New Roman"/>
          <w:bCs/>
          <w:sz w:val="24"/>
          <w:szCs w:val="24"/>
        </w:rPr>
        <w:t>JavaScript</w:t>
      </w:r>
      <w:proofErr w:type="spellEnd"/>
      <w:r>
        <w:rPr>
          <w:rFonts w:ascii="Times New Roman" w:eastAsia="Times New Roman" w:hAnsi="Times New Roman" w:cs="Times New Roman"/>
          <w:bCs/>
          <w:sz w:val="24"/>
          <w:szCs w:val="24"/>
        </w:rPr>
        <w:t xml:space="preserve"> principal (main.js) que será llamado desde index.html.</w:t>
      </w:r>
    </w:p>
    <w:p w:rsidR="00F85B69" w:rsidRDefault="00F85B69" w:rsidP="00F654DD">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En cada módulo, estarán definidas las diferentes funciones, agrupadas por funciones para:</w:t>
      </w:r>
    </w:p>
    <w:p w:rsidR="00F85B69" w:rsidRPr="00F85B69" w:rsidRDefault="00F85B69" w:rsidP="00F85B69">
      <w:pPr>
        <w:pStyle w:val="Prrafodelista"/>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sidRPr="00F85B69">
        <w:rPr>
          <w:rFonts w:ascii="Times New Roman" w:eastAsia="Times New Roman" w:hAnsi="Times New Roman" w:cs="Times New Roman"/>
          <w:bCs/>
          <w:sz w:val="24"/>
          <w:szCs w:val="24"/>
        </w:rPr>
        <w:t>Movimientos</w:t>
      </w:r>
      <w:r>
        <w:rPr>
          <w:rFonts w:ascii="Times New Roman" w:eastAsia="Times New Roman" w:hAnsi="Times New Roman" w:cs="Times New Roman"/>
          <w:bCs/>
          <w:sz w:val="24"/>
          <w:szCs w:val="24"/>
        </w:rPr>
        <w:t xml:space="preserve"> del héroe</w:t>
      </w:r>
    </w:p>
    <w:p w:rsidR="00F85B69" w:rsidRPr="00F85B69" w:rsidRDefault="001F1FBE" w:rsidP="00F85B69">
      <w:pPr>
        <w:pStyle w:val="Prrafodelista"/>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G</w:t>
      </w:r>
      <w:r w:rsidR="00F85B69" w:rsidRPr="00F85B69">
        <w:rPr>
          <w:rFonts w:ascii="Times New Roman" w:eastAsia="Times New Roman" w:hAnsi="Times New Roman" w:cs="Times New Roman"/>
          <w:bCs/>
          <w:sz w:val="24"/>
          <w:szCs w:val="24"/>
        </w:rPr>
        <w:t>enerar tablero</w:t>
      </w:r>
    </w:p>
    <w:p w:rsidR="00F85B69" w:rsidRPr="00F85B69" w:rsidRDefault="00F85B69" w:rsidP="00F85B69">
      <w:pPr>
        <w:pStyle w:val="Prrafodelista"/>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Validación del nombre de usuario</w:t>
      </w:r>
    </w:p>
    <w:p w:rsidR="00F85B69" w:rsidRPr="00F85B69" w:rsidRDefault="00F85B69" w:rsidP="00F85B69">
      <w:pPr>
        <w:pStyle w:val="Prrafodelista"/>
        <w:numPr>
          <w:ilvl w:val="0"/>
          <w:numId w:val="2"/>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Tiradas de dados</w:t>
      </w:r>
    </w:p>
    <w:p w:rsidR="00F85B69" w:rsidRDefault="00F85B69" w:rsidP="00F85B69">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La estructura de directorios final de nuestro proyecto (excluyendo un directorio adicional para las documentaciones) será la siguiente:</w:t>
      </w:r>
    </w:p>
    <w:p w:rsidR="00F85B69" w:rsidRDefault="00F85B69" w:rsidP="00F85B69">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extent cx="1753870" cy="101663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753870" cy="1016635"/>
                    </a:xfrm>
                    <a:prstGeom prst="rect">
                      <a:avLst/>
                    </a:prstGeom>
                    <a:noFill/>
                    <a:ln w="9525">
                      <a:noFill/>
                      <a:miter lim="800000"/>
                      <a:headEnd/>
                      <a:tailEnd/>
                    </a:ln>
                  </pic:spPr>
                </pic:pic>
              </a:graphicData>
            </a:graphic>
          </wp:inline>
        </w:drawing>
      </w:r>
    </w:p>
    <w:p w:rsidR="002825E3" w:rsidRPr="00F85B69" w:rsidRDefault="002825E3" w:rsidP="00F85B69">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Podemos resaltar la carpeta </w:t>
      </w:r>
      <w:proofErr w:type="spellStart"/>
      <w:r w:rsidRPr="001F1FBE">
        <w:rPr>
          <w:rFonts w:ascii="Times New Roman" w:eastAsia="Times New Roman" w:hAnsi="Times New Roman" w:cs="Times New Roman"/>
          <w:b/>
          <w:bCs/>
          <w:sz w:val="24"/>
          <w:szCs w:val="24"/>
        </w:rPr>
        <w:t>src</w:t>
      </w:r>
      <w:proofErr w:type="spellEnd"/>
      <w:r w:rsidRPr="001F1FBE">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donde estará almacenado index.html, scripts/ que contendrá nuestro </w:t>
      </w:r>
      <w:proofErr w:type="spellStart"/>
      <w:r>
        <w:rPr>
          <w:rFonts w:ascii="Times New Roman" w:eastAsia="Times New Roman" w:hAnsi="Times New Roman" w:cs="Times New Roman"/>
          <w:bCs/>
          <w:sz w:val="24"/>
          <w:szCs w:val="24"/>
        </w:rPr>
        <w:t>JavaScript</w:t>
      </w:r>
      <w:proofErr w:type="spellEnd"/>
      <w:r>
        <w:rPr>
          <w:rFonts w:ascii="Times New Roman" w:eastAsia="Times New Roman" w:hAnsi="Times New Roman" w:cs="Times New Roman"/>
          <w:bCs/>
          <w:sz w:val="24"/>
          <w:szCs w:val="24"/>
        </w:rPr>
        <w:t xml:space="preserve">, </w:t>
      </w:r>
      <w:proofErr w:type="spellStart"/>
      <w:r w:rsidRPr="001F1FBE">
        <w:rPr>
          <w:rFonts w:ascii="Times New Roman" w:eastAsia="Times New Roman" w:hAnsi="Times New Roman" w:cs="Times New Roman"/>
          <w:b/>
          <w:bCs/>
          <w:sz w:val="24"/>
          <w:szCs w:val="24"/>
        </w:rPr>
        <w:t>img</w:t>
      </w:r>
      <w:proofErr w:type="spellEnd"/>
      <w:r w:rsidRPr="001F1FBE">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para las imágenes, y </w:t>
      </w:r>
      <w:proofErr w:type="spellStart"/>
      <w:r w:rsidRPr="001F1FBE">
        <w:rPr>
          <w:rFonts w:ascii="Times New Roman" w:eastAsia="Times New Roman" w:hAnsi="Times New Roman" w:cs="Times New Roman"/>
          <w:b/>
          <w:bCs/>
          <w:sz w:val="24"/>
          <w:szCs w:val="24"/>
        </w:rPr>
        <w:t>styles</w:t>
      </w:r>
      <w:proofErr w:type="spellEnd"/>
      <w:r w:rsidRPr="001F1FBE">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para almacenar el la hoja de estilos y las fuentes utilizadas.</w:t>
      </w:r>
    </w:p>
    <w:p w:rsidR="00F654DD" w:rsidRPr="00F654DD" w:rsidRDefault="00F654DD" w:rsidP="00F654DD">
      <w:pPr>
        <w:spacing w:before="100" w:beforeAutospacing="1" w:after="100" w:afterAutospacing="1" w:line="240" w:lineRule="auto"/>
        <w:rPr>
          <w:rFonts w:ascii="Times New Roman" w:eastAsia="Times New Roman" w:hAnsi="Times New Roman" w:cs="Times New Roman"/>
          <w:sz w:val="24"/>
          <w:szCs w:val="24"/>
        </w:rPr>
      </w:pPr>
      <w:r w:rsidRPr="00F654DD">
        <w:rPr>
          <w:rFonts w:ascii="Times New Roman" w:eastAsia="Times New Roman" w:hAnsi="Times New Roman" w:cs="Times New Roman"/>
          <w:b/>
          <w:bCs/>
          <w:sz w:val="24"/>
          <w:szCs w:val="24"/>
        </w:rPr>
        <w:t>Identificación de actores</w:t>
      </w:r>
      <w:r w:rsidRPr="00F654DD">
        <w:rPr>
          <w:rFonts w:ascii="Times New Roman" w:eastAsia="Times New Roman" w:hAnsi="Times New Roman" w:cs="Times New Roman"/>
          <w:sz w:val="24"/>
          <w:szCs w:val="24"/>
        </w:rPr>
        <w:br/>
        <w:t xml:space="preserve">Se decidió definir al </w:t>
      </w:r>
      <w:r w:rsidRPr="001F1FBE">
        <w:rPr>
          <w:rFonts w:ascii="Times New Roman" w:eastAsia="Times New Roman" w:hAnsi="Times New Roman" w:cs="Times New Roman"/>
          <w:b/>
          <w:i/>
          <w:iCs/>
          <w:sz w:val="24"/>
          <w:szCs w:val="24"/>
        </w:rPr>
        <w:t>Usuario</w:t>
      </w:r>
      <w:r w:rsidRPr="00F654DD">
        <w:rPr>
          <w:rFonts w:ascii="Times New Roman" w:eastAsia="Times New Roman" w:hAnsi="Times New Roman" w:cs="Times New Roman"/>
          <w:sz w:val="24"/>
          <w:szCs w:val="24"/>
        </w:rPr>
        <w:t xml:space="preserve"> como el actor principal, ya que representa a cualquier persona que </w:t>
      </w:r>
      <w:r w:rsidR="002825E3">
        <w:rPr>
          <w:rFonts w:ascii="Times New Roman" w:eastAsia="Times New Roman" w:hAnsi="Times New Roman" w:cs="Times New Roman"/>
          <w:sz w:val="24"/>
          <w:szCs w:val="24"/>
        </w:rPr>
        <w:t>pueda jugar</w:t>
      </w:r>
      <w:r w:rsidRPr="00F654DD">
        <w:rPr>
          <w:rFonts w:ascii="Times New Roman" w:eastAsia="Times New Roman" w:hAnsi="Times New Roman" w:cs="Times New Roman"/>
          <w:sz w:val="24"/>
          <w:szCs w:val="24"/>
        </w:rPr>
        <w:t xml:space="preserve">. </w:t>
      </w:r>
      <w:r w:rsidR="002825E3">
        <w:rPr>
          <w:rFonts w:ascii="Times New Roman" w:eastAsia="Times New Roman" w:hAnsi="Times New Roman" w:cs="Times New Roman"/>
          <w:sz w:val="24"/>
          <w:szCs w:val="24"/>
        </w:rPr>
        <w:t>El tipo de jugador es único, por lo que no se ve necesario identificar diferentes tipos de usuario.</w:t>
      </w:r>
    </w:p>
    <w:p w:rsidR="00F654DD" w:rsidRPr="00F654DD" w:rsidRDefault="00F654DD" w:rsidP="00F654DD">
      <w:pPr>
        <w:spacing w:before="100" w:beforeAutospacing="1" w:after="100" w:afterAutospacing="1" w:line="240" w:lineRule="auto"/>
        <w:rPr>
          <w:rFonts w:ascii="Times New Roman" w:eastAsia="Times New Roman" w:hAnsi="Times New Roman" w:cs="Times New Roman"/>
          <w:sz w:val="24"/>
          <w:szCs w:val="24"/>
        </w:rPr>
      </w:pPr>
      <w:r w:rsidRPr="00F654DD">
        <w:rPr>
          <w:rFonts w:ascii="Times New Roman" w:eastAsia="Times New Roman" w:hAnsi="Times New Roman" w:cs="Times New Roman"/>
          <w:b/>
          <w:bCs/>
          <w:sz w:val="24"/>
          <w:szCs w:val="24"/>
        </w:rPr>
        <w:t>Definición de casos de uso</w:t>
      </w:r>
      <w:r w:rsidRPr="00F654DD">
        <w:rPr>
          <w:rFonts w:ascii="Times New Roman" w:eastAsia="Times New Roman" w:hAnsi="Times New Roman" w:cs="Times New Roman"/>
          <w:sz w:val="24"/>
          <w:szCs w:val="24"/>
        </w:rPr>
        <w:br/>
        <w:t>Los casos de uso se centraron en funcionalidades esenciales del sistema:</w:t>
      </w:r>
    </w:p>
    <w:p w:rsidR="00F654DD" w:rsidRPr="00F654DD" w:rsidRDefault="002825E3" w:rsidP="00F654D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introduce su nombre, se valida y se le da la opción de comenzar la partida.</w:t>
      </w:r>
    </w:p>
    <w:p w:rsidR="00F654DD" w:rsidRPr="00F654DD" w:rsidRDefault="002825E3" w:rsidP="00F654D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 comenzar la partida, se crea el tablero, se posicionan tanto el héroe como el cofre en sus posiciones y se habilita el dado, junto con un botón para lanzarlo.</w:t>
      </w:r>
    </w:p>
    <w:p w:rsidR="00F654DD" w:rsidRDefault="002825E3" w:rsidP="00F654D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movimientos del héroe están limitados tanto por el dado como por los propios límites del tablero, para evitar errores.</w:t>
      </w:r>
    </w:p>
    <w:p w:rsidR="002825E3" w:rsidRPr="00F654DD" w:rsidRDefault="002825E3" w:rsidP="00F654D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Cuando el héroe llega al cofre, se acaba la partida y se a</w:t>
      </w:r>
      <w:r w:rsidR="009E3894">
        <w:rPr>
          <w:rFonts w:ascii="Times New Roman" w:eastAsia="Times New Roman" w:hAnsi="Times New Roman" w:cs="Times New Roman"/>
          <w:sz w:val="24"/>
          <w:szCs w:val="24"/>
        </w:rPr>
        <w:t xml:space="preserve">lmacena en </w:t>
      </w:r>
      <w:proofErr w:type="spellStart"/>
      <w:r w:rsidR="009E3894">
        <w:rPr>
          <w:rFonts w:ascii="Times New Roman" w:eastAsia="Times New Roman" w:hAnsi="Times New Roman" w:cs="Times New Roman"/>
          <w:sz w:val="24"/>
          <w:szCs w:val="24"/>
        </w:rPr>
        <w:t>localStorage</w:t>
      </w:r>
      <w:proofErr w:type="spellEnd"/>
      <w:r w:rsidR="009E3894">
        <w:rPr>
          <w:rFonts w:ascii="Times New Roman" w:eastAsia="Times New Roman" w:hAnsi="Times New Roman" w:cs="Times New Roman"/>
          <w:sz w:val="24"/>
          <w:szCs w:val="24"/>
        </w:rPr>
        <w:t xml:space="preserve"> el nú</w:t>
      </w:r>
      <w:r>
        <w:rPr>
          <w:rFonts w:ascii="Times New Roman" w:eastAsia="Times New Roman" w:hAnsi="Times New Roman" w:cs="Times New Roman"/>
          <w:sz w:val="24"/>
          <w:szCs w:val="24"/>
        </w:rPr>
        <w:t>mero de tiradas que ha realizado.</w:t>
      </w:r>
    </w:p>
    <w:p w:rsidR="00F654DD" w:rsidRPr="00F654DD" w:rsidRDefault="00F654DD" w:rsidP="00F654DD">
      <w:pPr>
        <w:spacing w:before="100" w:beforeAutospacing="1" w:after="100" w:afterAutospacing="1" w:line="240" w:lineRule="auto"/>
        <w:rPr>
          <w:rFonts w:ascii="Times New Roman" w:eastAsia="Times New Roman" w:hAnsi="Times New Roman" w:cs="Times New Roman"/>
          <w:sz w:val="24"/>
          <w:szCs w:val="24"/>
        </w:rPr>
      </w:pPr>
      <w:r w:rsidRPr="00F654DD">
        <w:rPr>
          <w:rFonts w:ascii="Times New Roman" w:eastAsia="Times New Roman" w:hAnsi="Times New Roman" w:cs="Times New Roman"/>
          <w:sz w:val="24"/>
          <w:szCs w:val="24"/>
        </w:rPr>
        <w:t>Estas acciones representan los objetivos principales del usuario y permiten entender rápidamente el propósito del sistema.</w:t>
      </w:r>
    </w:p>
    <w:p w:rsidR="00F654DD" w:rsidRPr="00F654DD" w:rsidRDefault="00F654DD" w:rsidP="00F654DD">
      <w:pPr>
        <w:spacing w:before="100" w:beforeAutospacing="1" w:after="100" w:afterAutospacing="1" w:line="240" w:lineRule="auto"/>
        <w:rPr>
          <w:rFonts w:ascii="Times New Roman" w:eastAsia="Times New Roman" w:hAnsi="Times New Roman" w:cs="Times New Roman"/>
          <w:sz w:val="24"/>
          <w:szCs w:val="24"/>
        </w:rPr>
      </w:pPr>
      <w:r w:rsidRPr="00F654DD">
        <w:rPr>
          <w:rFonts w:ascii="Times New Roman" w:eastAsia="Times New Roman" w:hAnsi="Times New Roman" w:cs="Times New Roman"/>
          <w:b/>
          <w:bCs/>
          <w:sz w:val="24"/>
          <w:szCs w:val="24"/>
        </w:rPr>
        <w:t>Límites del sistema</w:t>
      </w:r>
      <w:r w:rsidRPr="00F654DD">
        <w:rPr>
          <w:rFonts w:ascii="Times New Roman" w:eastAsia="Times New Roman" w:hAnsi="Times New Roman" w:cs="Times New Roman"/>
          <w:sz w:val="24"/>
          <w:szCs w:val="24"/>
        </w:rPr>
        <w:br/>
      </w:r>
      <w:r w:rsidR="002825E3">
        <w:rPr>
          <w:rFonts w:ascii="Times New Roman" w:eastAsia="Times New Roman" w:hAnsi="Times New Roman" w:cs="Times New Roman"/>
          <w:sz w:val="24"/>
          <w:szCs w:val="24"/>
        </w:rPr>
        <w:t>El tablero es una tabla de 10x10. En caso de sacar una tirada que pudiera llevarte fuera del tablero, se ha controlado de manera que solamente permita el movimiento del héroe hasta el borde de la tabla.</w:t>
      </w:r>
    </w:p>
    <w:p w:rsidR="00F654DD" w:rsidRPr="00F654DD" w:rsidRDefault="00F654DD" w:rsidP="00F654DD">
      <w:pPr>
        <w:spacing w:before="100" w:beforeAutospacing="1" w:after="100" w:afterAutospacing="1" w:line="240" w:lineRule="auto"/>
        <w:outlineLvl w:val="2"/>
        <w:rPr>
          <w:rFonts w:ascii="Times New Roman" w:eastAsia="Times New Roman" w:hAnsi="Times New Roman" w:cs="Times New Roman"/>
          <w:b/>
          <w:bCs/>
          <w:sz w:val="27"/>
          <w:szCs w:val="27"/>
        </w:rPr>
      </w:pPr>
      <w:r w:rsidRPr="00F654DD">
        <w:rPr>
          <w:rFonts w:ascii="Times New Roman" w:eastAsia="Times New Roman" w:hAnsi="Times New Roman" w:cs="Times New Roman"/>
          <w:b/>
          <w:bCs/>
          <w:sz w:val="27"/>
          <w:szCs w:val="27"/>
        </w:rPr>
        <w:t>3. Desafíos encontrados</w:t>
      </w:r>
    </w:p>
    <w:p w:rsidR="00F654DD" w:rsidRPr="00F654DD" w:rsidRDefault="00F654DD" w:rsidP="00F654DD">
      <w:pPr>
        <w:spacing w:before="100" w:beforeAutospacing="1" w:after="100" w:afterAutospacing="1" w:line="240" w:lineRule="auto"/>
        <w:rPr>
          <w:rFonts w:ascii="Times New Roman" w:eastAsia="Times New Roman" w:hAnsi="Times New Roman" w:cs="Times New Roman"/>
          <w:sz w:val="24"/>
          <w:szCs w:val="24"/>
        </w:rPr>
      </w:pPr>
      <w:r w:rsidRPr="00F654DD">
        <w:rPr>
          <w:rFonts w:ascii="Times New Roman" w:eastAsia="Times New Roman" w:hAnsi="Times New Roman" w:cs="Times New Roman"/>
          <w:b/>
          <w:bCs/>
          <w:sz w:val="24"/>
          <w:szCs w:val="24"/>
        </w:rPr>
        <w:t>Definir el alcance del sistema</w:t>
      </w:r>
      <w:r w:rsidRPr="00F654DD">
        <w:rPr>
          <w:rFonts w:ascii="Times New Roman" w:eastAsia="Times New Roman" w:hAnsi="Times New Roman" w:cs="Times New Roman"/>
          <w:sz w:val="24"/>
          <w:szCs w:val="24"/>
        </w:rPr>
        <w:br/>
      </w:r>
      <w:r w:rsidR="002825E3">
        <w:rPr>
          <w:rFonts w:ascii="Times New Roman" w:eastAsia="Times New Roman" w:hAnsi="Times New Roman" w:cs="Times New Roman"/>
          <w:sz w:val="24"/>
          <w:szCs w:val="24"/>
        </w:rPr>
        <w:t>Al principio tenía grandes ambiciones. Quería incluir animaciones y música de fondo a la web. Pero esas decisiones fueron descartadas a medida que avanzaba el proyecto.</w:t>
      </w:r>
    </w:p>
    <w:p w:rsidR="00F654DD" w:rsidRPr="00F654DD" w:rsidRDefault="002825E3" w:rsidP="00F654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 de movimientos</w:t>
      </w:r>
      <w:r w:rsidR="00F654DD" w:rsidRPr="00F654DD">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He tenido que solventar algunos </w:t>
      </w:r>
      <w:proofErr w:type="spellStart"/>
      <w:r>
        <w:rPr>
          <w:rFonts w:ascii="Times New Roman" w:eastAsia="Times New Roman" w:hAnsi="Times New Roman" w:cs="Times New Roman"/>
          <w:sz w:val="24"/>
          <w:szCs w:val="24"/>
        </w:rPr>
        <w:t>bugs</w:t>
      </w:r>
      <w:proofErr w:type="spellEnd"/>
      <w:r>
        <w:rPr>
          <w:rFonts w:ascii="Times New Roman" w:eastAsia="Times New Roman" w:hAnsi="Times New Roman" w:cs="Times New Roman"/>
          <w:sz w:val="24"/>
          <w:szCs w:val="24"/>
        </w:rPr>
        <w:t xml:space="preserve"> de lógica, como por ejemplo, “movimientos ilegales”, “El héroe se multiplica” o “La partida realmente no finaliza”. Mediante un poco de investigación y algunos consejos de la IA, pude determinar que los errores estaban cometiéndose tanto en el módulo de movimientos como a la hora de manejar los eventos de la tabla.</w:t>
      </w:r>
    </w:p>
    <w:p w:rsidR="00A66847" w:rsidRPr="001F1FBE" w:rsidRDefault="00415927" w:rsidP="001F1F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Versiones futuras</w:t>
      </w:r>
      <w:r w:rsidR="00F654DD" w:rsidRPr="00F654DD">
        <w:rPr>
          <w:rFonts w:ascii="Times New Roman" w:eastAsia="Times New Roman" w:hAnsi="Times New Roman" w:cs="Times New Roman"/>
          <w:sz w:val="24"/>
          <w:szCs w:val="24"/>
        </w:rPr>
        <w:br/>
      </w:r>
      <w:r>
        <w:rPr>
          <w:rFonts w:ascii="Times New Roman" w:eastAsia="Times New Roman" w:hAnsi="Times New Roman" w:cs="Times New Roman"/>
          <w:sz w:val="24"/>
          <w:szCs w:val="24"/>
        </w:rPr>
        <w:t>Si se decidiese optimizar este juego en un futuro, se buscaría obtener un código más limpio y profesional, además de añadir correcciones en el diseño y aspectos audiovisuales como música de fondo con temática pirata, animaciones para los movimientos entre celdas y mejorar el final de la partida para informar al usuario de que ha ganado.</w:t>
      </w:r>
    </w:p>
    <w:sectPr w:rsidR="00A66847" w:rsidRPr="001F1FBE" w:rsidSect="001F1FBE">
      <w:pgSz w:w="11906" w:h="16838"/>
      <w:pgMar w:top="1417" w:right="1701" w:bottom="1417" w:left="1701" w:header="708" w:footer="708"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D1D82"/>
    <w:multiLevelType w:val="hybridMultilevel"/>
    <w:tmpl w:val="6E228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E9900D3"/>
    <w:multiLevelType w:val="multilevel"/>
    <w:tmpl w:val="7D6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drawingGridHorizontalSpacing w:val="110"/>
  <w:displayHorizontalDrawingGridEvery w:val="2"/>
  <w:characterSpacingControl w:val="doNotCompress"/>
  <w:compat>
    <w:useFELayout/>
  </w:compat>
  <w:rsids>
    <w:rsidRoot w:val="00F654DD"/>
    <w:rsid w:val="001F1FBE"/>
    <w:rsid w:val="002825E3"/>
    <w:rsid w:val="00415927"/>
    <w:rsid w:val="007B494B"/>
    <w:rsid w:val="009E3894"/>
    <w:rsid w:val="00A66847"/>
    <w:rsid w:val="00F654DD"/>
    <w:rsid w:val="00F85B6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F654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654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54DD"/>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654DD"/>
    <w:rPr>
      <w:b/>
      <w:bCs/>
    </w:rPr>
  </w:style>
  <w:style w:type="character" w:styleId="nfasis">
    <w:name w:val="Emphasis"/>
    <w:basedOn w:val="Fuentedeprrafopredeter"/>
    <w:uiPriority w:val="20"/>
    <w:qFormat/>
    <w:rsid w:val="00F654DD"/>
    <w:rPr>
      <w:i/>
      <w:iCs/>
    </w:rPr>
  </w:style>
  <w:style w:type="paragraph" w:styleId="Prrafodelista">
    <w:name w:val="List Paragraph"/>
    <w:basedOn w:val="Normal"/>
    <w:uiPriority w:val="34"/>
    <w:qFormat/>
    <w:rsid w:val="00F85B69"/>
    <w:pPr>
      <w:ind w:left="720"/>
      <w:contextualSpacing/>
    </w:pPr>
  </w:style>
  <w:style w:type="paragraph" w:styleId="Textodeglobo">
    <w:name w:val="Balloon Text"/>
    <w:basedOn w:val="Normal"/>
    <w:link w:val="TextodegloboCar"/>
    <w:uiPriority w:val="99"/>
    <w:semiHidden/>
    <w:unhideWhenUsed/>
    <w:rsid w:val="00F85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5B69"/>
    <w:rPr>
      <w:rFonts w:ascii="Tahoma" w:hAnsi="Tahoma" w:cs="Tahoma"/>
      <w:sz w:val="16"/>
      <w:szCs w:val="16"/>
    </w:rPr>
  </w:style>
  <w:style w:type="paragraph" w:styleId="Sinespaciado">
    <w:name w:val="No Spacing"/>
    <w:link w:val="SinespaciadoCar"/>
    <w:uiPriority w:val="1"/>
    <w:qFormat/>
    <w:rsid w:val="001F1FBE"/>
    <w:pPr>
      <w:spacing w:after="0" w:line="240" w:lineRule="auto"/>
    </w:pPr>
    <w:rPr>
      <w:lang w:eastAsia="en-US"/>
    </w:rPr>
  </w:style>
  <w:style w:type="character" w:customStyle="1" w:styleId="SinespaciadoCar">
    <w:name w:val="Sin espaciado Car"/>
    <w:basedOn w:val="Fuentedeprrafopredeter"/>
    <w:link w:val="Sinespaciado"/>
    <w:uiPriority w:val="1"/>
    <w:rsid w:val="001F1FBE"/>
    <w:rPr>
      <w:lang w:eastAsia="en-US"/>
    </w:rPr>
  </w:style>
</w:styles>
</file>

<file path=word/webSettings.xml><?xml version="1.0" encoding="utf-8"?>
<w:webSettings xmlns:r="http://schemas.openxmlformats.org/officeDocument/2006/relationships" xmlns:w="http://schemas.openxmlformats.org/wordprocessingml/2006/main">
  <w:divs>
    <w:div w:id="138028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C9BD3660F6A49019A72D20077947A07"/>
        <w:category>
          <w:name w:val="General"/>
          <w:gallery w:val="placeholder"/>
        </w:category>
        <w:types>
          <w:type w:val="bbPlcHdr"/>
        </w:types>
        <w:behaviors>
          <w:behavior w:val="content"/>
        </w:behaviors>
        <w:guid w:val="{6EE4934B-7980-472F-9ACE-FCB977989131}"/>
      </w:docPartPr>
      <w:docPartBody>
        <w:p w:rsidR="00000000" w:rsidRDefault="00C517FB" w:rsidP="00C517FB">
          <w:pPr>
            <w:pStyle w:val="6C9BD3660F6A49019A72D20077947A07"/>
          </w:pPr>
          <w:r>
            <w:rPr>
              <w:color w:val="76923C" w:themeColor="accent3" w:themeShade="BF"/>
            </w:rPr>
            <w:t>[Escribir el nombre de la compañía]</w:t>
          </w:r>
        </w:p>
      </w:docPartBody>
    </w:docPart>
    <w:docPart>
      <w:docPartPr>
        <w:name w:val="6BDCD56365C843E686A50CCF92ACA8A7"/>
        <w:category>
          <w:name w:val="General"/>
          <w:gallery w:val="placeholder"/>
        </w:category>
        <w:types>
          <w:type w:val="bbPlcHdr"/>
        </w:types>
        <w:behaviors>
          <w:behavior w:val="content"/>
        </w:behaviors>
        <w:guid w:val="{80017591-1074-40BC-B4BE-DFCBA7A8537F}"/>
      </w:docPartPr>
      <w:docPartBody>
        <w:p w:rsidR="00000000" w:rsidRDefault="00C517FB" w:rsidP="00C517FB">
          <w:pPr>
            <w:pStyle w:val="6BDCD56365C843E686A50CCF92ACA8A7"/>
          </w:pPr>
          <w:r>
            <w:rPr>
              <w:color w:val="76923C" w:themeColor="accent3" w:themeShade="BF"/>
            </w:rPr>
            <w:t>[Escribir el nombre del autor]</w:t>
          </w:r>
        </w:p>
      </w:docPartBody>
    </w:docPart>
    <w:docPart>
      <w:docPartPr>
        <w:name w:val="970822A8323F463FA491B61BB6F39A7F"/>
        <w:category>
          <w:name w:val="General"/>
          <w:gallery w:val="placeholder"/>
        </w:category>
        <w:types>
          <w:type w:val="bbPlcHdr"/>
        </w:types>
        <w:behaviors>
          <w:behavior w:val="content"/>
        </w:behaviors>
        <w:guid w:val="{8B7721A3-B52F-4BF5-8D39-454FB110C170}"/>
      </w:docPartPr>
      <w:docPartBody>
        <w:p w:rsidR="00000000" w:rsidRDefault="00C517FB" w:rsidP="00C517FB">
          <w:pPr>
            <w:pStyle w:val="970822A8323F463FA491B61BB6F39A7F"/>
          </w:pPr>
          <w:r>
            <w:rPr>
              <w:b/>
              <w:bCs/>
              <w:caps/>
              <w:sz w:val="72"/>
              <w:szCs w:val="72"/>
            </w:rPr>
            <w:t>Escriba el título del documento</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C517FB"/>
    <w:rsid w:val="00C517FB"/>
    <w:rsid w:val="00CF577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EB86EBEB4AE42D3B9719A27A2FFE48E">
    <w:name w:val="EEB86EBEB4AE42D3B9719A27A2FFE48E"/>
    <w:rsid w:val="00C517FB"/>
  </w:style>
  <w:style w:type="paragraph" w:customStyle="1" w:styleId="6C9BD3660F6A49019A72D20077947A07">
    <w:name w:val="6C9BD3660F6A49019A72D20077947A07"/>
    <w:rsid w:val="00C517FB"/>
  </w:style>
  <w:style w:type="paragraph" w:customStyle="1" w:styleId="6BDCD56365C843E686A50CCF92ACA8A7">
    <w:name w:val="6BDCD56365C843E686A50CCF92ACA8A7"/>
    <w:rsid w:val="00C517FB"/>
  </w:style>
  <w:style w:type="paragraph" w:customStyle="1" w:styleId="970822A8323F463FA491B61BB6F39A7F">
    <w:name w:val="970822A8323F463FA491B61BB6F39A7F"/>
    <w:rsid w:val="00C517FB"/>
  </w:style>
  <w:style w:type="paragraph" w:customStyle="1" w:styleId="23B593EBCFF540468C446FE0F310E043">
    <w:name w:val="23B593EBCFF540468C446FE0F310E043"/>
    <w:rsid w:val="00C517F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901DF-5862-46E3-A249-BF4D53C72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3</Pages>
  <Words>598</Words>
  <Characters>3293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2º DAW</Company>
  <LinksUpToDate>false</LinksUpToDate>
  <CharactersWithSpaces>3884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“Encuentra el tesoro”</dc:title>
  <dc:subject/>
  <dc:creator>Rubén Laiseca</dc:creator>
  <cp:keywords/>
  <dc:description/>
  <cp:lastModifiedBy>Ruben Laiseca</cp:lastModifiedBy>
  <cp:revision>3</cp:revision>
  <dcterms:created xsi:type="dcterms:W3CDTF">2025-12-14T16:10:00Z</dcterms:created>
  <dcterms:modified xsi:type="dcterms:W3CDTF">2025-12-14T21:19:00Z</dcterms:modified>
</cp:coreProperties>
</file>