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A9654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1905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390A8C">
              <w:rPr>
                <w:rFonts w:ascii="Times New Roman Bold" w:hAnsi="Times New Roman Bold"/>
                <w:sz w:val="32"/>
              </w:rPr>
              <w:t>10</w:t>
            </w:r>
            <w:r w:rsidR="003207AB">
              <w:rPr>
                <w:rFonts w:ascii="Times New Roman Bold" w:hAnsi="Times New Roman Bold"/>
                <w:sz w:val="32"/>
              </w:rPr>
              <w:t>4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390A8C">
              <w:rPr>
                <w:rFonts w:ascii="Times New Roman" w:hAnsi="Times New Roman"/>
                <w:sz w:val="28"/>
              </w:rPr>
              <w:t>March 5, 2014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390A8C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207A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3207AB" w:rsidRPr="003207AB">
              <w:rPr>
                <w:rFonts w:ascii="Times New Roman Bold" w:hAnsi="Times New Roman Bold"/>
              </w:rPr>
              <w:t xml:space="preserve">Board of Finance: </w:t>
            </w:r>
            <w:r w:rsidR="003207AB">
              <w:rPr>
                <w:rFonts w:ascii="Times New Roman Bold" w:hAnsi="Times New Roman Bold"/>
              </w:rPr>
              <w:t>Stanley De La Cruz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468D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468D1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D09B0">
              <w:rPr>
                <w:rFonts w:ascii="Times New Roman Bold" w:hAnsi="Times New Roman Bold"/>
              </w:rPr>
              <w:t>Pass</w:t>
            </w:r>
          </w:p>
        </w:tc>
      </w:tr>
    </w:tbl>
    <w:p w:rsidR="00355976" w:rsidRDefault="003901A2" w:rsidP="0047479E">
      <w:pPr>
        <w:pStyle w:val="NormalWeb1"/>
        <w:numPr>
          <w:ilvl w:val="0"/>
          <w:numId w:val="4"/>
        </w:numPr>
        <w:spacing w:after="0"/>
      </w:pPr>
      <w:r>
        <w:rPr>
          <w:noProof/>
        </w:rPr>
        <w:pict>
          <v:rect id="_x0000_s1027" style="position:absolute;left:0;text-align:left;margin-left:41.5pt;margin-top:142.05pt;width:106pt;height:84pt;z-index:251655680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28" style="position:absolute;left:0;text-align:left;margin-left:151.5pt;margin-top:142.05pt;width:89pt;height:84pt;z-index:25165670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29" style="position:absolute;left:0;text-align:left;margin-left:239.5pt;margin-top:142.05pt;width:122pt;height:94pt;z-index:251657728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57076C">
                    <w:rPr>
                      <w:rFonts w:ascii="Franklin Gothic Book" w:hAnsi="Franklin Gothic Book"/>
                      <w:sz w:val="18"/>
                    </w:rPr>
                    <w:t>ROB FORMAN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30" style="position:absolute;left:0;text-align:left;margin-left:355pt;margin-top:142.05pt;width:100pt;height:84pt;z-index:25165875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31" style="position:absolute;left:0;text-align:left;margin-left:454pt;margin-top:142.05pt;width:100pt;height:84pt;z-index:251659776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207AB" w:rsidRDefault="003207AB" w:rsidP="003207A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</w:rPr>
        <w:t xml:space="preserve">Stanley De La Cruz is appointed to the Board of Finance for the duration of the 2013-2014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3207AB" w:rsidRDefault="003207AB" w:rsidP="003207AB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3207AB" w:rsidRPr="007F0815" w:rsidRDefault="003207AB" w:rsidP="003207A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55976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1A2" w:rsidRDefault="003901A2" w:rsidP="002C5137">
      <w:pPr>
        <w:spacing w:after="0" w:line="240" w:lineRule="auto"/>
      </w:pPr>
      <w:r>
        <w:separator/>
      </w:r>
    </w:p>
  </w:endnote>
  <w:endnote w:type="continuationSeparator" w:id="0">
    <w:p w:rsidR="003901A2" w:rsidRDefault="003901A2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 w:rsidP="00390A8C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1A2" w:rsidRDefault="003901A2" w:rsidP="002C5137">
      <w:pPr>
        <w:spacing w:after="0" w:line="240" w:lineRule="auto"/>
      </w:pPr>
      <w:r>
        <w:separator/>
      </w:r>
    </w:p>
  </w:footnote>
  <w:footnote w:type="continuationSeparator" w:id="0">
    <w:p w:rsidR="003901A2" w:rsidRDefault="003901A2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32A3B"/>
    <w:rsid w:val="000A4F42"/>
    <w:rsid w:val="00291ECB"/>
    <w:rsid w:val="002E1DEF"/>
    <w:rsid w:val="003207AB"/>
    <w:rsid w:val="00332A3B"/>
    <w:rsid w:val="003468D1"/>
    <w:rsid w:val="00355976"/>
    <w:rsid w:val="003901A2"/>
    <w:rsid w:val="00390A8C"/>
    <w:rsid w:val="00467F7D"/>
    <w:rsid w:val="0047479E"/>
    <w:rsid w:val="0057076C"/>
    <w:rsid w:val="006D09B0"/>
    <w:rsid w:val="008022EB"/>
    <w:rsid w:val="008C02C9"/>
    <w:rsid w:val="00A96543"/>
    <w:rsid w:val="00BF2263"/>
    <w:rsid w:val="00CA1A2C"/>
    <w:rsid w:val="00D62FCA"/>
    <w:rsid w:val="00E43AE2"/>
    <w:rsid w:val="00F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32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07AB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8</cp:revision>
  <dcterms:created xsi:type="dcterms:W3CDTF">2014-03-05T23:50:00Z</dcterms:created>
  <dcterms:modified xsi:type="dcterms:W3CDTF">2014-03-10T22:17:00Z</dcterms:modified>
</cp:coreProperties>
</file>