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42B11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B11" w:rsidRDefault="00642B11">
            <w:pPr>
              <w:pStyle w:val="TableGrid1"/>
              <w:rPr>
                <w:rFonts w:ascii="Cambria" w:hAnsi="Cambria" w:cs="Cambria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Cambria" w:hAnsi="Cambria" w:cs="Cambria"/>
                  </w:rPr>
                  <w:t>1400 WASHINGTON AVENUE</w:t>
                </w:r>
              </w:smartTag>
            </w:smartTag>
          </w:p>
          <w:p w:rsidR="00642B11" w:rsidRDefault="00642B11">
            <w:pPr>
              <w:pStyle w:val="TableGrid1"/>
              <w:rPr>
                <w:rFonts w:ascii="Cambria" w:hAnsi="Cambria" w:cs="Cambria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Cambria" w:hAnsi="Cambria" w:cs="Cambria"/>
                    <w:sz w:val="18"/>
                    <w:szCs w:val="18"/>
                  </w:rPr>
                  <w:t>ALBANY</w:t>
                </w:r>
              </w:smartTag>
              <w:r>
                <w:rPr>
                  <w:rFonts w:ascii="Cambria" w:hAnsi="Cambria" w:cs="Cambria"/>
                  <w:sz w:val="18"/>
                  <w:szCs w:val="18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Cambria" w:hAnsi="Cambria" w:cs="Cambria"/>
                    <w:sz w:val="18"/>
                    <w:szCs w:val="18"/>
                  </w:rPr>
                  <w:t>NY</w:t>
                </w:r>
              </w:smartTag>
              <w:r>
                <w:rPr>
                  <w:rFonts w:ascii="Cambria" w:hAnsi="Cambria" w:cs="Cambria"/>
                  <w:sz w:val="18"/>
                  <w:szCs w:val="18"/>
                </w:rPr>
                <w:t xml:space="preserve"> </w:t>
              </w:r>
              <w:smartTag w:uri="urn:schemas-microsoft-com:office:smarttags" w:element="PostalCode">
                <w:r>
                  <w:rPr>
                    <w:rFonts w:ascii="Cambria" w:hAnsi="Cambria" w:cs="Cambria"/>
                    <w:sz w:val="18"/>
                    <w:szCs w:val="18"/>
                  </w:rPr>
                  <w:t>12222</w:t>
                </w:r>
              </w:smartTag>
            </w:smartTag>
          </w:p>
          <w:p w:rsidR="00642B11" w:rsidRDefault="00642B11">
            <w:pPr>
              <w:pStyle w:val="TableGrid1"/>
              <w:rPr>
                <w:rFonts w:ascii="Cambria" w:hAnsi="Cambria" w:cs="Cambria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Cambria" w:hAnsi="Cambria" w:cs="Cambria"/>
                    <w:sz w:val="18"/>
                    <w:szCs w:val="18"/>
                  </w:rPr>
                  <w:t>CAMPUS</w:t>
                </w:r>
              </w:smartTag>
              <w:r>
                <w:rPr>
                  <w:rFonts w:ascii="Cambria" w:hAnsi="Cambria" w:cs="Cambria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Cambria" w:hAnsi="Cambria" w:cs="Cambria"/>
                    <w:sz w:val="18"/>
                    <w:szCs w:val="18"/>
                  </w:rPr>
                  <w:t>CENTER</w:t>
                </w:r>
              </w:smartTag>
            </w:smartTag>
            <w:r>
              <w:rPr>
                <w:rFonts w:ascii="Cambria" w:hAnsi="Cambria" w:cs="Cambria"/>
                <w:sz w:val="18"/>
                <w:szCs w:val="18"/>
              </w:rPr>
              <w:t xml:space="preserve"> 116 (CC116)</w:t>
            </w:r>
          </w:p>
          <w:p w:rsidR="00642B11" w:rsidRDefault="00642B11">
            <w:pPr>
              <w:pStyle w:val="TableGrid1"/>
              <w:rPr>
                <w:rFonts w:ascii="Cambria" w:hAnsi="Cambria" w:cs="Cambria"/>
                <w:sz w:val="18"/>
                <w:szCs w:val="18"/>
              </w:rPr>
            </w:pPr>
          </w:p>
          <w:p w:rsidR="00642B11" w:rsidRDefault="00642B11">
            <w:pPr>
              <w:pStyle w:val="TableGrid1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www.albany.edu/sasenate</w:t>
            </w:r>
          </w:p>
          <w:p w:rsidR="00642B11" w:rsidRDefault="00642B11" w:rsidP="002527FE">
            <w:pPr>
              <w:pStyle w:val="TableGrid1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rwitte@ualbanysa.org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B11" w:rsidRDefault="00530ADC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336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B11" w:rsidRDefault="00642B11">
            <w:pPr>
              <w:pStyle w:val="TableGrid1"/>
              <w:jc w:val="right"/>
              <w:rPr>
                <w:rFonts w:ascii="Cambria" w:hAnsi="Cambria" w:cs="Cambria"/>
              </w:rPr>
            </w:pPr>
            <w:smartTag w:uri="urn:schemas-microsoft-com:office:smarttags" w:element="stockticker">
              <w:r>
                <w:rPr>
                  <w:rFonts w:ascii="Cambria" w:hAnsi="Cambria" w:cs="Cambria"/>
                </w:rPr>
                <w:t>SEN</w:t>
              </w:r>
            </w:smartTag>
            <w:r>
              <w:rPr>
                <w:rFonts w:ascii="Cambria" w:hAnsi="Cambria" w:cs="Cambria"/>
              </w:rPr>
              <w:t xml:space="preserve">.  </w:t>
            </w:r>
            <w:smartTag w:uri="urn:schemas-microsoft-com:office:smarttags" w:element="stockticker">
              <w:r>
                <w:rPr>
                  <w:rFonts w:ascii="Cambria" w:hAnsi="Cambria" w:cs="Cambria"/>
                </w:rPr>
                <w:t>RYAN</w:t>
              </w:r>
            </w:smartTag>
            <w:r>
              <w:rPr>
                <w:rFonts w:ascii="Cambria" w:hAnsi="Cambria" w:cs="Cambria"/>
              </w:rPr>
              <w:t xml:space="preserve"> WITTE</w:t>
            </w:r>
          </w:p>
          <w:p w:rsidR="00642B11" w:rsidRDefault="00642B11">
            <w:pPr>
              <w:pStyle w:val="TableGrid1"/>
              <w:jc w:val="right"/>
              <w:rPr>
                <w:rFonts w:ascii="Cambria Italic" w:hAnsi="Cambria Italic" w:cs="Cambria Italic"/>
                <w:sz w:val="18"/>
                <w:szCs w:val="18"/>
              </w:rPr>
            </w:pPr>
            <w:r>
              <w:rPr>
                <w:rFonts w:ascii="Cambria Italic" w:hAnsi="Cambria Italic" w:cs="Cambria Italic"/>
                <w:sz w:val="18"/>
                <w:szCs w:val="18"/>
              </w:rPr>
              <w:t>CHAIR</w:t>
            </w:r>
          </w:p>
          <w:p w:rsidR="00642B11" w:rsidRDefault="00642B11">
            <w:pPr>
              <w:pStyle w:val="TableGrid1"/>
              <w:jc w:val="right"/>
              <w:rPr>
                <w:rFonts w:ascii="Cambria" w:hAnsi="Cambria" w:cs="Cambria"/>
                <w:sz w:val="18"/>
                <w:szCs w:val="18"/>
              </w:rPr>
            </w:pPr>
          </w:p>
          <w:p w:rsidR="00642B11" w:rsidRDefault="00642B11">
            <w:pPr>
              <w:pStyle w:val="TableGrid1"/>
              <w:jc w:val="right"/>
              <w:rPr>
                <w:rFonts w:ascii="Cambria" w:hAnsi="Cambria" w:cs="Cambria"/>
              </w:rPr>
            </w:pPr>
            <w:smartTag w:uri="urn:schemas-microsoft-com:office:smarttags" w:element="stockticker">
              <w:r>
                <w:rPr>
                  <w:rFonts w:ascii="Cambria" w:hAnsi="Cambria" w:cs="Cambria"/>
                </w:rPr>
                <w:t>SEN</w:t>
              </w:r>
            </w:smartTag>
            <w:r>
              <w:rPr>
                <w:rFonts w:ascii="Cambria" w:hAnsi="Cambria" w:cs="Cambria"/>
              </w:rPr>
              <w:t>. MATTHEW KRUSH</w:t>
            </w:r>
          </w:p>
          <w:p w:rsidR="00642B11" w:rsidRDefault="00642B11">
            <w:pPr>
              <w:pStyle w:val="TableGrid1"/>
              <w:jc w:val="right"/>
              <w:rPr>
                <w:rFonts w:ascii="Cambria Italic" w:hAnsi="Cambria Italic" w:cs="Cambria Italic"/>
                <w:sz w:val="18"/>
                <w:szCs w:val="18"/>
              </w:rPr>
            </w:pPr>
            <w:r>
              <w:rPr>
                <w:rFonts w:ascii="Cambria Italic" w:hAnsi="Cambria Italic" w:cs="Cambria Italic"/>
                <w:sz w:val="18"/>
                <w:szCs w:val="18"/>
              </w:rPr>
              <w:t>VICE CHAIR</w:t>
            </w:r>
          </w:p>
        </w:tc>
      </w:tr>
    </w:tbl>
    <w:p w:rsidR="00642B11" w:rsidRDefault="00642B11">
      <w:pPr>
        <w:spacing w:line="240" w:lineRule="auto"/>
        <w:rPr>
          <w:rFonts w:ascii="Franklin Gothic Book" w:hAnsi="Franklin Gothic Book" w:cs="Franklin Gothic Book"/>
          <w:sz w:val="18"/>
          <w:szCs w:val="18"/>
        </w:rPr>
      </w:pPr>
    </w:p>
    <w:p w:rsidR="00642B11" w:rsidRDefault="00642B11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642B11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B11" w:rsidRDefault="00642B11" w:rsidP="00DE01CB">
            <w:pPr>
              <w:pStyle w:val="TableGrid1"/>
              <w:rPr>
                <w:rFonts w:ascii="Times New Roman Bold" w:hAnsi="Times New Roman Bold" w:cs="Times New Roman Bold"/>
                <w:sz w:val="32"/>
                <w:szCs w:val="32"/>
              </w:rPr>
            </w:pPr>
            <w:r>
              <w:rPr>
                <w:rFonts w:ascii="Times New Roman Bold" w:hAnsi="Times New Roman Bold" w:cs="Times New Roman Bold"/>
                <w:sz w:val="32"/>
                <w:szCs w:val="32"/>
              </w:rPr>
              <w:t>S.1314-128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B11" w:rsidRDefault="00642B11" w:rsidP="00B3182F">
            <w:pPr>
              <w:pStyle w:val="TableGri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Bold" w:hAnsi="Times New Roman Bold" w:cs="Times New Roman Bold"/>
                <w:sz w:val="28"/>
                <w:szCs w:val="28"/>
              </w:rPr>
              <w:t>DATE INTRODUCED:</w:t>
            </w:r>
            <w:r w:rsidR="00530ADC">
              <w:rPr>
                <w:rFonts w:ascii="Times New Roman" w:hAnsi="Times New Roman" w:cs="Times New Roman"/>
                <w:sz w:val="28"/>
                <w:szCs w:val="28"/>
              </w:rPr>
              <w:t xml:space="preserve"> April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2014</w:t>
            </w:r>
          </w:p>
        </w:tc>
      </w:tr>
      <w:tr w:rsidR="00642B11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B11" w:rsidRDefault="00642B11" w:rsidP="0090225F">
            <w:pPr>
              <w:pStyle w:val="TableGrid1"/>
              <w:rPr>
                <w:rFonts w:ascii="Times New Roman" w:hAnsi="Times New Roman" w:cs="Times New Roman"/>
              </w:rPr>
            </w:pPr>
            <w:r>
              <w:rPr>
                <w:rFonts w:ascii="Times New Roman Bold" w:hAnsi="Times New Roman Bold" w:cs="Times New Roman Bold"/>
              </w:rPr>
              <w:t xml:space="preserve">SPONSORED BY: </w:t>
            </w:r>
            <w:r>
              <w:rPr>
                <w:rFonts w:ascii="Times New Roman" w:hAnsi="Times New Roman" w:cs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B11" w:rsidRDefault="00642B11" w:rsidP="0090225F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COMMITTEE: Appropriations</w:t>
            </w:r>
          </w:p>
        </w:tc>
      </w:tr>
      <w:tr w:rsidR="00642B11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B11" w:rsidRDefault="00642B11" w:rsidP="004057B6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 xml:space="preserve">SUBJECT: Appropriations: </w:t>
            </w:r>
            <w:proofErr w:type="spellStart"/>
            <w:r>
              <w:rPr>
                <w:rFonts w:ascii="Times New Roman Bold" w:hAnsi="Times New Roman Bold" w:cs="Times New Roman Bold"/>
              </w:rPr>
              <w:t>Fuerza</w:t>
            </w:r>
            <w:proofErr w:type="spellEnd"/>
            <w:r>
              <w:rPr>
                <w:rFonts w:ascii="Times New Roman Bold" w:hAnsi="Times New Roman Bold" w:cs="Times New Roman Bold"/>
              </w:rPr>
              <w:t xml:space="preserve"> Latina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B11" w:rsidRDefault="00642B11" w:rsidP="0090225F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COMMITTEE VOTE:  3-0-2</w:t>
            </w:r>
          </w:p>
        </w:tc>
      </w:tr>
      <w:tr w:rsidR="00642B11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B11" w:rsidRDefault="00642B11" w:rsidP="009E6ED5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 xml:space="preserve">SENATE VOTE: </w:t>
            </w:r>
            <w:r w:rsidR="00A82626">
              <w:rPr>
                <w:rFonts w:ascii="Times New Roman Bold" w:hAnsi="Times New Roman Bold" w:cs="Times New Roman Bold"/>
              </w:rPr>
              <w:t>Roll Call: 29-0-4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B11" w:rsidRDefault="00642B11" w:rsidP="0090225F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 xml:space="preserve">LEGISLATIVE RESULT: </w:t>
            </w:r>
            <w:r w:rsidR="00A82626">
              <w:rPr>
                <w:rFonts w:ascii="Times New Roman Bold" w:hAnsi="Times New Roman Bold" w:cs="Times New Roman Bold"/>
              </w:rPr>
              <w:t>Pass</w:t>
            </w:r>
            <w:bookmarkStart w:id="0" w:name="_GoBack"/>
            <w:bookmarkEnd w:id="0"/>
          </w:p>
        </w:tc>
      </w:tr>
    </w:tbl>
    <w:p w:rsidR="00642B11" w:rsidRPr="00643AD0" w:rsidRDefault="00833AFA" w:rsidP="00EB28D3">
      <w:pPr>
        <w:pStyle w:val="NormalWeb1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Department 2001</w:t>
      </w:r>
      <w:r w:rsidR="00642B11" w:rsidRPr="00643AD0">
        <w:rPr>
          <w:rFonts w:ascii="Times New Roman" w:hAnsi="Times New Roman" w:cs="Times New Roman"/>
        </w:rPr>
        <w:t xml:space="preserve">, </w:t>
      </w:r>
      <w:proofErr w:type="spellStart"/>
      <w:r w:rsidR="00642B11" w:rsidRPr="00643AD0">
        <w:rPr>
          <w:rFonts w:ascii="Times New Roman" w:hAnsi="Times New Roman" w:cs="Times New Roman"/>
        </w:rPr>
        <w:t>Fuerza</w:t>
      </w:r>
      <w:proofErr w:type="spellEnd"/>
      <w:r w:rsidR="00642B11" w:rsidRPr="00643AD0">
        <w:rPr>
          <w:rFonts w:ascii="Times New Roman" w:hAnsi="Times New Roman" w:cs="Times New Roman"/>
        </w:rPr>
        <w:t xml:space="preserve"> Latina, receives the following allocation with funds being transferred from the Student Association’s </w:t>
      </w:r>
      <w:r w:rsidR="00530ADC"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2B11" w:rsidRDefault="00642B11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RULES &amp; ADMINISTRATION         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DANIEL MARKISELLO</w:t>
                            </w:r>
                          </w:p>
                          <w:p w:rsidR="00642B11" w:rsidRDefault="00642B1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1.5pt;margin-top:142.05pt;width:106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D3NJPW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42B11" w:rsidRDefault="00642B11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RULES &amp; ADMINISTRATION         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DANIEL MARKISELLO</w:t>
                      </w:r>
                    </w:p>
                    <w:p w:rsidR="00642B11" w:rsidRDefault="00642B1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530ADC"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2B11" w:rsidRDefault="00642B11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APPROPRIATIONS                  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ROGER ROOK</w:t>
                            </w:r>
                          </w:p>
                          <w:p w:rsidR="00642B11" w:rsidRDefault="00642B11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</w:p>
                          <w:p w:rsidR="00642B11" w:rsidRDefault="00642B1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51.5pt;margin-top:142.05pt;width:89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hEuxJJ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42B11" w:rsidRDefault="00642B11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APPROPRIATIONS                  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ROGER ROOK</w:t>
                      </w:r>
                    </w:p>
                    <w:p w:rsidR="00642B11" w:rsidRDefault="00642B11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</w:p>
                    <w:p w:rsidR="00642B11" w:rsidRDefault="00642B1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530ADC">
        <w:rPr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2B11" w:rsidRDefault="00642B11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COMMUNITY ENGAGEMENT &amp; OUTREACH               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ROB FORMAN</w:t>
                            </w:r>
                          </w:p>
                          <w:p w:rsidR="00642B11" w:rsidRDefault="00642B11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</w:p>
                          <w:p w:rsidR="00642B11" w:rsidRDefault="00642B1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239.5pt;margin-top:142.05pt;width:122pt;height:94pt;z-index:25166028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/KmQ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642B11" w:rsidRDefault="00642B11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COMMUNITY ENGAGEMENT &amp; OUTREACH               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ROB FORMAN</w:t>
                      </w:r>
                    </w:p>
                    <w:p w:rsidR="00642B11" w:rsidRDefault="00642B11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</w:p>
                    <w:p w:rsidR="00642B11" w:rsidRDefault="00642B1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530ADC">
        <w:rPr>
          <w:noProof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2B11" w:rsidRDefault="00642B11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GOVERNMENT OPERATIONS               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CONNOR WILKINS</w:t>
                            </w:r>
                          </w:p>
                          <w:p w:rsidR="00642B11" w:rsidRDefault="00642B11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</w:p>
                          <w:p w:rsidR="00642B11" w:rsidRDefault="00642B1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355pt;margin-top:142.05pt;width:100pt;height:84pt;z-index:25166131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oU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LIYKhSYAgAAlAUAAA4AAAAAAAAAAAAAAAAALgIAAGRycy9l&#10;Mm9Eb2MueG1sUEsBAi0AFAAGAAgAAAAhAK+XE1riAAAACwEAAA8AAAAAAAAAAAAAAAAA8gQAAGRy&#10;cy9kb3ducmV2LnhtbFBLBQYAAAAABAAEAPMAAAABBgAAAAA=&#10;" filled="f" stroked="f">
                <v:stroke joinstyle="round"/>
                <v:path arrowok="t"/>
                <v:textbox inset="7pt,7pt,7pt,7pt">
                  <w:txbxContent>
                    <w:p w:rsidR="00642B11" w:rsidRDefault="00642B11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GOVERNMENT OPERATIONS               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CONNOR WILKINS</w:t>
                      </w:r>
                    </w:p>
                    <w:p w:rsidR="00642B11" w:rsidRDefault="00642B11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</w:p>
                    <w:p w:rsidR="00642B11" w:rsidRDefault="00642B1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530ADC">
        <w:rPr>
          <w:noProof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2B11" w:rsidRDefault="00642B11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CONSTITUENT RELATIONS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PATRICK CRONIN</w:t>
                            </w:r>
                          </w:p>
                          <w:p w:rsidR="00642B11" w:rsidRDefault="00642B11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</w:p>
                          <w:p w:rsidR="00642B11" w:rsidRDefault="00642B1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454pt;margin-top:142.05pt;width:100pt;height:84pt;z-index:25166233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Lg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nbdLgmQIAAJQFAAAOAAAAAAAAAAAAAAAAAC4CAABkcnMv&#10;ZTJvRG9jLnhtbFBLAQItABQABgAIAAAAIQDmLned4gAAAAw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642B11" w:rsidRDefault="00642B11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CONSTITUENT RELATIONS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PATRICK CRONIN</w:t>
                      </w:r>
                    </w:p>
                    <w:p w:rsidR="00642B11" w:rsidRDefault="00642B11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</w:p>
                    <w:p w:rsidR="00642B11" w:rsidRDefault="00642B1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642B11" w:rsidRPr="00643AD0">
        <w:rPr>
          <w:rFonts w:ascii="Times New Roman" w:hAnsi="Times New Roman" w:cs="Times New Roman"/>
        </w:rPr>
        <w:t>Supplemental Allocations account, 6000-0400-00242.</w:t>
      </w:r>
    </w:p>
    <w:p w:rsidR="00642B11" w:rsidRDefault="00642B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42B11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B11" w:rsidRDefault="00642B11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B11" w:rsidRDefault="00642B11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B11" w:rsidRDefault="00642B11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AMOUNT ($)</w:t>
            </w:r>
          </w:p>
        </w:tc>
      </w:tr>
      <w:tr w:rsidR="00642B11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B11" w:rsidRDefault="00833AFA">
            <w:pPr>
              <w:pStyle w:val="LightSh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B11" w:rsidRDefault="00642B11">
            <w:pPr>
              <w:pStyle w:val="LightSh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B11" w:rsidRDefault="00642B11">
            <w:pPr>
              <w:pStyle w:val="LightSh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$3000</w:t>
            </w:r>
          </w:p>
        </w:tc>
      </w:tr>
      <w:tr w:rsidR="00642B11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B11" w:rsidRDefault="00642B11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B11" w:rsidRDefault="00642B11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B11" w:rsidRDefault="00642B11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$3000</w:t>
            </w:r>
          </w:p>
        </w:tc>
      </w:tr>
    </w:tbl>
    <w:p w:rsidR="00642B11" w:rsidRDefault="00642B11" w:rsidP="00EB28D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42B11" w:rsidRDefault="00642B11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this bill goes into effect immediately upon passage in accordance with the Student Association Constitution.</w:t>
      </w:r>
    </w:p>
    <w:p w:rsidR="00642B11" w:rsidRDefault="00642B11">
      <w:pPr>
        <w:ind w:left="1080"/>
        <w:rPr>
          <w:rFonts w:ascii="Calibri Bold" w:hAnsi="Calibri Bold" w:cs="Calibri Bold"/>
        </w:rPr>
      </w:pPr>
    </w:p>
    <w:p w:rsidR="00642B11" w:rsidRDefault="00642B11">
      <w:pPr>
        <w:rPr>
          <w:lang w:val="it-IT"/>
        </w:rPr>
      </w:pPr>
    </w:p>
    <w:p w:rsidR="00642B11" w:rsidRDefault="00642B11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642B11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2B11" w:rsidRDefault="00642B11" w:rsidP="0090225F">
            <w:pPr>
              <w:pStyle w:val="TableGrid1"/>
              <w:jc w:val="right"/>
            </w:pPr>
          </w:p>
        </w:tc>
      </w:tr>
      <w:tr w:rsidR="00642B11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2B11" w:rsidRDefault="00642B11" w:rsidP="0090225F">
            <w:pPr>
              <w:pStyle w:val="TableGrid1"/>
              <w:jc w:val="center"/>
              <w:rPr>
                <w:rFonts w:ascii="Times New Roman Italic" w:hAnsi="Times New Roman Italic" w:cs="Times New Roman Italic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 w:cs="Times New Roman Italic"/>
                <w:sz w:val="24"/>
                <w:szCs w:val="24"/>
                <w:lang w:val="it-IT"/>
              </w:rPr>
              <w:t>President</w:t>
            </w:r>
          </w:p>
        </w:tc>
      </w:tr>
    </w:tbl>
    <w:p w:rsidR="00642B11" w:rsidRDefault="00642B11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sectPr w:rsidR="00642B11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6EA" w:rsidRDefault="000246EA">
      <w:pPr>
        <w:spacing w:after="0" w:line="240" w:lineRule="auto"/>
      </w:pPr>
      <w:r>
        <w:separator/>
      </w:r>
    </w:p>
  </w:endnote>
  <w:endnote w:type="continuationSeparator" w:id="0">
    <w:p w:rsidR="000246EA" w:rsidRDefault="0002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B11" w:rsidRDefault="00642B11">
    <w:pPr>
      <w:pStyle w:val="Footer1"/>
      <w:jc w:val="center"/>
      <w:rPr>
        <w:rFonts w:ascii="Times New Roman Bold" w:hAnsi="Times New Roman Bold" w:cs="Times New Roman Bold"/>
        <w:sz w:val="20"/>
        <w:szCs w:val="20"/>
      </w:rPr>
    </w:pPr>
  </w:p>
  <w:p w:rsidR="00642B11" w:rsidRDefault="00642B11">
    <w:pPr>
      <w:pStyle w:val="Footer1"/>
      <w:rPr>
        <w:rFonts w:ascii="Times New Roman Bold" w:hAnsi="Times New Roman Bold" w:cs="Times New Roman Bold"/>
        <w:sz w:val="20"/>
        <w:szCs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42B11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42B11" w:rsidRDefault="00642B11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___________________________</w:t>
          </w:r>
        </w:p>
        <w:p w:rsidR="00642B11" w:rsidRDefault="00642B11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42B11" w:rsidRDefault="00642B11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 w:cs="Arial Narrow"/>
              <w:b/>
              <w:bCs/>
              <w:sz w:val="16"/>
              <w:szCs w:val="16"/>
            </w:rPr>
          </w:pPr>
          <w:r>
            <w:rPr>
              <w:rFonts w:ascii="Arial Narrow" w:hAnsi="Arial Narrow" w:cs="Arial Narrow"/>
              <w:b/>
              <w:bCs/>
              <w:sz w:val="16"/>
              <w:szCs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42B11" w:rsidRDefault="00642B11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___________________________</w:t>
          </w:r>
        </w:p>
        <w:p w:rsidR="00642B11" w:rsidRDefault="00642B11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Ryan Witte, Chairman</w:t>
          </w:r>
        </w:p>
      </w:tc>
    </w:tr>
  </w:tbl>
  <w:p w:rsidR="00642B11" w:rsidRDefault="00642B11">
    <w:pPr>
      <w:pStyle w:val="FreeForm"/>
      <w:rPr>
        <w:rFonts w:ascii="Times New Roman Bold" w:hAnsi="Times New Roman Bold" w:cs="Times New Roman Bold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B11" w:rsidRDefault="00642B11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cs="Times New Roman Bold"/>
        <w:sz w:val="20"/>
        <w:szCs w:val="20"/>
      </w:rPr>
    </w:pPr>
  </w:p>
  <w:p w:rsidR="00642B11" w:rsidRDefault="00642B11">
    <w:pPr>
      <w:pStyle w:val="Footer1"/>
      <w:rPr>
        <w:rFonts w:ascii="Times New Roman Bold" w:hAnsi="Times New Roman Bold" w:cs="Times New Roman Bold"/>
        <w:sz w:val="20"/>
        <w:szCs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42B11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42B11" w:rsidRDefault="00642B11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___________________________</w:t>
          </w:r>
        </w:p>
        <w:p w:rsidR="00642B11" w:rsidRDefault="00642B11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42B11" w:rsidRDefault="00642B11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 w:cs="Arial Narrow"/>
              <w:b/>
              <w:bCs/>
              <w:sz w:val="16"/>
              <w:szCs w:val="16"/>
            </w:rPr>
          </w:pPr>
          <w:r>
            <w:rPr>
              <w:rFonts w:ascii="Arial Narrow" w:hAnsi="Arial Narrow" w:cs="Arial Narrow"/>
              <w:b/>
              <w:bCs/>
              <w:sz w:val="16"/>
              <w:szCs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42B11" w:rsidRDefault="00642B11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___________________________</w:t>
          </w:r>
        </w:p>
        <w:p w:rsidR="00642B11" w:rsidRDefault="00642B11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Ryan Witte, Chairman</w:t>
          </w:r>
        </w:p>
      </w:tc>
    </w:tr>
  </w:tbl>
  <w:p w:rsidR="00642B11" w:rsidRDefault="00642B11">
    <w:pPr>
      <w:pStyle w:val="FreeForm"/>
      <w:rPr>
        <w:rFonts w:ascii="Times New Roman Bold" w:hAnsi="Times New Roman Bold" w:cs="Times New Roman Bol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6EA" w:rsidRDefault="000246EA">
      <w:pPr>
        <w:spacing w:after="0" w:line="240" w:lineRule="auto"/>
      </w:pPr>
      <w:r>
        <w:separator/>
      </w:r>
    </w:p>
  </w:footnote>
  <w:footnote w:type="continuationSeparator" w:id="0">
    <w:p w:rsidR="000246EA" w:rsidRDefault="00024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  <w:szCs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  <w:szCs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  <w:szCs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  <w:szCs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  <w:szCs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  <w:szCs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  <w:szCs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  <w:szCs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  <w:szCs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  <w:szCs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  <w:szCs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  <w:szCs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  <w:szCs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  <w:szCs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  <w:szCs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246EA"/>
    <w:rsid w:val="001068AF"/>
    <w:rsid w:val="001858F1"/>
    <w:rsid w:val="00186D66"/>
    <w:rsid w:val="0019006E"/>
    <w:rsid w:val="001F36C9"/>
    <w:rsid w:val="002014A2"/>
    <w:rsid w:val="00205F64"/>
    <w:rsid w:val="002527FE"/>
    <w:rsid w:val="002C5ABD"/>
    <w:rsid w:val="004057B6"/>
    <w:rsid w:val="004324D0"/>
    <w:rsid w:val="004C4243"/>
    <w:rsid w:val="00530ADC"/>
    <w:rsid w:val="00544E28"/>
    <w:rsid w:val="005D6F00"/>
    <w:rsid w:val="00640B5D"/>
    <w:rsid w:val="00642B11"/>
    <w:rsid w:val="00643AD0"/>
    <w:rsid w:val="00675AD7"/>
    <w:rsid w:val="00680A94"/>
    <w:rsid w:val="006B2FFE"/>
    <w:rsid w:val="00784A3B"/>
    <w:rsid w:val="00833AFA"/>
    <w:rsid w:val="008343E5"/>
    <w:rsid w:val="008B0746"/>
    <w:rsid w:val="008D3F26"/>
    <w:rsid w:val="0090225F"/>
    <w:rsid w:val="009D4690"/>
    <w:rsid w:val="009E6ED5"/>
    <w:rsid w:val="00A72F35"/>
    <w:rsid w:val="00A82626"/>
    <w:rsid w:val="00AA09BF"/>
    <w:rsid w:val="00AC2B13"/>
    <w:rsid w:val="00AE5F70"/>
    <w:rsid w:val="00B128FE"/>
    <w:rsid w:val="00B3182F"/>
    <w:rsid w:val="00B44B5D"/>
    <w:rsid w:val="00B8580C"/>
    <w:rsid w:val="00BC3156"/>
    <w:rsid w:val="00C26B87"/>
    <w:rsid w:val="00C9291B"/>
    <w:rsid w:val="00CC3BC6"/>
    <w:rsid w:val="00D76783"/>
    <w:rsid w:val="00DE01CB"/>
    <w:rsid w:val="00DE3065"/>
    <w:rsid w:val="00DF667A"/>
    <w:rsid w:val="00E54AEE"/>
    <w:rsid w:val="00EB28D3"/>
    <w:rsid w:val="00F6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uiPriority w:val="99"/>
    <w:rsid w:val="00680A94"/>
    <w:pPr>
      <w:tabs>
        <w:tab w:val="center" w:pos="4680"/>
        <w:tab w:val="right" w:pos="9360"/>
      </w:tabs>
    </w:pPr>
    <w:rPr>
      <w:rFonts w:ascii="Calibri" w:hAnsi="Calibri" w:cs="Calibri"/>
      <w:color w:val="000000"/>
    </w:rPr>
  </w:style>
  <w:style w:type="paragraph" w:customStyle="1" w:styleId="Footer1">
    <w:name w:val="Footer1"/>
    <w:uiPriority w:val="99"/>
    <w:rsid w:val="00680A94"/>
    <w:pPr>
      <w:tabs>
        <w:tab w:val="center" w:pos="4680"/>
        <w:tab w:val="right" w:pos="9360"/>
      </w:tabs>
    </w:pPr>
    <w:rPr>
      <w:rFonts w:ascii="Calibri" w:hAnsi="Calibri" w:cs="Calibri"/>
      <w:color w:val="000000"/>
    </w:rPr>
  </w:style>
  <w:style w:type="paragraph" w:customStyle="1" w:styleId="TableGrid1">
    <w:name w:val="Table Grid1"/>
    <w:uiPriority w:val="99"/>
    <w:rsid w:val="00680A94"/>
    <w:rPr>
      <w:rFonts w:ascii="Calibri" w:hAnsi="Calibri" w:cs="Calibri"/>
      <w:color w:val="000000"/>
    </w:rPr>
  </w:style>
  <w:style w:type="paragraph" w:customStyle="1" w:styleId="FreeForm">
    <w:name w:val="Free Form"/>
    <w:uiPriority w:val="99"/>
    <w:rsid w:val="00680A94"/>
    <w:pPr>
      <w:spacing w:after="200" w:line="276" w:lineRule="auto"/>
    </w:pPr>
    <w:rPr>
      <w:rFonts w:ascii="Calibri" w:hAnsi="Calibri" w:cs="Calibri"/>
      <w:color w:val="000000"/>
    </w:rPr>
  </w:style>
  <w:style w:type="paragraph" w:customStyle="1" w:styleId="NormalWeb1">
    <w:name w:val="Normal (Web)1"/>
    <w:uiPriority w:val="99"/>
    <w:rsid w:val="00680A94"/>
    <w:pPr>
      <w:spacing w:before="100" w:after="115"/>
    </w:pPr>
    <w:rPr>
      <w:rFonts w:ascii="Calibri" w:hAnsi="Calibri" w:cs="Calibri"/>
      <w:color w:val="000000"/>
      <w:sz w:val="24"/>
      <w:szCs w:val="24"/>
    </w:rPr>
  </w:style>
  <w:style w:type="paragraph" w:customStyle="1" w:styleId="LightShading1">
    <w:name w:val="Light Shading1"/>
    <w:uiPriority w:val="99"/>
    <w:rsid w:val="00680A94"/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25F"/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25F"/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AFA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uiPriority w:val="99"/>
    <w:rsid w:val="00680A94"/>
    <w:pPr>
      <w:tabs>
        <w:tab w:val="center" w:pos="4680"/>
        <w:tab w:val="right" w:pos="9360"/>
      </w:tabs>
    </w:pPr>
    <w:rPr>
      <w:rFonts w:ascii="Calibri" w:hAnsi="Calibri" w:cs="Calibri"/>
      <w:color w:val="000000"/>
    </w:rPr>
  </w:style>
  <w:style w:type="paragraph" w:customStyle="1" w:styleId="Footer1">
    <w:name w:val="Footer1"/>
    <w:uiPriority w:val="99"/>
    <w:rsid w:val="00680A94"/>
    <w:pPr>
      <w:tabs>
        <w:tab w:val="center" w:pos="4680"/>
        <w:tab w:val="right" w:pos="9360"/>
      </w:tabs>
    </w:pPr>
    <w:rPr>
      <w:rFonts w:ascii="Calibri" w:hAnsi="Calibri" w:cs="Calibri"/>
      <w:color w:val="000000"/>
    </w:rPr>
  </w:style>
  <w:style w:type="paragraph" w:customStyle="1" w:styleId="TableGrid1">
    <w:name w:val="Table Grid1"/>
    <w:uiPriority w:val="99"/>
    <w:rsid w:val="00680A94"/>
    <w:rPr>
      <w:rFonts w:ascii="Calibri" w:hAnsi="Calibri" w:cs="Calibri"/>
      <w:color w:val="000000"/>
    </w:rPr>
  </w:style>
  <w:style w:type="paragraph" w:customStyle="1" w:styleId="FreeForm">
    <w:name w:val="Free Form"/>
    <w:uiPriority w:val="99"/>
    <w:rsid w:val="00680A94"/>
    <w:pPr>
      <w:spacing w:after="200" w:line="276" w:lineRule="auto"/>
    </w:pPr>
    <w:rPr>
      <w:rFonts w:ascii="Calibri" w:hAnsi="Calibri" w:cs="Calibri"/>
      <w:color w:val="000000"/>
    </w:rPr>
  </w:style>
  <w:style w:type="paragraph" w:customStyle="1" w:styleId="NormalWeb1">
    <w:name w:val="Normal (Web)1"/>
    <w:uiPriority w:val="99"/>
    <w:rsid w:val="00680A94"/>
    <w:pPr>
      <w:spacing w:before="100" w:after="115"/>
    </w:pPr>
    <w:rPr>
      <w:rFonts w:ascii="Calibri" w:hAnsi="Calibri" w:cs="Calibri"/>
      <w:color w:val="000000"/>
      <w:sz w:val="24"/>
      <w:szCs w:val="24"/>
    </w:rPr>
  </w:style>
  <w:style w:type="paragraph" w:customStyle="1" w:styleId="LightShading1">
    <w:name w:val="Light Shading1"/>
    <w:uiPriority w:val="99"/>
    <w:rsid w:val="00680A94"/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25F"/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25F"/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AFA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5</cp:revision>
  <cp:lastPrinted>2014-04-09T22:50:00Z</cp:lastPrinted>
  <dcterms:created xsi:type="dcterms:W3CDTF">2014-04-09T22:46:00Z</dcterms:created>
  <dcterms:modified xsi:type="dcterms:W3CDTF">2014-04-10T01:48:00Z</dcterms:modified>
</cp:coreProperties>
</file>