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321B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21057">
              <w:rPr>
                <w:rFonts w:ascii="Times New Roman" w:hAnsi="Times New Roman" w:cs="Times New Roman"/>
                <w:b/>
                <w:sz w:val="32"/>
              </w:rPr>
              <w:t>023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r w:rsidR="00DB727A">
              <w:rPr>
                <w:rFonts w:ascii="Times New Roman" w:hAnsi="Times New Roman" w:cs="Times New Roman"/>
              </w:rPr>
              <w:t>Efekoro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F2105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DB727A">
              <w:rPr>
                <w:rFonts w:ascii="Times New Roman" w:hAnsi="Times New Roman" w:cs="Times New Roman"/>
                <w:bCs/>
              </w:rPr>
              <w:t xml:space="preserve">University Auxiliary Services (UAS) – </w:t>
            </w:r>
            <w:r w:rsidR="00F21057">
              <w:rPr>
                <w:rFonts w:ascii="Times New Roman" w:hAnsi="Times New Roman" w:cs="Times New Roman"/>
                <w:bCs/>
              </w:rPr>
              <w:t>Marc Cohen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D479D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7D479D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7D479D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7D479D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F21057">
        <w:rPr>
          <w:rFonts w:ascii="Times New Roman" w:hAnsi="Times New Roman"/>
          <w:sz w:val="24"/>
        </w:rPr>
        <w:t>Marc Cohen</w:t>
      </w:r>
      <w:r w:rsidR="00C76509">
        <w:rPr>
          <w:rFonts w:ascii="Times New Roman" w:hAnsi="Times New Roman"/>
          <w:sz w:val="24"/>
        </w:rPr>
        <w:t xml:space="preserve">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Inc. Board of Directors for the duration of the 2014-2015 academic year.</w:t>
      </w:r>
    </w:p>
    <w:p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10"/>
      <w:footerReference w:type="first" r:id="rId11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6BF" w:rsidRDefault="00EB16BF" w:rsidP="00E04CD4">
      <w:pPr>
        <w:spacing w:after="0" w:line="240" w:lineRule="auto"/>
      </w:pPr>
      <w:r>
        <w:separator/>
      </w:r>
    </w:p>
  </w:endnote>
  <w:endnote w:type="continuationSeparator" w:id="0">
    <w:p w:rsidR="00EB16BF" w:rsidRDefault="00EB16B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509" w:rsidRDefault="00C76509" w:rsidP="00C76509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76509" w:rsidRDefault="00C76509" w:rsidP="00C76509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76509" w:rsidTr="00523E89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76509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766A7C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6509" w:rsidRPr="00EF1263" w:rsidRDefault="00C76509" w:rsidP="00523E8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76509" w:rsidRPr="00766A7C" w:rsidRDefault="00C76509" w:rsidP="00523E89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EF1263" w:rsidRDefault="00C76509" w:rsidP="00523E89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C76509" w:rsidRDefault="00C76509" w:rsidP="00C76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6BF" w:rsidRDefault="00EB16BF" w:rsidP="00E04CD4">
      <w:pPr>
        <w:spacing w:after="0" w:line="240" w:lineRule="auto"/>
      </w:pPr>
      <w:r>
        <w:separator/>
      </w:r>
    </w:p>
  </w:footnote>
  <w:footnote w:type="continuationSeparator" w:id="0">
    <w:p w:rsidR="00EB16BF" w:rsidRDefault="00EB16B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749C3"/>
    <w:rsid w:val="00175826"/>
    <w:rsid w:val="00176D4C"/>
    <w:rsid w:val="001D0013"/>
    <w:rsid w:val="002030B2"/>
    <w:rsid w:val="00222491"/>
    <w:rsid w:val="00292489"/>
    <w:rsid w:val="00294006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D0853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590D01"/>
    <w:rsid w:val="00633DD6"/>
    <w:rsid w:val="00637A9E"/>
    <w:rsid w:val="00644B2E"/>
    <w:rsid w:val="0066068F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D479D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B6962"/>
    <w:rsid w:val="00A159CA"/>
    <w:rsid w:val="00A62CD0"/>
    <w:rsid w:val="00AA51AC"/>
    <w:rsid w:val="00AF64AE"/>
    <w:rsid w:val="00B03CE2"/>
    <w:rsid w:val="00B736D9"/>
    <w:rsid w:val="00B76B1C"/>
    <w:rsid w:val="00B76E31"/>
    <w:rsid w:val="00B87508"/>
    <w:rsid w:val="00BB4479"/>
    <w:rsid w:val="00BC3EDB"/>
    <w:rsid w:val="00BF2440"/>
    <w:rsid w:val="00C06B1F"/>
    <w:rsid w:val="00C52F6A"/>
    <w:rsid w:val="00C53504"/>
    <w:rsid w:val="00C76509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DE4BCA"/>
    <w:rsid w:val="00E04CD4"/>
    <w:rsid w:val="00E14C6D"/>
    <w:rsid w:val="00E2715B"/>
    <w:rsid w:val="00E2772B"/>
    <w:rsid w:val="00E42EEE"/>
    <w:rsid w:val="00E54AB8"/>
    <w:rsid w:val="00E67AEB"/>
    <w:rsid w:val="00E95D5C"/>
    <w:rsid w:val="00EA4CD4"/>
    <w:rsid w:val="00EB16BF"/>
    <w:rsid w:val="00ED6343"/>
    <w:rsid w:val="00EF1263"/>
    <w:rsid w:val="00F21057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C7212-FFC4-416E-8CB6-E0A486B2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3</cp:revision>
  <cp:lastPrinted>2010-08-31T22:27:00Z</cp:lastPrinted>
  <dcterms:created xsi:type="dcterms:W3CDTF">2014-05-08T02:01:00Z</dcterms:created>
  <dcterms:modified xsi:type="dcterms:W3CDTF">2014-05-08T02:03:00Z</dcterms:modified>
</cp:coreProperties>
</file>