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3632"/>
        <w:gridCol w:w="3560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80F12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Default="00A86851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90CD63D" wp14:editId="6C83B33B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0</wp:posOffset>
                  </wp:positionV>
                  <wp:extent cx="1628775" cy="866775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628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280F12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1749C3"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2D05FA">
            <w:pPr>
              <w:jc w:val="center"/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280F1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280F12">
              <w:rPr>
                <w:rFonts w:ascii="Times New Roman" w:hAnsi="Times New Roman" w:cs="Times New Roman"/>
                <w:b/>
                <w:sz w:val="32"/>
              </w:rPr>
              <w:t>1516-029R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280F1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80F12">
              <w:rPr>
                <w:rFonts w:ascii="Times New Roman" w:hAnsi="Times New Roman" w:cs="Times New Roman"/>
                <w:sz w:val="28"/>
              </w:rPr>
              <w:t>September 9, 2015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EA4B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280F12">
              <w:rPr>
                <w:rFonts w:ascii="Times New Roman" w:hAnsi="Times New Roman" w:cs="Times New Roman"/>
              </w:rPr>
              <w:t>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280F1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80F12">
              <w:rPr>
                <w:rFonts w:ascii="Times New Roman" w:hAnsi="Times New Roman" w:cs="Times New Roman"/>
                <w:b/>
              </w:rPr>
              <w:t>Fall Election Dates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280F1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70EF3">
              <w:rPr>
                <w:rFonts w:ascii="Times New Roman" w:hAnsi="Times New Roman" w:cs="Times New Roman"/>
                <w:b/>
              </w:rPr>
              <w:t>12-2-2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70EF3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280F12" w:rsidRPr="00280F12" w:rsidRDefault="00280F12" w:rsidP="00280F12">
      <w:pPr>
        <w:rPr>
          <w:rFonts w:ascii="Times New Roman" w:eastAsia="Times New Roman" w:hAnsi="Times New Roman" w:cs="Times New Roman"/>
          <w:b/>
          <w:sz w:val="24"/>
        </w:rPr>
      </w:pPr>
      <w:r w:rsidRPr="00280F12">
        <w:rPr>
          <w:rFonts w:ascii="Times New Roman" w:eastAsia="Times New Roman" w:hAnsi="Times New Roman" w:cs="Times New Roman"/>
          <w:b/>
          <w:sz w:val="24"/>
        </w:rPr>
        <w:t>Be it hereby proposed that the following be enacted:</w:t>
      </w: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>That the following dates be approved for elections:</w:t>
      </w:r>
    </w:p>
    <w:p w:rsidR="00280F12" w:rsidRPr="00280F12" w:rsidRDefault="00280F12" w:rsidP="00280F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Application Deadline: </w:t>
      </w:r>
      <w:r w:rsidRPr="00280F12">
        <w:rPr>
          <w:rFonts w:ascii="Times New Roman" w:eastAsia="Times New Roman" w:hAnsi="Times New Roman" w:cs="Times New Roman"/>
          <w:sz w:val="24"/>
        </w:rPr>
        <w:tab/>
        <w:t xml:space="preserve">September </w:t>
      </w:r>
      <w:r>
        <w:rPr>
          <w:rFonts w:ascii="Times New Roman" w:eastAsia="Times New Roman" w:hAnsi="Times New Roman" w:cs="Times New Roman"/>
          <w:sz w:val="24"/>
        </w:rPr>
        <w:t>17, 2015</w:t>
      </w:r>
      <w:r w:rsidRPr="00280F12">
        <w:rPr>
          <w:rFonts w:ascii="Times New Roman" w:eastAsia="Times New Roman" w:hAnsi="Times New Roman" w:cs="Times New Roman"/>
          <w:sz w:val="24"/>
        </w:rPr>
        <w:t xml:space="preserve"> at </w:t>
      </w:r>
      <w:r>
        <w:rPr>
          <w:rFonts w:ascii="Times New Roman" w:eastAsia="Times New Roman" w:hAnsi="Times New Roman" w:cs="Times New Roman"/>
          <w:sz w:val="24"/>
        </w:rPr>
        <w:t>12:00</w:t>
      </w:r>
      <w:r w:rsidRPr="00280F12">
        <w:rPr>
          <w:rFonts w:ascii="Times New Roman" w:eastAsia="Times New Roman" w:hAnsi="Times New Roman" w:cs="Times New Roman"/>
          <w:sz w:val="24"/>
        </w:rPr>
        <w:t xml:space="preserve"> PM</w:t>
      </w: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Candidates meeting: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  <w:t xml:space="preserve">September </w:t>
      </w:r>
      <w:r>
        <w:rPr>
          <w:rFonts w:ascii="Times New Roman" w:eastAsia="Times New Roman" w:hAnsi="Times New Roman" w:cs="Times New Roman"/>
          <w:sz w:val="24"/>
        </w:rPr>
        <w:t>18, 2015</w:t>
      </w:r>
      <w:r w:rsidRPr="00280F12">
        <w:rPr>
          <w:rFonts w:ascii="Times New Roman" w:eastAsia="Times New Roman" w:hAnsi="Times New Roman" w:cs="Times New Roman"/>
          <w:sz w:val="24"/>
        </w:rPr>
        <w:t xml:space="preserve"> at 5</w:t>
      </w:r>
      <w:r w:rsidR="006112E9">
        <w:rPr>
          <w:rFonts w:ascii="Times New Roman" w:eastAsia="Times New Roman" w:hAnsi="Times New Roman" w:cs="Times New Roman"/>
          <w:sz w:val="24"/>
        </w:rPr>
        <w:t>:00</w:t>
      </w:r>
      <w:r w:rsidRPr="00280F12">
        <w:rPr>
          <w:rFonts w:ascii="Times New Roman" w:eastAsia="Times New Roman" w:hAnsi="Times New Roman" w:cs="Times New Roman"/>
          <w:sz w:val="24"/>
        </w:rPr>
        <w:t xml:space="preserve"> PM</w:t>
      </w: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Campaigning begins: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  <w:t xml:space="preserve">September </w:t>
      </w:r>
      <w:r w:rsidR="006112E9">
        <w:rPr>
          <w:rFonts w:ascii="Times New Roman" w:eastAsia="Times New Roman" w:hAnsi="Times New Roman" w:cs="Times New Roman"/>
          <w:sz w:val="24"/>
        </w:rPr>
        <w:t>19, 2015</w:t>
      </w:r>
      <w:r w:rsidRPr="00280F12">
        <w:rPr>
          <w:rFonts w:ascii="Times New Roman" w:eastAsia="Times New Roman" w:hAnsi="Times New Roman" w:cs="Times New Roman"/>
          <w:sz w:val="24"/>
        </w:rPr>
        <w:t xml:space="preserve"> at </w:t>
      </w:r>
      <w:r w:rsidR="00970EF3">
        <w:rPr>
          <w:rFonts w:ascii="Times New Roman" w:eastAsia="Times New Roman" w:hAnsi="Times New Roman" w:cs="Times New Roman"/>
          <w:sz w:val="24"/>
        </w:rPr>
        <w:t>9</w:t>
      </w:r>
      <w:r w:rsidRPr="00280F12">
        <w:rPr>
          <w:rFonts w:ascii="Times New Roman" w:eastAsia="Times New Roman" w:hAnsi="Times New Roman" w:cs="Times New Roman"/>
          <w:sz w:val="24"/>
        </w:rPr>
        <w:t>:00 AM</w:t>
      </w:r>
    </w:p>
    <w:p w:rsidR="00280F12" w:rsidRPr="00280F12" w:rsidRDefault="00280F12" w:rsidP="00280F1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Voting begins: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  <w:t xml:space="preserve">September </w:t>
      </w:r>
      <w:r w:rsidR="00970EF3">
        <w:rPr>
          <w:rFonts w:ascii="Times New Roman" w:eastAsia="Times New Roman" w:hAnsi="Times New Roman" w:cs="Times New Roman"/>
          <w:sz w:val="24"/>
        </w:rPr>
        <w:t>30</w:t>
      </w:r>
      <w:r w:rsidR="006112E9">
        <w:rPr>
          <w:rFonts w:ascii="Times New Roman" w:eastAsia="Times New Roman" w:hAnsi="Times New Roman" w:cs="Times New Roman"/>
          <w:sz w:val="24"/>
        </w:rPr>
        <w:t>, 2015</w:t>
      </w:r>
      <w:r w:rsidRPr="00280F12">
        <w:rPr>
          <w:rFonts w:ascii="Times New Roman" w:eastAsia="Times New Roman" w:hAnsi="Times New Roman" w:cs="Times New Roman"/>
          <w:sz w:val="24"/>
        </w:rPr>
        <w:t xml:space="preserve"> at 12:00</w:t>
      </w:r>
      <w:r w:rsidR="006112E9">
        <w:rPr>
          <w:rFonts w:ascii="Times New Roman" w:eastAsia="Times New Roman" w:hAnsi="Times New Roman" w:cs="Times New Roman"/>
          <w:sz w:val="24"/>
        </w:rPr>
        <w:t xml:space="preserve"> PM</w:t>
      </w:r>
    </w:p>
    <w:p w:rsidR="006112E9" w:rsidRPr="00280F12" w:rsidRDefault="00280F12" w:rsidP="006112E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 xml:space="preserve">Voting ends: </w:t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Pr="00280F12">
        <w:rPr>
          <w:rFonts w:ascii="Times New Roman" w:eastAsia="Times New Roman" w:hAnsi="Times New Roman" w:cs="Times New Roman"/>
          <w:sz w:val="24"/>
        </w:rPr>
        <w:tab/>
      </w:r>
      <w:r w:rsidR="00970EF3">
        <w:rPr>
          <w:rFonts w:ascii="Times New Roman" w:eastAsia="Times New Roman" w:hAnsi="Times New Roman" w:cs="Times New Roman"/>
          <w:sz w:val="24"/>
        </w:rPr>
        <w:t>October 2</w:t>
      </w:r>
      <w:r w:rsidR="006112E9">
        <w:rPr>
          <w:rFonts w:ascii="Times New Roman" w:eastAsia="Times New Roman" w:hAnsi="Times New Roman" w:cs="Times New Roman"/>
          <w:sz w:val="24"/>
        </w:rPr>
        <w:t>, 2015 at 12:00</w:t>
      </w:r>
      <w:r w:rsidRPr="00280F12">
        <w:rPr>
          <w:rFonts w:ascii="Times New Roman" w:eastAsia="Times New Roman" w:hAnsi="Times New Roman" w:cs="Times New Roman"/>
          <w:sz w:val="24"/>
        </w:rPr>
        <w:t xml:space="preserve"> PM</w:t>
      </w:r>
      <w:bookmarkStart w:id="0" w:name="_GoBack"/>
      <w:bookmarkEnd w:id="0"/>
    </w:p>
    <w:p w:rsidR="00280F12" w:rsidRPr="00280F12" w:rsidRDefault="00280F12" w:rsidP="00280F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b/>
          <w:sz w:val="24"/>
        </w:rPr>
        <w:t xml:space="preserve">That the Student Association not be held accountable for any potential, possible, or scheduled downtime with </w:t>
      </w:r>
      <w:proofErr w:type="spellStart"/>
      <w:r w:rsidRPr="00280F12">
        <w:rPr>
          <w:rFonts w:ascii="Times New Roman" w:eastAsia="Times New Roman" w:hAnsi="Times New Roman" w:cs="Times New Roman"/>
          <w:b/>
          <w:sz w:val="24"/>
        </w:rPr>
        <w:t>MyInvolvement</w:t>
      </w:r>
      <w:proofErr w:type="spellEnd"/>
      <w:r w:rsidRPr="00280F12">
        <w:rPr>
          <w:rFonts w:ascii="Times New Roman" w:eastAsia="Times New Roman" w:hAnsi="Times New Roman" w:cs="Times New Roman"/>
          <w:b/>
          <w:sz w:val="24"/>
        </w:rPr>
        <w:t xml:space="preserve"> and/or its related voting software.</w:t>
      </w:r>
    </w:p>
    <w:p w:rsidR="00280F12" w:rsidRPr="00280F12" w:rsidRDefault="00280F12" w:rsidP="00280F1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</w:rPr>
      </w:pPr>
    </w:p>
    <w:p w:rsidR="00280F12" w:rsidRPr="00280F12" w:rsidRDefault="00280F12" w:rsidP="00280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0F12">
        <w:rPr>
          <w:rFonts w:ascii="Times New Roman" w:eastAsia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8"/>
      </w:tblGrid>
      <w:tr w:rsidR="00280F12" w:rsidRPr="00280F12" w:rsidTr="00F223A2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  <w:p w:rsidR="00280F12" w:rsidRPr="00280F12" w:rsidRDefault="00280F12" w:rsidP="00280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it-IT"/>
              </w:rPr>
            </w:pPr>
          </w:p>
        </w:tc>
      </w:tr>
      <w:tr w:rsidR="00280F12" w:rsidRPr="00280F12" w:rsidTr="00F223A2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280F12" w:rsidRPr="00280F12" w:rsidRDefault="00280F12" w:rsidP="0028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280F12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280F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1F136D" w:rsidRDefault="007F0815" w:rsidP="00280F12">
      <w:pPr>
        <w:rPr>
          <w:rFonts w:ascii="Times New Roman" w:hAnsi="Times New Roman" w:cs="Times New Roman"/>
          <w:b/>
          <w:sz w:val="24"/>
        </w:rPr>
      </w:pPr>
    </w:p>
    <w:sectPr w:rsidR="007F0815" w:rsidRPr="001F136D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7B" w:rsidRDefault="00EE427B" w:rsidP="00E04CD4">
      <w:pPr>
        <w:spacing w:after="0" w:line="240" w:lineRule="auto"/>
      </w:pPr>
      <w:r>
        <w:separator/>
      </w:r>
    </w:p>
  </w:endnote>
  <w:endnote w:type="continuationSeparator" w:id="0">
    <w:p w:rsidR="00EE427B" w:rsidRDefault="00EE427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970EF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70EF3" w:rsidRDefault="00970EF3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</w:t>
          </w:r>
          <w:r w:rsidRPr="00970EF3">
            <w:rPr>
              <w:rFonts w:ascii="Times New Roman" w:hAnsi="Times New Roman" w:cs="Times New Roman"/>
              <w:i/>
              <w:u w:val="single"/>
            </w:rPr>
            <w:t>September 9, 2015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280F1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>I</w:t>
          </w:r>
          <w:r w:rsidR="00280F12">
            <w:rPr>
              <w:rFonts w:ascii="Arial Narrow" w:hAnsi="Arial Narrow" w:cs="Times New Roman"/>
              <w:b/>
              <w:sz w:val="16"/>
            </w:rPr>
            <w:t>, 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280F12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7B" w:rsidRDefault="00EE427B" w:rsidP="00E04CD4">
      <w:pPr>
        <w:spacing w:after="0" w:line="240" w:lineRule="auto"/>
      </w:pPr>
      <w:r>
        <w:separator/>
      </w:r>
    </w:p>
  </w:footnote>
  <w:footnote w:type="continuationSeparator" w:id="0">
    <w:p w:rsidR="00EE427B" w:rsidRDefault="00EE427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F0814"/>
    <w:rsid w:val="001749C3"/>
    <w:rsid w:val="00175826"/>
    <w:rsid w:val="001F136D"/>
    <w:rsid w:val="00263363"/>
    <w:rsid w:val="00280F12"/>
    <w:rsid w:val="002925AD"/>
    <w:rsid w:val="00294006"/>
    <w:rsid w:val="002C57FB"/>
    <w:rsid w:val="002D05FA"/>
    <w:rsid w:val="002E371C"/>
    <w:rsid w:val="00313A52"/>
    <w:rsid w:val="00332512"/>
    <w:rsid w:val="0035011A"/>
    <w:rsid w:val="003513AD"/>
    <w:rsid w:val="00365307"/>
    <w:rsid w:val="003B23F7"/>
    <w:rsid w:val="004401D6"/>
    <w:rsid w:val="00440BE5"/>
    <w:rsid w:val="00445038"/>
    <w:rsid w:val="00450B17"/>
    <w:rsid w:val="00465C5F"/>
    <w:rsid w:val="0047077F"/>
    <w:rsid w:val="0048020A"/>
    <w:rsid w:val="004A4B9F"/>
    <w:rsid w:val="004D7F4E"/>
    <w:rsid w:val="004F4E3A"/>
    <w:rsid w:val="00505598"/>
    <w:rsid w:val="0051346F"/>
    <w:rsid w:val="00520F09"/>
    <w:rsid w:val="00552F20"/>
    <w:rsid w:val="00554E14"/>
    <w:rsid w:val="00573450"/>
    <w:rsid w:val="00581F34"/>
    <w:rsid w:val="005C7E11"/>
    <w:rsid w:val="005D3608"/>
    <w:rsid w:val="006106AC"/>
    <w:rsid w:val="006112E9"/>
    <w:rsid w:val="006212A2"/>
    <w:rsid w:val="00644B2E"/>
    <w:rsid w:val="00674D67"/>
    <w:rsid w:val="0067541B"/>
    <w:rsid w:val="006A0850"/>
    <w:rsid w:val="006A3C3E"/>
    <w:rsid w:val="006F4B27"/>
    <w:rsid w:val="00712EFF"/>
    <w:rsid w:val="00766A7C"/>
    <w:rsid w:val="007A2CD5"/>
    <w:rsid w:val="007E729C"/>
    <w:rsid w:val="007F0815"/>
    <w:rsid w:val="00813591"/>
    <w:rsid w:val="008C58CA"/>
    <w:rsid w:val="008D34B8"/>
    <w:rsid w:val="00963AA4"/>
    <w:rsid w:val="00970EF3"/>
    <w:rsid w:val="00A86851"/>
    <w:rsid w:val="00AA4B8B"/>
    <w:rsid w:val="00AD18B8"/>
    <w:rsid w:val="00AF64AE"/>
    <w:rsid w:val="00B03CE2"/>
    <w:rsid w:val="00B31454"/>
    <w:rsid w:val="00B3276B"/>
    <w:rsid w:val="00B76B1C"/>
    <w:rsid w:val="00B76E31"/>
    <w:rsid w:val="00B87508"/>
    <w:rsid w:val="00B94321"/>
    <w:rsid w:val="00BF2440"/>
    <w:rsid w:val="00C477FD"/>
    <w:rsid w:val="00C52F6A"/>
    <w:rsid w:val="00C77462"/>
    <w:rsid w:val="00CB7927"/>
    <w:rsid w:val="00CC62F2"/>
    <w:rsid w:val="00CE4A2E"/>
    <w:rsid w:val="00D942EF"/>
    <w:rsid w:val="00D94CF8"/>
    <w:rsid w:val="00E03DF8"/>
    <w:rsid w:val="00E04CD4"/>
    <w:rsid w:val="00E14C6D"/>
    <w:rsid w:val="00E27C71"/>
    <w:rsid w:val="00EA4BF5"/>
    <w:rsid w:val="00EA4CD4"/>
    <w:rsid w:val="00EB3C80"/>
    <w:rsid w:val="00EB58FA"/>
    <w:rsid w:val="00EE427B"/>
    <w:rsid w:val="00EF1263"/>
    <w:rsid w:val="00F35A54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B5E2F-DB55-40DF-8634-FB4F272F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2010-08-31T22:27:00Z</cp:lastPrinted>
  <dcterms:created xsi:type="dcterms:W3CDTF">2015-09-08T21:38:00Z</dcterms:created>
  <dcterms:modified xsi:type="dcterms:W3CDTF">2015-09-10T15:53:00Z</dcterms:modified>
</cp:coreProperties>
</file>