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6625F893" w14:textId="77777777" w:rsidTr="00306BD9">
        <w:tc>
          <w:tcPr>
            <w:tcW w:w="3672" w:type="dxa"/>
            <w:vAlign w:val="center"/>
          </w:tcPr>
          <w:p w14:paraId="6625F887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6625F888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6625F889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6625F88A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6625F88B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6625F88C" w14:textId="2E29FBDF" w:rsidR="001749C3" w:rsidRPr="001749C3" w:rsidRDefault="00661EC9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sasenate@albany.edu</w:t>
            </w:r>
          </w:p>
        </w:tc>
        <w:tc>
          <w:tcPr>
            <w:tcW w:w="3672" w:type="dxa"/>
          </w:tcPr>
          <w:p w14:paraId="6625F88D" w14:textId="267C436A" w:rsidR="001749C3" w:rsidRDefault="009F736D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33591B" wp14:editId="6C0F0C89">
                  <wp:extent cx="1627505" cy="1047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7505" cy="1047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6625F88E" w14:textId="38A94283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661EC9">
              <w:rPr>
                <w:rFonts w:ascii="Franklin Gothic Demi Cond" w:hAnsi="Franklin Gothic Demi Cond"/>
              </w:rPr>
              <w:t>SEN. RAYMOND J. WEBB, JR.</w:t>
            </w:r>
          </w:p>
          <w:p w14:paraId="6625F88F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6625F891" w14:textId="54E291D8" w:rsidR="004356DB" w:rsidRDefault="00B943F8" w:rsidP="00B943F8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SEN. JARRETT R. ALTILIO</w:t>
            </w:r>
          </w:p>
          <w:p w14:paraId="68FC74BD" w14:textId="640D6F8A" w:rsidR="00C11E23" w:rsidRPr="00C11E23" w:rsidRDefault="00C11E23" w:rsidP="004356DB">
            <w:pPr>
              <w:jc w:val="right"/>
              <w:rPr>
                <w:rFonts w:ascii="Franklin Gothic Demi Cond" w:hAnsi="Franklin Gothic Demi Cond"/>
                <w:i/>
                <w:sz w:val="20"/>
              </w:rPr>
            </w:pPr>
            <w:r>
              <w:rPr>
                <w:rFonts w:ascii="Franklin Gothic Demi Cond" w:hAnsi="Franklin Gothic Demi Cond"/>
                <w:i/>
                <w:sz w:val="18"/>
              </w:rPr>
              <w:t xml:space="preserve">VICE CHAIR </w:t>
            </w:r>
          </w:p>
          <w:p w14:paraId="6625F892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7F0815" w14:paraId="6625F896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6625F894" w14:textId="5283740A" w:rsidR="007F0815" w:rsidRPr="004D7F4E" w:rsidRDefault="003A2798" w:rsidP="003A308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S.</w:t>
            </w:r>
            <w:r w:rsidR="00661EC9">
              <w:rPr>
                <w:rFonts w:ascii="Times New Roman" w:hAnsi="Times New Roman" w:cs="Times New Roman"/>
                <w:b/>
                <w:sz w:val="32"/>
              </w:rPr>
              <w:t>1516</w:t>
            </w:r>
            <w:r w:rsidR="007F0815" w:rsidRPr="004D7F4E">
              <w:rPr>
                <w:rFonts w:ascii="Times New Roman" w:hAnsi="Times New Roman" w:cs="Times New Roman"/>
                <w:b/>
                <w:sz w:val="32"/>
              </w:rPr>
              <w:t>-</w:t>
            </w:r>
            <w:r w:rsidR="00EF779A">
              <w:rPr>
                <w:rFonts w:ascii="Times New Roman" w:hAnsi="Times New Roman" w:cs="Times New Roman"/>
                <w:b/>
                <w:sz w:val="32"/>
              </w:rPr>
              <w:t>100</w:t>
            </w:r>
          </w:p>
        </w:tc>
        <w:tc>
          <w:tcPr>
            <w:tcW w:w="5508" w:type="dxa"/>
            <w:vAlign w:val="center"/>
          </w:tcPr>
          <w:p w14:paraId="6625F895" w14:textId="7BFB1766" w:rsidR="00FC082A" w:rsidRPr="00FC082A" w:rsidRDefault="007F0815" w:rsidP="003515E7">
            <w:pPr>
              <w:rPr>
                <w:rFonts w:ascii="Times New Roman" w:hAnsi="Times New Roman" w:cs="Times New Roman"/>
                <w:sz w:val="28"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 w:rsidR="00505598"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 w:rsidR="00EF779A">
              <w:rPr>
                <w:rFonts w:ascii="Times New Roman" w:hAnsi="Times New Roman" w:cs="Times New Roman"/>
                <w:sz w:val="28"/>
              </w:rPr>
              <w:t>February 10</w:t>
            </w:r>
            <w:r w:rsidR="003515E7">
              <w:rPr>
                <w:rFonts w:ascii="Times New Roman" w:hAnsi="Times New Roman" w:cs="Times New Roman"/>
                <w:sz w:val="28"/>
              </w:rPr>
              <w:t>, 2016</w:t>
            </w:r>
          </w:p>
        </w:tc>
      </w:tr>
      <w:tr w:rsidR="007F0815" w14:paraId="6625F899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7" w14:textId="750BBE1B" w:rsidR="007F0815" w:rsidRPr="004D7F4E" w:rsidRDefault="007F0815" w:rsidP="00BC4AF4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 w:rsidR="006F5305">
              <w:t xml:space="preserve"> </w:t>
            </w:r>
            <w:r w:rsidR="007132F2">
              <w:rPr>
                <w:rFonts w:ascii="Times New Roman" w:hAnsi="Times New Roman"/>
              </w:rPr>
              <w:t>Sen</w:t>
            </w:r>
            <w:r w:rsidR="00EF779A">
              <w:rPr>
                <w:rFonts w:ascii="Times New Roman" w:hAnsi="Times New Roman"/>
              </w:rPr>
              <w:t xml:space="preserve">. </w:t>
            </w:r>
            <w:proofErr w:type="spellStart"/>
            <w:r w:rsidR="00BC4AF4">
              <w:rPr>
                <w:rFonts w:ascii="Times New Roman" w:hAnsi="Times New Roman"/>
              </w:rPr>
              <w:t>Altilio</w:t>
            </w:r>
            <w:proofErr w:type="spellEnd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8" w14:textId="7C941672" w:rsidR="007F0815" w:rsidRPr="004D7F4E" w:rsidRDefault="007F0815" w:rsidP="00B943F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</w:p>
        </w:tc>
      </w:tr>
      <w:tr w:rsidR="007F0815" w14:paraId="6625F89C" w14:textId="77777777" w:rsidTr="00356B0E">
        <w:trPr>
          <w:trHeight w:val="518"/>
        </w:trPr>
        <w:tc>
          <w:tcPr>
            <w:tcW w:w="5508" w:type="dxa"/>
            <w:vAlign w:val="center"/>
          </w:tcPr>
          <w:p w14:paraId="6625F89A" w14:textId="5ADB3D02" w:rsidR="007F0815" w:rsidRPr="00FC082A" w:rsidRDefault="007F0815" w:rsidP="00EF779A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EF779A">
              <w:rPr>
                <w:rFonts w:ascii="Times New Roman" w:hAnsi="Times New Roman" w:cs="Times New Roman"/>
              </w:rPr>
              <w:t>Chief of Staff Appointment</w:t>
            </w:r>
          </w:p>
        </w:tc>
        <w:tc>
          <w:tcPr>
            <w:tcW w:w="5508" w:type="dxa"/>
            <w:vAlign w:val="center"/>
          </w:tcPr>
          <w:p w14:paraId="6625F89B" w14:textId="10648D79" w:rsidR="007F0815" w:rsidRPr="004D7F4E" w:rsidRDefault="007F0815" w:rsidP="00585FF3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</w:p>
        </w:tc>
      </w:tr>
      <w:tr w:rsidR="007F0815" w14:paraId="6625F89F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D" w14:textId="52415DF5" w:rsidR="007F0815" w:rsidRPr="00356B0E" w:rsidRDefault="007F0815" w:rsidP="003A3088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3631A5">
              <w:rPr>
                <w:rFonts w:ascii="Times New Roman" w:hAnsi="Times New Roman" w:cs="Times New Roman"/>
              </w:rPr>
              <w:t>Unanimous Consent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6625F89E" w14:textId="34BB0013" w:rsidR="007F0815" w:rsidRPr="004D7F4E" w:rsidRDefault="007F0815" w:rsidP="003A3088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3631A5">
              <w:rPr>
                <w:rFonts w:ascii="Times New Roman" w:hAnsi="Times New Roman" w:cs="Times New Roman"/>
              </w:rPr>
              <w:t>Pass</w:t>
            </w:r>
          </w:p>
        </w:tc>
      </w:tr>
    </w:tbl>
    <w:p w14:paraId="6625F8A0" w14:textId="77777777" w:rsidR="007F0815" w:rsidRDefault="007F0815" w:rsidP="007F0815"/>
    <w:p w14:paraId="49D68A72" w14:textId="468A01E5" w:rsidR="00B943F8" w:rsidRPr="00B943F8" w:rsidRDefault="00B943F8" w:rsidP="00B943F8">
      <w:pPr>
        <w:tabs>
          <w:tab w:val="left" w:pos="1290"/>
        </w:tabs>
        <w:rPr>
          <w:rFonts w:ascii="Times New Roman" w:hAnsi="Times New Roman" w:cs="Times New Roman"/>
          <w:b/>
          <w:sz w:val="2"/>
          <w:szCs w:val="2"/>
        </w:rPr>
      </w:pPr>
      <w:r>
        <w:rPr>
          <w:rFonts w:ascii="Times New Roman" w:hAnsi="Times New Roman" w:cs="Times New Roman"/>
          <w:b/>
          <w:sz w:val="24"/>
        </w:rPr>
        <w:tab/>
      </w:r>
    </w:p>
    <w:p w14:paraId="6625F8A1" w14:textId="77777777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6ACC5F85" w14:textId="31831CF6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proofErr w:type="spellStart"/>
      <w:r w:rsidR="00EF779A">
        <w:rPr>
          <w:sz w:val="24"/>
        </w:rPr>
        <w:t>Beny</w:t>
      </w:r>
      <w:proofErr w:type="spellEnd"/>
      <w:r w:rsidR="00EF779A">
        <w:rPr>
          <w:sz w:val="24"/>
        </w:rPr>
        <w:t xml:space="preserve"> </w:t>
      </w:r>
      <w:proofErr w:type="spellStart"/>
      <w:r w:rsidR="00EF779A">
        <w:rPr>
          <w:sz w:val="24"/>
        </w:rPr>
        <w:t>Poy</w:t>
      </w:r>
      <w:proofErr w:type="spellEnd"/>
      <w:r w:rsidRPr="009D0C27">
        <w:rPr>
          <w:sz w:val="24"/>
        </w:rPr>
        <w:t xml:space="preserve"> is appointed to the position of </w:t>
      </w:r>
      <w:r>
        <w:rPr>
          <w:sz w:val="24"/>
        </w:rPr>
        <w:t>Chief of Staff</w:t>
      </w:r>
      <w:r w:rsidRPr="009D0C27">
        <w:rPr>
          <w:sz w:val="24"/>
        </w:rPr>
        <w:t xml:space="preserve"> for the </w:t>
      </w:r>
      <w:r w:rsidR="00EF779A">
        <w:rPr>
          <w:sz w:val="24"/>
        </w:rPr>
        <w:t xml:space="preserve">remainder of the </w:t>
      </w:r>
      <w:r w:rsidRPr="009D0C27">
        <w:rPr>
          <w:sz w:val="24"/>
        </w:rPr>
        <w:t>2015-2016 academic year.</w:t>
      </w:r>
    </w:p>
    <w:p w14:paraId="3D795BDD" w14:textId="77777777" w:rsidR="00A54A3F" w:rsidRPr="009D0C27" w:rsidRDefault="00A54A3F" w:rsidP="00A54A3F">
      <w:pPr>
        <w:pStyle w:val="ListParagraph"/>
        <w:spacing w:line="240" w:lineRule="auto"/>
        <w:ind w:left="1440"/>
        <w:rPr>
          <w:b/>
          <w:sz w:val="24"/>
        </w:rPr>
      </w:pPr>
    </w:p>
    <w:p w14:paraId="73C61283" w14:textId="77777777" w:rsidR="00A54A3F" w:rsidRPr="009D0C27" w:rsidRDefault="00A54A3F" w:rsidP="00A54A3F">
      <w:pPr>
        <w:pStyle w:val="ListParagraph"/>
        <w:numPr>
          <w:ilvl w:val="0"/>
          <w:numId w:val="6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</w:p>
    <w:p w14:paraId="6625F8A8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6625F8A9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971AB" w14:paraId="597134A8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48B2758" w14:textId="77777777" w:rsidR="007971AB" w:rsidRDefault="007971AB">
            <w:pPr>
              <w:jc w:val="right"/>
              <w:rPr>
                <w:lang w:val="it-IT"/>
              </w:rPr>
            </w:pPr>
          </w:p>
        </w:tc>
      </w:tr>
      <w:tr w:rsidR="007971AB" w14:paraId="3898029F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66FDFB21" w14:textId="7B7F7FD7" w:rsidR="007971AB" w:rsidRDefault="00661EC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I. Jemmott</w:t>
            </w:r>
            <w:r w:rsidR="007971A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971AB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6625F8AA" w14:textId="77777777" w:rsidR="007F0815" w:rsidRPr="00DD7686" w:rsidRDefault="007F0815" w:rsidP="007F0815">
      <w:pPr>
        <w:rPr>
          <w:lang w:val="it-IT"/>
        </w:rPr>
      </w:pPr>
      <w:bookmarkStart w:id="0" w:name="_GoBack"/>
      <w:bookmarkEnd w:id="0"/>
    </w:p>
    <w:sectPr w:rsidR="007F0815" w:rsidRPr="00DD7686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741801" w14:textId="77777777" w:rsidR="008F713A" w:rsidRDefault="008F713A" w:rsidP="00E04CD4">
      <w:pPr>
        <w:spacing w:after="0" w:line="240" w:lineRule="auto"/>
      </w:pPr>
      <w:r>
        <w:separator/>
      </w:r>
    </w:p>
  </w:endnote>
  <w:endnote w:type="continuationSeparator" w:id="0">
    <w:p w14:paraId="706FEBC4" w14:textId="77777777" w:rsidR="008F713A" w:rsidRDefault="008F713A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5F8B8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6625F8B9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7"/>
      <w:gridCol w:w="3569"/>
      <w:gridCol w:w="3654"/>
    </w:tblGrid>
    <w:tr w:rsidR="003631A5" w14:paraId="6625F8BF" w14:textId="77777777" w:rsidTr="00661EC9">
      <w:trPr>
        <w:trHeight w:val="668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D6C52C4" w14:textId="29E1C291" w:rsidR="000D3B01" w:rsidRDefault="003766DB" w:rsidP="000D3B01">
          <w:pPr>
            <w:pStyle w:val="Footer"/>
            <w:rPr>
              <w:rFonts w:ascii="Times New Roman" w:hAnsi="Times New Roman" w:cs="Times New Roman"/>
              <w:i/>
              <w:u w:val="single"/>
            </w:rPr>
          </w:pPr>
          <w:r>
            <w:rPr>
              <w:rFonts w:ascii="Times New Roman" w:hAnsi="Times New Roman" w:cs="Times New Roman"/>
              <w:i/>
              <w:u w:val="single"/>
            </w:rPr>
            <w:t>_</w:t>
          </w:r>
          <w:r w:rsidR="003631A5">
            <w:rPr>
              <w:rFonts w:ascii="Times New Roman" w:hAnsi="Times New Roman"/>
              <w:i/>
              <w:u w:val="single"/>
            </w:rPr>
            <w:t>February 10, 2016</w:t>
          </w:r>
          <w:r w:rsidR="003A3088">
            <w:rPr>
              <w:rFonts w:ascii="Times New Roman" w:hAnsi="Times New Roman"/>
              <w:i/>
              <w:u w:val="single"/>
            </w:rPr>
            <w:t>_</w:t>
          </w:r>
          <w:r w:rsidR="004465F7">
            <w:rPr>
              <w:rFonts w:ascii="Times New Roman" w:hAnsi="Times New Roman"/>
              <w:i/>
              <w:u w:val="single"/>
            </w:rPr>
            <w:t xml:space="preserve"> </w:t>
          </w:r>
        </w:p>
        <w:p w14:paraId="6625F8BB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625F8BC" w14:textId="0AA4E254" w:rsidR="00EF1263" w:rsidRPr="00EF1263" w:rsidRDefault="00EF1263" w:rsidP="00661EC9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661EC9">
            <w:rPr>
              <w:rFonts w:ascii="Arial Narrow" w:hAnsi="Arial Narrow" w:cs="Times New Roman"/>
              <w:b/>
              <w:sz w:val="16"/>
            </w:rPr>
            <w:t>Raymond J. Webb, Jr.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6625F8BD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625F8BE" w14:textId="2EB3EB72" w:rsidR="00EF1263" w:rsidRPr="00EF1263" w:rsidRDefault="00661EC9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Sen. Raymond J. Webb, Jr.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6625F8C0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B1598E" w14:textId="77777777" w:rsidR="008F713A" w:rsidRDefault="008F713A" w:rsidP="00E04CD4">
      <w:pPr>
        <w:spacing w:after="0" w:line="240" w:lineRule="auto"/>
      </w:pPr>
      <w:r>
        <w:separator/>
      </w:r>
    </w:p>
  </w:footnote>
  <w:footnote w:type="continuationSeparator" w:id="0">
    <w:p w14:paraId="3ABD6898" w14:textId="77777777" w:rsidR="008F713A" w:rsidRDefault="008F713A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201D4"/>
    <w:rsid w:val="000C53F3"/>
    <w:rsid w:val="000D3B01"/>
    <w:rsid w:val="000F0814"/>
    <w:rsid w:val="001668F3"/>
    <w:rsid w:val="001749C3"/>
    <w:rsid w:val="00175826"/>
    <w:rsid w:val="001B0E28"/>
    <w:rsid w:val="001C19CD"/>
    <w:rsid w:val="001C7B00"/>
    <w:rsid w:val="001F7A04"/>
    <w:rsid w:val="002218FA"/>
    <w:rsid w:val="002548E2"/>
    <w:rsid w:val="00265267"/>
    <w:rsid w:val="00290210"/>
    <w:rsid w:val="00294006"/>
    <w:rsid w:val="002D05FA"/>
    <w:rsid w:val="002E4B5D"/>
    <w:rsid w:val="002F28E3"/>
    <w:rsid w:val="00306BD9"/>
    <w:rsid w:val="00313A52"/>
    <w:rsid w:val="00332512"/>
    <w:rsid w:val="003513AD"/>
    <w:rsid w:val="003515E7"/>
    <w:rsid w:val="00356B0E"/>
    <w:rsid w:val="003631A5"/>
    <w:rsid w:val="003766DB"/>
    <w:rsid w:val="003A2798"/>
    <w:rsid w:val="003A3088"/>
    <w:rsid w:val="003A34E3"/>
    <w:rsid w:val="003B23F7"/>
    <w:rsid w:val="003D0881"/>
    <w:rsid w:val="00413DFF"/>
    <w:rsid w:val="004356DB"/>
    <w:rsid w:val="00440BE5"/>
    <w:rsid w:val="0044424F"/>
    <w:rsid w:val="00445038"/>
    <w:rsid w:val="004465F7"/>
    <w:rsid w:val="00450B17"/>
    <w:rsid w:val="0047077F"/>
    <w:rsid w:val="0048020A"/>
    <w:rsid w:val="004A4B9F"/>
    <w:rsid w:val="004B3E0A"/>
    <w:rsid w:val="004D7F4E"/>
    <w:rsid w:val="004F740E"/>
    <w:rsid w:val="00505598"/>
    <w:rsid w:val="00511592"/>
    <w:rsid w:val="00520F09"/>
    <w:rsid w:val="005329EA"/>
    <w:rsid w:val="00542F29"/>
    <w:rsid w:val="00552F20"/>
    <w:rsid w:val="00573450"/>
    <w:rsid w:val="00581F34"/>
    <w:rsid w:val="00585FF3"/>
    <w:rsid w:val="00633DD6"/>
    <w:rsid w:val="00637A9E"/>
    <w:rsid w:val="00644B2E"/>
    <w:rsid w:val="00661EC9"/>
    <w:rsid w:val="00674D67"/>
    <w:rsid w:val="00683C98"/>
    <w:rsid w:val="006A3C3E"/>
    <w:rsid w:val="006F4B27"/>
    <w:rsid w:val="006F5305"/>
    <w:rsid w:val="00712EFF"/>
    <w:rsid w:val="007132F2"/>
    <w:rsid w:val="00730534"/>
    <w:rsid w:val="00756F2B"/>
    <w:rsid w:val="0076358E"/>
    <w:rsid w:val="00766A7C"/>
    <w:rsid w:val="00781868"/>
    <w:rsid w:val="007971AB"/>
    <w:rsid w:val="007A2CD5"/>
    <w:rsid w:val="007C4770"/>
    <w:rsid w:val="007E6F6B"/>
    <w:rsid w:val="007E729C"/>
    <w:rsid w:val="007E7ABD"/>
    <w:rsid w:val="007F0815"/>
    <w:rsid w:val="007F6170"/>
    <w:rsid w:val="00805225"/>
    <w:rsid w:val="00813591"/>
    <w:rsid w:val="008329B5"/>
    <w:rsid w:val="00840F24"/>
    <w:rsid w:val="00861546"/>
    <w:rsid w:val="008C58CA"/>
    <w:rsid w:val="008D3C94"/>
    <w:rsid w:val="008F0B96"/>
    <w:rsid w:val="008F6055"/>
    <w:rsid w:val="008F713A"/>
    <w:rsid w:val="0091121A"/>
    <w:rsid w:val="0094139D"/>
    <w:rsid w:val="00956895"/>
    <w:rsid w:val="00956D01"/>
    <w:rsid w:val="00982882"/>
    <w:rsid w:val="00991EC1"/>
    <w:rsid w:val="009B6962"/>
    <w:rsid w:val="009D3798"/>
    <w:rsid w:val="009E78AA"/>
    <w:rsid w:val="009F736D"/>
    <w:rsid w:val="00A159CA"/>
    <w:rsid w:val="00A22FB9"/>
    <w:rsid w:val="00A54A3F"/>
    <w:rsid w:val="00A64F91"/>
    <w:rsid w:val="00A81053"/>
    <w:rsid w:val="00AA51AC"/>
    <w:rsid w:val="00AC193F"/>
    <w:rsid w:val="00AC5255"/>
    <w:rsid w:val="00AD13F3"/>
    <w:rsid w:val="00AF64AE"/>
    <w:rsid w:val="00B03CE2"/>
    <w:rsid w:val="00B31381"/>
    <w:rsid w:val="00B76B1C"/>
    <w:rsid w:val="00B76E31"/>
    <w:rsid w:val="00B87508"/>
    <w:rsid w:val="00B943F8"/>
    <w:rsid w:val="00BC4AF4"/>
    <w:rsid w:val="00BF2440"/>
    <w:rsid w:val="00C06B1F"/>
    <w:rsid w:val="00C11E23"/>
    <w:rsid w:val="00C52F6A"/>
    <w:rsid w:val="00C53504"/>
    <w:rsid w:val="00C55677"/>
    <w:rsid w:val="00C95FB0"/>
    <w:rsid w:val="00CA74B0"/>
    <w:rsid w:val="00CA78D9"/>
    <w:rsid w:val="00CB085B"/>
    <w:rsid w:val="00CB31A1"/>
    <w:rsid w:val="00CB7927"/>
    <w:rsid w:val="00CD0595"/>
    <w:rsid w:val="00CD0A15"/>
    <w:rsid w:val="00CE1482"/>
    <w:rsid w:val="00CE4A2E"/>
    <w:rsid w:val="00D135CD"/>
    <w:rsid w:val="00D252E7"/>
    <w:rsid w:val="00D550C5"/>
    <w:rsid w:val="00D55501"/>
    <w:rsid w:val="00D7342C"/>
    <w:rsid w:val="00D94CF8"/>
    <w:rsid w:val="00DA3992"/>
    <w:rsid w:val="00DB19D1"/>
    <w:rsid w:val="00E04CD4"/>
    <w:rsid w:val="00E06497"/>
    <w:rsid w:val="00E14C6D"/>
    <w:rsid w:val="00E2715B"/>
    <w:rsid w:val="00E449EA"/>
    <w:rsid w:val="00E54AB8"/>
    <w:rsid w:val="00E56D8F"/>
    <w:rsid w:val="00E67AEB"/>
    <w:rsid w:val="00E76FFE"/>
    <w:rsid w:val="00EA4CD4"/>
    <w:rsid w:val="00EE40A5"/>
    <w:rsid w:val="00EF1263"/>
    <w:rsid w:val="00EF779A"/>
    <w:rsid w:val="00F35A54"/>
    <w:rsid w:val="00F64996"/>
    <w:rsid w:val="00FA43FF"/>
    <w:rsid w:val="00FB16B7"/>
    <w:rsid w:val="00FB6107"/>
    <w:rsid w:val="00FC082A"/>
    <w:rsid w:val="00FD165F"/>
    <w:rsid w:val="00FD52CB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5F887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LightShading1">
    <w:name w:val="Light Shading1"/>
    <w:rsid w:val="00B943F8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C5EBA-D5C5-4EA5-9E82-D721B47D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Webb, Raymond J</cp:lastModifiedBy>
  <cp:revision>5</cp:revision>
  <cp:lastPrinted>2016-02-02T23:41:00Z</cp:lastPrinted>
  <dcterms:created xsi:type="dcterms:W3CDTF">2016-02-04T22:09:00Z</dcterms:created>
  <dcterms:modified xsi:type="dcterms:W3CDTF">2016-02-11T17:11:00Z</dcterms:modified>
</cp:coreProperties>
</file>