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722FB7" w14:textId="137792EE" w:rsidR="008A3FDC" w:rsidRPr="008A3FDC" w:rsidRDefault="003E5C40" w:rsidP="008A3FDC">
      <w:pPr>
        <w:spacing w:before="100" w:beforeAutospacing="1" w:after="100" w:afterAutospacing="1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3E5C4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Research Proposal Review</w:t>
      </w:r>
    </w:p>
    <w:p w14:paraId="23743E6F" w14:textId="77777777" w:rsidR="008A3FDC" w:rsidRPr="003E5C40" w:rsidRDefault="008A3FDC" w:rsidP="008A3FDC">
      <w:pPr>
        <w:spacing w:before="100" w:beforeAutospacing="1" w:after="100" w:afterAutospacing="1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</w:p>
    <w:p w14:paraId="71AB8FF3" w14:textId="77777777" w:rsidR="003E5C40" w:rsidRPr="003E5C40" w:rsidRDefault="003E5C40" w:rsidP="003E5C4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E5C40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1. Which of the methods described in this week’s reading would you think would suit your purpose?</w:t>
      </w:r>
    </w:p>
    <w:p w14:paraId="5DBE5FF3" w14:textId="77777777" w:rsidR="003E5C40" w:rsidRPr="003E5C40" w:rsidRDefault="003E5C40" w:rsidP="003E5C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E5C40">
        <w:rPr>
          <w:rFonts w:ascii="Times New Roman" w:eastAsia="Times New Roman" w:hAnsi="Times New Roman" w:cs="Times New Roman"/>
          <w:kern w:val="0"/>
          <w14:ligatures w14:val="none"/>
        </w:rPr>
        <w:t>A positivist, quantitative research approach is the most suitable for this project.</w:t>
      </w:r>
      <w:r w:rsidRPr="003E5C40">
        <w:rPr>
          <w:rFonts w:ascii="Times New Roman" w:eastAsia="Times New Roman" w:hAnsi="Times New Roman" w:cs="Times New Roman"/>
          <w:kern w:val="0"/>
          <w14:ligatures w14:val="none"/>
        </w:rPr>
        <w:br/>
        <w:t>It allows for measurable evaluation of how dashboard usage influences cost-estimation accuracy within construction and real-estate organisations.</w:t>
      </w:r>
    </w:p>
    <w:p w14:paraId="6B73E516" w14:textId="77777777" w:rsidR="003E5C40" w:rsidRPr="003E5C40" w:rsidRDefault="003E5C40" w:rsidP="003E5C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E5C40">
        <w:rPr>
          <w:rFonts w:ascii="Times New Roman" w:eastAsia="Times New Roman" w:hAnsi="Times New Roman" w:cs="Times New Roman"/>
          <w:kern w:val="0"/>
          <w14:ligatures w14:val="none"/>
        </w:rPr>
        <w:t>A survey-based quantitative method enables:</w:t>
      </w:r>
      <w:r w:rsidRPr="003E5C40">
        <w:rPr>
          <w:rFonts w:ascii="Times New Roman" w:eastAsia="Times New Roman" w:hAnsi="Times New Roman" w:cs="Times New Roman"/>
          <w:kern w:val="0"/>
          <w14:ligatures w14:val="none"/>
        </w:rPr>
        <w:br/>
        <w:t>• Statistical testing (e.g., correlations, regression) between dashboard adoption and estimation accuracy.</w:t>
      </w:r>
      <w:r w:rsidRPr="003E5C40">
        <w:rPr>
          <w:rFonts w:ascii="Times New Roman" w:eastAsia="Times New Roman" w:hAnsi="Times New Roman" w:cs="Times New Roman"/>
          <w:kern w:val="0"/>
          <w14:ligatures w14:val="none"/>
        </w:rPr>
        <w:br/>
        <w:t>• Objective measurement of improvements rather than relying on perceptions only.</w:t>
      </w:r>
    </w:p>
    <w:p w14:paraId="64613E74" w14:textId="62B0CE46" w:rsidR="008A3FDC" w:rsidRPr="003E5C40" w:rsidRDefault="003E5C40" w:rsidP="008A3FD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E5C40">
        <w:rPr>
          <w:rFonts w:ascii="Times New Roman" w:eastAsia="Times New Roman" w:hAnsi="Times New Roman" w:cs="Times New Roman"/>
          <w:kern w:val="0"/>
          <w14:ligatures w14:val="none"/>
        </w:rPr>
        <w:t>Mixed methods can be supportive, but quantitative remains the core approach because the research aims to analyse accuracy levels using structured, measurable data rather than interpretive insights.</w:t>
      </w:r>
    </w:p>
    <w:p w14:paraId="0FF6E04C" w14:textId="77777777" w:rsidR="003E5C40" w:rsidRPr="003E5C40" w:rsidRDefault="003E5C40" w:rsidP="003E5C4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E5C40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2. Which data collection methods would you consider using?</w:t>
      </w:r>
    </w:p>
    <w:p w14:paraId="5120740F" w14:textId="651145D4" w:rsidR="008A3FDC" w:rsidRPr="003E5C40" w:rsidRDefault="003E5C40" w:rsidP="008A3FD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E5C40">
        <w:rPr>
          <w:rFonts w:ascii="Times New Roman" w:eastAsia="Times New Roman" w:hAnsi="Times New Roman" w:cs="Times New Roman"/>
          <w:kern w:val="0"/>
          <w14:ligatures w14:val="none"/>
        </w:rPr>
        <w:t>• Structured online surveys targeting estimators, QSs, cost engineers, and project managers who actively use dashboards.</w:t>
      </w:r>
      <w:r w:rsidRPr="003E5C40">
        <w:rPr>
          <w:rFonts w:ascii="Times New Roman" w:eastAsia="Times New Roman" w:hAnsi="Times New Roman" w:cs="Times New Roman"/>
          <w:kern w:val="0"/>
          <w14:ligatures w14:val="none"/>
        </w:rPr>
        <w:br/>
        <w:t>• Closed-ended Likert-scale questionnaires to measure dashboard usage, level of integration, user experience, and perceived accuracy improvements.</w:t>
      </w:r>
      <w:r w:rsidRPr="003E5C40">
        <w:rPr>
          <w:rFonts w:ascii="Times New Roman" w:eastAsia="Times New Roman" w:hAnsi="Times New Roman" w:cs="Times New Roman"/>
          <w:kern w:val="0"/>
          <w14:ligatures w14:val="none"/>
        </w:rPr>
        <w:br/>
        <w:t>• Secondary data review, including academic papers, industry reports, dashboard implementation case studies, and construction analytics research.</w:t>
      </w:r>
      <w:r w:rsidRPr="003E5C40">
        <w:rPr>
          <w:rFonts w:ascii="Times New Roman" w:eastAsia="Times New Roman" w:hAnsi="Times New Roman" w:cs="Times New Roman"/>
          <w:kern w:val="0"/>
          <w14:ligatures w14:val="none"/>
        </w:rPr>
        <w:br/>
        <w:t>• Document analysis of estimation workflows and dashboard designs within construction companies, when available.</w:t>
      </w:r>
      <w:r w:rsidRPr="003E5C40">
        <w:rPr>
          <w:rFonts w:ascii="Times New Roman" w:eastAsia="Times New Roman" w:hAnsi="Times New Roman" w:cs="Times New Roman"/>
          <w:kern w:val="0"/>
          <w14:ligatures w14:val="none"/>
        </w:rPr>
        <w:br/>
        <w:t>• Optional (if needed): small follow-up interviews to clarify specific accuracy challenges but only as supplementary, not primary.</w:t>
      </w:r>
    </w:p>
    <w:p w14:paraId="66EC17F5" w14:textId="77777777" w:rsidR="003E5C40" w:rsidRPr="003E5C40" w:rsidRDefault="003E5C40" w:rsidP="003E5C4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E5C40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3. Which required skills will you need to have or develop for the chosen project?</w:t>
      </w:r>
    </w:p>
    <w:p w14:paraId="0D4ACE14" w14:textId="212C056F" w:rsidR="007D2E49" w:rsidRPr="008A3FDC" w:rsidRDefault="003E5C40" w:rsidP="008A3FD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E5C40">
        <w:rPr>
          <w:rFonts w:ascii="Times New Roman" w:eastAsia="Times New Roman" w:hAnsi="Times New Roman" w:cs="Times New Roman"/>
          <w:kern w:val="0"/>
          <w14:ligatures w14:val="none"/>
        </w:rPr>
        <w:t>• Data analysis skills (SPSS, regression analysis, descriptive statistics) to measure the relationship between dashboards and accuracy.</w:t>
      </w:r>
      <w:r w:rsidRPr="003E5C40">
        <w:rPr>
          <w:rFonts w:ascii="Times New Roman" w:eastAsia="Times New Roman" w:hAnsi="Times New Roman" w:cs="Times New Roman"/>
          <w:kern w:val="0"/>
          <w14:ligatures w14:val="none"/>
        </w:rPr>
        <w:br/>
        <w:t>• Understanding of construction cost-estimation workflows (baseline vs actual costs, variances, BOQs, cost drivers).</w:t>
      </w:r>
      <w:r w:rsidRPr="003E5C40">
        <w:rPr>
          <w:rFonts w:ascii="Times New Roman" w:eastAsia="Times New Roman" w:hAnsi="Times New Roman" w:cs="Times New Roman"/>
          <w:kern w:val="0"/>
          <w14:ligatures w14:val="none"/>
        </w:rPr>
        <w:br/>
        <w:t>• Business-intelligence knowledge, especially relating to dashboards, KPIs, visualisation, and data integration.</w:t>
      </w:r>
      <w:r w:rsidRPr="003E5C40">
        <w:rPr>
          <w:rFonts w:ascii="Times New Roman" w:eastAsia="Times New Roman" w:hAnsi="Times New Roman" w:cs="Times New Roman"/>
          <w:kern w:val="0"/>
          <w14:ligatures w14:val="none"/>
        </w:rPr>
        <w:br/>
        <w:t>• Survey design and quantitative research skills to ensure valid and reliable data collection.</w:t>
      </w:r>
      <w:r w:rsidRPr="003E5C40">
        <w:rPr>
          <w:rFonts w:ascii="Times New Roman" w:eastAsia="Times New Roman" w:hAnsi="Times New Roman" w:cs="Times New Roman"/>
          <w:kern w:val="0"/>
          <w14:ligatures w14:val="none"/>
        </w:rPr>
        <w:br/>
        <w:t>• Academic writing and critical-analysis skills to interpret findings and connect them with BI and construction literature.</w:t>
      </w:r>
      <w:r w:rsidRPr="003E5C40">
        <w:rPr>
          <w:rFonts w:ascii="Times New Roman" w:eastAsia="Times New Roman" w:hAnsi="Times New Roman" w:cs="Times New Roman"/>
          <w:kern w:val="0"/>
          <w14:ligatures w14:val="none"/>
        </w:rPr>
        <w:br/>
        <w:t>• Basic understanding of predictive analytics since advanced dashboards may include trend forecasting.</w:t>
      </w:r>
    </w:p>
    <w:sectPr w:rsidR="007D2E49" w:rsidRPr="008A3F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C40"/>
    <w:rsid w:val="000A011E"/>
    <w:rsid w:val="003E5C40"/>
    <w:rsid w:val="0066078A"/>
    <w:rsid w:val="007D2E49"/>
    <w:rsid w:val="008A3FDC"/>
    <w:rsid w:val="009B332E"/>
    <w:rsid w:val="00E42453"/>
    <w:rsid w:val="00E63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DCC04"/>
  <w15:chartTrackingRefBased/>
  <w15:docId w15:val="{892AC01B-74F9-1E45-9890-16F5ADDB0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C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C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5C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C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C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C4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C4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C4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C4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C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C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E5C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C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C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C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C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C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C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C4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C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C4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C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C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C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C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C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C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C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C4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E5C4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E5C4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ot-prose">
    <w:name w:val="not-prose"/>
    <w:basedOn w:val="Normal"/>
    <w:rsid w:val="003E5C4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9127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338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Rayyan Al Naqbi</dc:creator>
  <cp:keywords/>
  <dc:description/>
  <cp:lastModifiedBy>Rayyan Al Naqbi</cp:lastModifiedBy>
  <cp:revision>1</cp:revision>
  <dcterms:created xsi:type="dcterms:W3CDTF">2026-01-26T14:31:00Z</dcterms:created>
  <dcterms:modified xsi:type="dcterms:W3CDTF">2026-01-26T15:26:00Z</dcterms:modified>
</cp:coreProperties>
</file>