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F128" w14:textId="7EB79732" w:rsidR="008E5C01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FIAP</w:t>
      </w:r>
    </w:p>
    <w:p w14:paraId="2D20A57D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16CDA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E0364C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14246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CD43B9" w14:textId="3A5DE1EA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CHALLENGE PLUSOFT </w:t>
      </w:r>
    </w:p>
    <w:p w14:paraId="180D5990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2AC520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C184D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564583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699136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0BB4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7C578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A4D563" w14:textId="2C618CB3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</w:rPr>
      </w:pPr>
      <w:r w:rsidRPr="00694BEC">
        <w:rPr>
          <w:rFonts w:ascii="Times New Roman" w:hAnsi="Times New Roman" w:cs="Times New Roman"/>
          <w:sz w:val="24"/>
          <w:szCs w:val="24"/>
        </w:rPr>
        <w:t>Ana Júlia Almeida Silva Neves R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94BEC">
        <w:rPr>
          <w:rFonts w:ascii="Times New Roman" w:hAnsi="Times New Roman" w:cs="Times New Roman"/>
          <w:sz w:val="24"/>
          <w:szCs w:val="24"/>
        </w:rPr>
        <w:t>98974</w:t>
      </w:r>
    </w:p>
    <w:p w14:paraId="20AF8E43" w14:textId="06D8C863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94BEC">
        <w:rPr>
          <w:rFonts w:ascii="Times New Roman" w:hAnsi="Times New Roman" w:cs="Times New Roman"/>
          <w:sz w:val="24"/>
          <w:szCs w:val="24"/>
        </w:rPr>
        <w:t>Nicoly</w:t>
      </w:r>
      <w:proofErr w:type="spellEnd"/>
      <w:r w:rsidRPr="00694BEC">
        <w:rPr>
          <w:rFonts w:ascii="Times New Roman" w:hAnsi="Times New Roman" w:cs="Times New Roman"/>
          <w:sz w:val="24"/>
          <w:szCs w:val="24"/>
        </w:rPr>
        <w:t xml:space="preserve"> Oliveira Santos </w:t>
      </w:r>
      <w:r>
        <w:rPr>
          <w:rFonts w:ascii="Times New Roman" w:hAnsi="Times New Roman" w:cs="Times New Roman"/>
          <w:sz w:val="24"/>
          <w:szCs w:val="24"/>
        </w:rPr>
        <w:t>RM</w:t>
      </w:r>
      <w:r w:rsidRPr="00694BEC">
        <w:rPr>
          <w:rFonts w:ascii="Times New Roman" w:hAnsi="Times New Roman" w:cs="Times New Roman"/>
          <w:sz w:val="24"/>
          <w:szCs w:val="24"/>
        </w:rPr>
        <w:t>552410</w:t>
      </w:r>
    </w:p>
    <w:p w14:paraId="5FED7C9E" w14:textId="7BCBE879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Rafael Minoro Itokazo RM99988</w:t>
      </w:r>
    </w:p>
    <w:p w14:paraId="2C8B6228" w14:textId="7C5D9FA9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694BEC">
        <w:rPr>
          <w:rFonts w:ascii="Times New Roman" w:hAnsi="Times New Roman" w:cs="Times New Roman"/>
          <w:sz w:val="24"/>
          <w:szCs w:val="24"/>
          <w:u w:val="single"/>
        </w:rPr>
        <w:t>Vitor</w:t>
      </w:r>
      <w:r>
        <w:rPr>
          <w:rFonts w:ascii="Times New Roman" w:hAnsi="Times New Roman" w:cs="Times New Roman"/>
          <w:sz w:val="24"/>
          <w:szCs w:val="24"/>
        </w:rPr>
        <w:t xml:space="preserve"> da Silva Pereira RM551831</w:t>
      </w:r>
    </w:p>
    <w:p w14:paraId="09C8C57A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7409C586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2D55D4B1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72F1E5F6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141FE7F5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08D899A8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19362D41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275A8807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2E6AD518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19589298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766C9073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35F60ECD" w14:textId="5EF987C4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2TDSS</w:t>
      </w:r>
    </w:p>
    <w:p w14:paraId="41D2E745" w14:textId="5A73EA02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80469">
        <w:rPr>
          <w:rFonts w:ascii="Times New Roman" w:hAnsi="Times New Roman" w:cs="Times New Roman"/>
          <w:sz w:val="24"/>
          <w:szCs w:val="24"/>
          <w:u w:val="single"/>
          <w:lang w:val="en-US"/>
        </w:rPr>
        <w:t>2024</w:t>
      </w:r>
    </w:p>
    <w:bookmarkStart w:id="0" w:name="_Toc163844823" w:displacedByCustomXml="next"/>
    <w:sdt>
      <w:sdtPr>
        <w:id w:val="-8439331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8F85D99" w14:textId="7E0D1C77" w:rsidR="00E80469" w:rsidRDefault="00E80469" w:rsidP="00E80469">
          <w:pPr>
            <w:pStyle w:val="Heading1"/>
            <w:jc w:val="center"/>
          </w:pPr>
          <w:r>
            <w:t>Sumario</w:t>
          </w:r>
          <w:bookmarkEnd w:id="0"/>
        </w:p>
        <w:p w14:paraId="31D19B9B" w14:textId="52BD3922" w:rsidR="00B9597B" w:rsidRDefault="00E8046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r>
            <w:fldChar w:fldCharType="begin"/>
          </w:r>
          <w:r w:rsidRPr="00E8046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63844823" w:history="1">
            <w:r w:rsidR="00B9597B" w:rsidRPr="000E7DF9">
              <w:rPr>
                <w:rStyle w:val="Hyperlink"/>
                <w:noProof/>
              </w:rPr>
              <w:t>Sumario</w:t>
            </w:r>
            <w:r w:rsidR="00B9597B">
              <w:rPr>
                <w:noProof/>
                <w:webHidden/>
              </w:rPr>
              <w:tab/>
            </w:r>
            <w:r w:rsidR="00B9597B">
              <w:rPr>
                <w:noProof/>
                <w:webHidden/>
              </w:rPr>
              <w:fldChar w:fldCharType="begin"/>
            </w:r>
            <w:r w:rsidR="00B9597B">
              <w:rPr>
                <w:noProof/>
                <w:webHidden/>
              </w:rPr>
              <w:instrText xml:space="preserve"> PAGEREF _Toc163844823 \h </w:instrText>
            </w:r>
            <w:r w:rsidR="00B9597B">
              <w:rPr>
                <w:noProof/>
                <w:webHidden/>
              </w:rPr>
            </w:r>
            <w:r w:rsidR="00B9597B">
              <w:rPr>
                <w:noProof/>
                <w:webHidden/>
              </w:rPr>
              <w:fldChar w:fldCharType="separate"/>
            </w:r>
            <w:r w:rsidR="00B9597B">
              <w:rPr>
                <w:noProof/>
                <w:webHidden/>
              </w:rPr>
              <w:t>2</w:t>
            </w:r>
            <w:r w:rsidR="00B9597B">
              <w:rPr>
                <w:noProof/>
                <w:webHidden/>
              </w:rPr>
              <w:fldChar w:fldCharType="end"/>
            </w:r>
          </w:hyperlink>
        </w:p>
        <w:p w14:paraId="514B6804" w14:textId="06116889" w:rsidR="00B9597B" w:rsidRDefault="00B9597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63844824" w:history="1">
            <w:r w:rsidRPr="000E7DF9">
              <w:rPr>
                <w:rStyle w:val="Hyperlink"/>
                <w:noProof/>
              </w:rPr>
              <w:t>1-Introdução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_Toc163844824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5212" w14:textId="311B3566" w:rsidR="00B9597B" w:rsidRDefault="00B9597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63844825" w:history="1">
            <w:r w:rsidRPr="000E7DF9">
              <w:rPr>
                <w:rStyle w:val="Hyperlink"/>
                <w:noProof/>
                <w:shd w:val="clear" w:color="auto" w:fill="FFFFFF"/>
              </w:rPr>
              <w:t>1.1-Descrição do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_Toc163844825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3569B" w14:textId="74DA98AC" w:rsidR="00B9597B" w:rsidRDefault="00B9597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63844826" w:history="1">
            <w:r w:rsidRPr="000E7DF9">
              <w:rPr>
                <w:rStyle w:val="Hyperlink"/>
                <w:rFonts w:ascii="Segoe UI" w:hAnsi="Segoe UI" w:cs="Segoe UI"/>
                <w:noProof/>
                <w:shd w:val="clear" w:color="auto" w:fill="FFFFFF"/>
              </w:rPr>
              <w:t>2-</w:t>
            </w:r>
            <w:r w:rsidRPr="000E7DF9">
              <w:rPr>
                <w:rStyle w:val="Hyperlink"/>
                <w:noProof/>
              </w:rPr>
              <w:t>Solução proposta: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_Toc163844826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3886" w14:textId="21FA1ACA" w:rsidR="00B9597B" w:rsidRDefault="00B9597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63844827" w:history="1">
            <w:r w:rsidRPr="000E7DF9">
              <w:rPr>
                <w:rStyle w:val="Hyperlink"/>
                <w:noProof/>
                <w:shd w:val="clear" w:color="auto" w:fill="FFFFFF"/>
              </w:rPr>
              <w:t>3-Como a virtualização pode contribuir na entrega do projeto?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_Toc163844827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766C" w14:textId="0A5B39B6" w:rsidR="00E80469" w:rsidRPr="00E80469" w:rsidRDefault="00E8046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029C47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F5DA3C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070EBF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CD72D3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950AA8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D33E7A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18C9B1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089AF6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C94502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6E8862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C517CF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EECAFF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BA13EA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992AAC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3C03C6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FBC4EF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ACCC30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DA5F10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C4D5DA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BDF704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B96073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DC143F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57980E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439ADF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1BB570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6CE28D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207710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459725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B814CA" w14:textId="48B2B2B9" w:rsidR="00694BEC" w:rsidRPr="00694BEC" w:rsidRDefault="001713FA" w:rsidP="00694B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F5015" wp14:editId="659AAB59">
            <wp:extent cx="5400040" cy="3589655"/>
            <wp:effectExtent l="0" t="0" r="0" b="0"/>
            <wp:docPr id="948746496" name="Imagem 1" descr="Uma imagem contendo azul, água, leg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46496" name="Imagem 1" descr="Uma imagem contendo azul, água, lego, mes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F1F6" w14:textId="3475A2C4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C475DB" w14:textId="029F0BA0" w:rsidR="001713FA" w:rsidRPr="00E80469" w:rsidRDefault="00E80469" w:rsidP="00E80469">
      <w:pPr>
        <w:pStyle w:val="Heading1"/>
        <w:jc w:val="center"/>
      </w:pPr>
      <w:bookmarkStart w:id="1" w:name="_Toc163844824"/>
      <w:r>
        <w:t>1-</w:t>
      </w:r>
      <w:r w:rsidR="001713FA">
        <w:t>Introdução</w:t>
      </w:r>
      <w:bookmarkEnd w:id="1"/>
    </w:p>
    <w:p w14:paraId="352838AF" w14:textId="0AE7EE34" w:rsidR="001713FA" w:rsidRDefault="001713FA" w:rsidP="001713F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Nós da NTJ.TECH </w:t>
      </w:r>
      <w:r>
        <w:rPr>
          <w:rFonts w:ascii="Segoe UI" w:hAnsi="Segoe UI" w:cs="Segoe UI"/>
          <w:color w:val="0D0D0D"/>
          <w:shd w:val="clear" w:color="auto" w:fill="FFFFFF"/>
        </w:rPr>
        <w:t xml:space="preserve">está desenvolvendo soluções inovadoras baseadas em IA generativa 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Deep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Learning para atender às necessidades específicas de nossos clientes. Uma dessas soluções é a capacidade de realizar buscas avançadas em grandes conjuntos de dados e gerar insights significativos por meio de consultas em linguagem natural.</w:t>
      </w:r>
    </w:p>
    <w:p w14:paraId="587DF26A" w14:textId="77777777" w:rsidR="001713FA" w:rsidRDefault="001713FA" w:rsidP="001713FA">
      <w:pPr>
        <w:rPr>
          <w:rFonts w:ascii="Segoe UI" w:hAnsi="Segoe UI" w:cs="Segoe UI"/>
          <w:color w:val="0D0D0D"/>
          <w:shd w:val="clear" w:color="auto" w:fill="FFFFFF"/>
        </w:rPr>
      </w:pPr>
    </w:p>
    <w:p w14:paraId="3FB156F7" w14:textId="55C55F01" w:rsidR="001713FA" w:rsidRDefault="00E80469" w:rsidP="00E80469">
      <w:pPr>
        <w:pStyle w:val="Heading1"/>
        <w:jc w:val="center"/>
        <w:rPr>
          <w:shd w:val="clear" w:color="auto" w:fill="FFFFFF"/>
        </w:rPr>
      </w:pPr>
      <w:bookmarkStart w:id="2" w:name="_Toc163844825"/>
      <w:r>
        <w:rPr>
          <w:shd w:val="clear" w:color="auto" w:fill="FFFFFF"/>
        </w:rPr>
        <w:t>1.1-</w:t>
      </w:r>
      <w:r w:rsidR="001713FA">
        <w:rPr>
          <w:shd w:val="clear" w:color="auto" w:fill="FFFFFF"/>
        </w:rPr>
        <w:t>Descrição do problema</w:t>
      </w:r>
      <w:r w:rsidR="00A0196F">
        <w:rPr>
          <w:shd w:val="clear" w:color="auto" w:fill="FFFFFF"/>
        </w:rPr>
        <w:t>:</w:t>
      </w:r>
      <w:bookmarkEnd w:id="2"/>
    </w:p>
    <w:p w14:paraId="05723FA8" w14:textId="676CF2F5" w:rsidR="00A0196F" w:rsidRDefault="00A0196F" w:rsidP="00A0196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“D</w:t>
      </w:r>
      <w:r w:rsidRPr="00A0196F">
        <w:rPr>
          <w:rFonts w:ascii="Segoe UI" w:hAnsi="Segoe UI" w:cs="Segoe UI"/>
          <w:color w:val="0D0D0D"/>
          <w:shd w:val="clear" w:color="auto" w:fill="FFFFFF"/>
        </w:rPr>
        <w:t>esvendando o Potencial dos Dados: Explorando a AI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0196F">
        <w:rPr>
          <w:rFonts w:ascii="Segoe UI" w:hAnsi="Segoe UI" w:cs="Segoe UI"/>
          <w:color w:val="0D0D0D"/>
          <w:shd w:val="clear" w:color="auto" w:fill="FFFFFF"/>
        </w:rPr>
        <w:t xml:space="preserve">Generativa e o </w:t>
      </w:r>
      <w:proofErr w:type="spellStart"/>
      <w:r w:rsidRPr="00A0196F">
        <w:rPr>
          <w:rFonts w:ascii="Segoe UI" w:hAnsi="Segoe UI" w:cs="Segoe UI"/>
          <w:color w:val="0D0D0D"/>
          <w:shd w:val="clear" w:color="auto" w:fill="FFFFFF"/>
        </w:rPr>
        <w:t>Deep</w:t>
      </w:r>
      <w:proofErr w:type="spellEnd"/>
      <w:r w:rsidRPr="00A0196F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A0196F">
        <w:rPr>
          <w:rFonts w:ascii="Segoe UI" w:hAnsi="Segoe UI" w:cs="Segoe UI"/>
          <w:color w:val="0D0D0D"/>
          <w:shd w:val="clear" w:color="auto" w:fill="FFFFFF"/>
        </w:rPr>
        <w:t>Analytics</w:t>
      </w:r>
      <w:proofErr w:type="spellEnd"/>
      <w:r w:rsidRPr="00A0196F">
        <w:rPr>
          <w:rFonts w:ascii="Segoe UI" w:hAnsi="Segoe UI" w:cs="Segoe UI"/>
          <w:color w:val="0D0D0D"/>
          <w:shd w:val="clear" w:color="auto" w:fill="FFFFFF"/>
        </w:rPr>
        <w:t xml:space="preserve"> para Impulsionar o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0196F">
        <w:rPr>
          <w:rFonts w:ascii="Segoe UI" w:hAnsi="Segoe UI" w:cs="Segoe UI"/>
          <w:color w:val="0D0D0D"/>
          <w:shd w:val="clear" w:color="auto" w:fill="FFFFFF"/>
        </w:rPr>
        <w:t>Crescimento Empresarial</w:t>
      </w:r>
      <w:r>
        <w:rPr>
          <w:rFonts w:ascii="Segoe UI" w:hAnsi="Segoe UI" w:cs="Segoe UI"/>
          <w:color w:val="0D0D0D"/>
          <w:shd w:val="clear" w:color="auto" w:fill="FFFFFF"/>
        </w:rPr>
        <w:t>.”</w:t>
      </w:r>
    </w:p>
    <w:p w14:paraId="12677873" w14:textId="76AC21A5" w:rsidR="00A0196F" w:rsidRDefault="00A0196F" w:rsidP="00A0196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Com a crescente necessidade das empresas em </w:t>
      </w:r>
      <w:r w:rsidRPr="00AF7FCF">
        <w:rPr>
          <w:rFonts w:ascii="Segoe UI" w:hAnsi="Segoe UI" w:cs="Segoe UI"/>
          <w:color w:val="0D0D0D"/>
          <w:u w:val="single"/>
          <w:shd w:val="clear" w:color="auto" w:fill="FFFFFF"/>
        </w:rPr>
        <w:t>compreender</w:t>
      </w:r>
      <w:r>
        <w:rPr>
          <w:rFonts w:ascii="Segoe UI" w:hAnsi="Segoe UI" w:cs="Segoe UI"/>
          <w:color w:val="0D0D0D"/>
          <w:shd w:val="clear" w:color="auto" w:fill="FFFFFF"/>
        </w:rPr>
        <w:t xml:space="preserve"> e utilizar eficientemente os dados gerados a partir das interações com clientes em diversas etapas, como encantamento, compra e atendimento. Esses dados, que podem ser provenientes de leads, prospects e clientes, têm o potencial de serem transformados em insights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valiosos e ações estratégicas. A análise, predição e prescrição são elementos-chave nesse processo de transformação de dados em inteligência aplicável ao negócio.</w:t>
      </w:r>
    </w:p>
    <w:p w14:paraId="61A7D10A" w14:textId="77777777" w:rsidR="00A0196F" w:rsidRDefault="00A0196F" w:rsidP="00A0196F">
      <w:pPr>
        <w:rPr>
          <w:rFonts w:ascii="Segoe UI" w:hAnsi="Segoe UI" w:cs="Segoe UI"/>
          <w:color w:val="0D0D0D"/>
          <w:shd w:val="clear" w:color="auto" w:fill="FFFFFF"/>
        </w:rPr>
      </w:pPr>
    </w:p>
    <w:p w14:paraId="09BF76C3" w14:textId="77777777" w:rsidR="00A0196F" w:rsidRDefault="00A0196F" w:rsidP="00A0196F">
      <w:pPr>
        <w:rPr>
          <w:rFonts w:ascii="Segoe UI" w:hAnsi="Segoe UI" w:cs="Segoe UI"/>
          <w:color w:val="0D0D0D"/>
          <w:shd w:val="clear" w:color="auto" w:fill="FFFFFF"/>
        </w:rPr>
      </w:pPr>
    </w:p>
    <w:p w14:paraId="39A4FE09" w14:textId="0B00D498" w:rsidR="00A0196F" w:rsidRPr="00A0196F" w:rsidRDefault="00A0196F" w:rsidP="00A0196F">
      <w:pPr>
        <w:rPr>
          <w:rFonts w:ascii="Segoe UI" w:hAnsi="Segoe UI" w:cs="Segoe UI"/>
          <w:color w:val="0D0D0D"/>
          <w:shd w:val="clear" w:color="auto" w:fill="FFFFFF"/>
        </w:rPr>
      </w:pPr>
    </w:p>
    <w:p w14:paraId="3DB8C435" w14:textId="76B585CA" w:rsidR="001713FA" w:rsidRPr="00E80469" w:rsidRDefault="00E80469" w:rsidP="00E80469">
      <w:pPr>
        <w:pStyle w:val="Heading1"/>
        <w:jc w:val="center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bookmarkStart w:id="3" w:name="_Toc163844826"/>
      <w:r>
        <w:rPr>
          <w:rFonts w:ascii="Segoe UI" w:hAnsi="Segoe UI" w:cs="Segoe UI"/>
          <w:color w:val="0D0D0D"/>
          <w:shd w:val="clear" w:color="auto" w:fill="FFFFFF"/>
        </w:rPr>
        <w:t>2-</w:t>
      </w:r>
      <w:r w:rsidR="00A0196F">
        <w:t>Solução proposta:</w:t>
      </w:r>
      <w:bookmarkEnd w:id="3"/>
    </w:p>
    <w:p w14:paraId="7F2AE21D" w14:textId="3293377C" w:rsidR="00A0196F" w:rsidRDefault="00071627" w:rsidP="001713F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Para haver a compreensão profunda das interações dos clientes, a nossa proposta é baseada em Inteligência Artificial Generativa 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Deep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Learning. Esta abordagem inovadora visa transformar a grande quantidade de dados gerados pelas interações dos clientes em insights acionáveis, por meio de buscas intuitivas.</w:t>
      </w:r>
    </w:p>
    <w:p w14:paraId="0A19E970" w14:textId="61AAE9F9" w:rsidR="00071627" w:rsidRDefault="00071627" w:rsidP="001713F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Por exemplo imagine uma empresa que deseja entender melhor o comportamento dos potenciais clientes de seu site, especificamente aqueles que demonstraram interesse em seus produtos, entretanto não concluíram nenhuma compra. Nesse contexto, nossa solução oferece uma ferramenta eficiente para fazer a análise dos dados gerados por esses visitantes.</w:t>
      </w:r>
    </w:p>
    <w:p w14:paraId="16DB4CDB" w14:textId="488394BF" w:rsidR="00071627" w:rsidRDefault="00071627" w:rsidP="001713F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Utilizando uma interface intuitiva, o usuário pode formular consultas, como "quero saber quem visitou o site olhando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tênis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mas não comprou nada". Por trás dessa requisição, está um sistema de IA que realiza buscas na base de dados, identificando padrões e filtrando informações relevantes, após a busca o sistema retorna e apresenta de forma clara os filtros utilizados, fornecendo uma visão dos processos da análise e apresenta os dados transformados em insights e também sugere ações estratégicas. Por exemplo, a recomendação de acionar essas pessoas por meio de e-mails personalizados, oferecendo promoções exclusivas de tênis.</w:t>
      </w:r>
      <w:r w:rsidRPr="00071627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06AEDBE" w14:textId="068ACF50" w:rsidR="00071627" w:rsidRDefault="00071627" w:rsidP="001713F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combinação de IA generativa 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Deep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Learning não apenas simplifica a análise de dados complexos, mas também capacita as empresas a tomar decisões informadas e estratégicas. Ao fornecer insights acionáveis de forma ágil e inteligente, nossa solução permite que as empresas cresçam rapidamente em um mercado dinâmico e competitivo, onde a compreensão profunda do cliente é a chave para o sucesso duradouro.</w:t>
      </w:r>
    </w:p>
    <w:p w14:paraId="163FD215" w14:textId="77777777" w:rsidR="00E80469" w:rsidRDefault="00E80469" w:rsidP="001713FA">
      <w:pPr>
        <w:rPr>
          <w:rFonts w:ascii="Segoe UI" w:hAnsi="Segoe UI" w:cs="Segoe UI"/>
          <w:color w:val="0D0D0D"/>
          <w:shd w:val="clear" w:color="auto" w:fill="FFFFFF"/>
        </w:rPr>
      </w:pPr>
    </w:p>
    <w:p w14:paraId="3B8D02F3" w14:textId="3FFA5F53" w:rsidR="00E80469" w:rsidRPr="00E80469" w:rsidRDefault="00E80469" w:rsidP="00E80469">
      <w:pPr>
        <w:pStyle w:val="Heading1"/>
        <w:jc w:val="center"/>
        <w:rPr>
          <w:shd w:val="clear" w:color="auto" w:fill="FFFFFF"/>
        </w:rPr>
      </w:pPr>
      <w:bookmarkStart w:id="4" w:name="_Toc163844827"/>
      <w:r>
        <w:rPr>
          <w:shd w:val="clear" w:color="auto" w:fill="FFFFFF"/>
        </w:rPr>
        <w:t>3-</w:t>
      </w:r>
      <w:r w:rsidR="00071627">
        <w:rPr>
          <w:shd w:val="clear" w:color="auto" w:fill="FFFFFF"/>
        </w:rPr>
        <w:t>Como a virtualização pode contribuir na entrega do projeto</w:t>
      </w:r>
      <w:proofErr w:type="gramStart"/>
      <w:r w:rsidR="00071627">
        <w:rPr>
          <w:shd w:val="clear" w:color="auto" w:fill="FFFFFF"/>
        </w:rPr>
        <w:t>?</w:t>
      </w:r>
      <w:r>
        <w:rPr>
          <w:shd w:val="clear" w:color="auto" w:fill="FFFFFF"/>
        </w:rPr>
        <w:t xml:space="preserve"> </w:t>
      </w:r>
      <w:r w:rsidR="00071627">
        <w:rPr>
          <w:shd w:val="clear" w:color="auto" w:fill="FFFFFF"/>
        </w:rPr>
        <w:t>:</w:t>
      </w:r>
      <w:bookmarkEnd w:id="4"/>
      <w:proofErr w:type="gramEnd"/>
    </w:p>
    <w:p w14:paraId="2BB6F115" w14:textId="77777777" w:rsidR="00E80469" w:rsidRPr="00E80469" w:rsidRDefault="00E80469" w:rsidP="00E80469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8046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061A571F">
          <v:rect id="_x0000_i1025" style="width:0;height:0" o:hralign="center" o:hrstd="t" o:hrnoshade="t" o:hr="t" fillcolor="#0d0d0d" stroked="f"/>
        </w:pict>
      </w:r>
    </w:p>
    <w:p w14:paraId="244B6D13" w14:textId="77777777" w:rsidR="00E80469" w:rsidRPr="00E80469" w:rsidRDefault="00E80469" w:rsidP="00E804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804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A Eficiência dos Recursos</w:t>
      </w:r>
    </w:p>
    <w:p w14:paraId="7CA43F73" w14:textId="77777777" w:rsidR="00E80469" w:rsidRPr="00E80469" w:rsidRDefault="00E80469" w:rsidP="00E804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 a utilização otimizada de hardware, a virtualização permite dividir recursos de hardware como CPU, memória e armazenamento dinamicamente entre instâncias virtuais conforme demanda, evitando desperdício de recursos e melhorando a eficiência operacional.</w:t>
      </w:r>
    </w:p>
    <w:p w14:paraId="44231EE8" w14:textId="77777777" w:rsidR="00E80469" w:rsidRPr="00E80469" w:rsidRDefault="00E80469" w:rsidP="00E804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Com a utilização de Docker e </w:t>
      </w:r>
      <w:proofErr w:type="spellStart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Kubernetes</w:t>
      </w:r>
      <w:proofErr w:type="spellEnd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é possível escalar automaticamente as aplicações com base nas necessidades de processamento e tráfego. Com isso, os recursos são alocados de forma mais eficiente, e a performance mantém-se estável mesmo em picos de demanda.</w:t>
      </w:r>
    </w:p>
    <w:p w14:paraId="12657523" w14:textId="77777777" w:rsidR="00E80469" w:rsidRPr="00E80469" w:rsidRDefault="00E80469" w:rsidP="00E804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 utilização de cloud </w:t>
      </w:r>
      <w:proofErr w:type="spellStart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computing</w:t>
      </w:r>
      <w:proofErr w:type="spellEnd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com plataformas como AWS, Azure e Google Cloud oferece serviços de IaaS, que disponibilizam máquinas virtuais, rede e armazenamento de forma virtualizada, facilitando os processos, pois podemos alterar recursos conforme a demanda.</w:t>
      </w:r>
    </w:p>
    <w:p w14:paraId="594B84CC" w14:textId="77777777" w:rsidR="00E80469" w:rsidRPr="00E80469" w:rsidRDefault="00E80469" w:rsidP="00E804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 plataformas de nuvem oferecem ferramentas de gerenciamento, monitoramento e automação, facilitando a administração e acompanhamento dos recursos alocados.</w:t>
      </w:r>
    </w:p>
    <w:p w14:paraId="41327215" w14:textId="77777777" w:rsidR="00E80469" w:rsidRPr="00E80469" w:rsidRDefault="00E80469" w:rsidP="00E804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As </w:t>
      </w:r>
      <w:proofErr w:type="spellStart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providenciadoras</w:t>
      </w:r>
      <w:proofErr w:type="spellEnd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 cloud </w:t>
      </w:r>
      <w:proofErr w:type="spellStart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computing</w:t>
      </w:r>
      <w:proofErr w:type="spellEnd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oferecem vários serviços de segurança, como firewalls, criptografia e detecção de invasão, tornando seus dados e aplicativos protegidos na nuvem.</w:t>
      </w:r>
    </w:p>
    <w:p w14:paraId="474F5FA7" w14:textId="77777777" w:rsidR="00E80469" w:rsidRPr="00E80469" w:rsidRDefault="00E80469" w:rsidP="00E804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Também são utilizados backups de forma mais eficiente, sem interromper os serviços, pois é possível fazer cópias das </w:t>
      </w:r>
      <w:proofErr w:type="spellStart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VMs</w:t>
      </w:r>
      <w:proofErr w:type="spellEnd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em determinados momentos.</w:t>
      </w:r>
    </w:p>
    <w:p w14:paraId="15B704CB" w14:textId="21C6915A" w:rsidR="00C53CFC" w:rsidRPr="00C53CFC" w:rsidRDefault="00AF7FCF" w:rsidP="001713FA">
      <w:pPr>
        <w:rPr>
          <w:rFonts w:ascii="Segoe UI" w:hAnsi="Segoe UI" w:cs="Segoe UI"/>
          <w:color w:val="0D0D0D"/>
          <w:shd w:val="clear" w:color="auto" w:fill="FFFFFF"/>
        </w:rPr>
      </w:pPr>
      <w:r w:rsidRPr="00AF7FCF">
        <w:rPr>
          <w:rFonts w:ascii="Segoe UI" w:hAnsi="Segoe UI" w:cs="Segoe UI"/>
          <w:noProof/>
          <w:color w:val="0D0D0D"/>
          <w:u w:val="single"/>
          <w:shd w:val="clear" w:color="auto" w:fill="FFFFFF"/>
        </w:rPr>
        <w:lastRenderedPageBreak/>
        <w:drawing>
          <wp:inline distT="0" distB="0" distL="0" distR="0" wp14:anchorId="59C2F080" wp14:editId="0826749B">
            <wp:extent cx="5400040" cy="5205730"/>
            <wp:effectExtent l="0" t="0" r="0" b="0"/>
            <wp:docPr id="1621096093" name="Imagem 3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96093" name="Imagem 3" descr="Uma imagem contendo Gráfi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CFC" w:rsidRPr="00C53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EC"/>
    <w:rsid w:val="00071627"/>
    <w:rsid w:val="001713FA"/>
    <w:rsid w:val="00694BEC"/>
    <w:rsid w:val="008A70FE"/>
    <w:rsid w:val="008E5C01"/>
    <w:rsid w:val="00A0196F"/>
    <w:rsid w:val="00AF7FCF"/>
    <w:rsid w:val="00B9597B"/>
    <w:rsid w:val="00C53CFC"/>
    <w:rsid w:val="00E80469"/>
    <w:rsid w:val="00F8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DC75"/>
  <w15:chartTrackingRefBased/>
  <w15:docId w15:val="{1ACF6C41-EED5-47AE-ACC4-772CF4B3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BE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8046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04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0469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80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B208A-9533-4AA6-897B-84B9E733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itokazo</dc:creator>
  <cp:keywords/>
  <dc:description/>
  <cp:lastModifiedBy>Logon Aluno</cp:lastModifiedBy>
  <cp:revision>3</cp:revision>
  <dcterms:created xsi:type="dcterms:W3CDTF">2024-04-09T03:51:00Z</dcterms:created>
  <dcterms:modified xsi:type="dcterms:W3CDTF">2024-04-12T23:07:00Z</dcterms:modified>
</cp:coreProperties>
</file>